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BFAF" w14:textId="3CBD3170" w:rsidR="00D65224" w:rsidRDefault="001838CE">
      <w:r>
        <w:t xml:space="preserve">31.03.2023 состоялась видеоконференция с министерством социального развития Кировской области по участию муниципалитетов в проекте по поддержке местных инициатив,  тем самым был дан старт по направлению муниципальных заявок на конкурс ППМИ-2024. Напомним, по условиям проекта  по сельским поселениям  можно подать максимум  4 заявки с максимальной суммой субсидии из областного бюджета 4.5 млн рублей на поселение. По  району можно подать до 6 заявок,суммарный запрос субсидии из областного бюджета может составить также до 4.5 млн.рублей. По городскому поселению число заявок не ограничено. Максимальный запрос субсидии не более 1.5 млн. рублей на каждую заявку.Более подробная информация размещена на сайте министерства социального развития Кировской области: </w:t>
      </w:r>
      <w:hyperlink r:id="rId4" w:tgtFrame="_blank" w:history="1">
        <w:r>
          <w:rPr>
            <w:rStyle w:val="a3"/>
          </w:rPr>
          <w:t>https://www.socialkirov.ru/social/root/ppmi/Realisation/2024.htm</w:t>
        </w:r>
      </w:hyperlink>
      <w:r>
        <w:br/>
        <w:t>P.S. 04  апреля состоялось первое собрание жителей с.Гоньба, где жителями принято решение об участии в проекте на 2024 год и  определена приоритетная проблема, с которой планируют заявиться на конкурс,  это ремонт дорог.</w:t>
      </w:r>
    </w:p>
    <w:sectPr w:rsidR="00D65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24"/>
    <w:rsid w:val="001838CE"/>
    <w:rsid w:val="00D65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523BD-FFEF-482D-9FF4-1191F209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38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ocialkirov.ru/social/root/ppmi/Realisation/202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Сис. Админ</dc:creator>
  <cp:keywords/>
  <dc:description/>
  <cp:lastModifiedBy>Сис. Админ</cp:lastModifiedBy>
  <cp:revision>3</cp:revision>
  <dcterms:created xsi:type="dcterms:W3CDTF">2023-04-11T14:00:00Z</dcterms:created>
  <dcterms:modified xsi:type="dcterms:W3CDTF">2023-04-11T14:00:00Z</dcterms:modified>
</cp:coreProperties>
</file>