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EEC" w:rsidRPr="0091666D" w:rsidRDefault="00307EEC" w:rsidP="00367FD1">
      <w:pPr>
        <w:jc w:val="center"/>
        <w:rPr>
          <w:b/>
          <w:sz w:val="28"/>
          <w:szCs w:val="28"/>
        </w:rPr>
      </w:pPr>
      <w:r w:rsidRPr="0091666D">
        <w:rPr>
          <w:b/>
          <w:sz w:val="28"/>
          <w:szCs w:val="28"/>
        </w:rPr>
        <w:t>ПАСПОРТ</w:t>
      </w:r>
    </w:p>
    <w:p w:rsidR="00307EEC" w:rsidRPr="0091666D" w:rsidRDefault="00307EEC" w:rsidP="00367FD1">
      <w:pPr>
        <w:jc w:val="center"/>
        <w:rPr>
          <w:rFonts w:eastAsia="A"/>
          <w:b/>
          <w:sz w:val="28"/>
          <w:szCs w:val="28"/>
        </w:rPr>
      </w:pPr>
      <w:r w:rsidRPr="0091666D">
        <w:rPr>
          <w:rFonts w:eastAsia="A"/>
          <w:b/>
          <w:sz w:val="28"/>
          <w:szCs w:val="28"/>
        </w:rPr>
        <w:t>муниципальной</w:t>
      </w:r>
      <w:r w:rsidRPr="0091666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Pr="0091666D">
        <w:rPr>
          <w:b/>
          <w:sz w:val="28"/>
          <w:szCs w:val="28"/>
        </w:rPr>
        <w:t xml:space="preserve">рограммы </w:t>
      </w:r>
    </w:p>
    <w:p w:rsidR="00307EEC" w:rsidRPr="0091666D" w:rsidRDefault="00307EEC" w:rsidP="00367FD1">
      <w:pPr>
        <w:jc w:val="center"/>
        <w:rPr>
          <w:b/>
          <w:sz w:val="28"/>
          <w:szCs w:val="28"/>
        </w:rPr>
      </w:pPr>
      <w:r w:rsidRPr="0091666D">
        <w:rPr>
          <w:b/>
          <w:sz w:val="28"/>
          <w:szCs w:val="28"/>
        </w:rPr>
        <w:t>«Управление муниципальными финансами и регулирование межбюджетных отношений</w:t>
      </w:r>
      <w:r>
        <w:rPr>
          <w:b/>
          <w:sz w:val="28"/>
          <w:szCs w:val="28"/>
        </w:rPr>
        <w:t>»</w:t>
      </w:r>
      <w:r w:rsidRPr="0091666D">
        <w:rPr>
          <w:b/>
          <w:sz w:val="28"/>
          <w:szCs w:val="28"/>
        </w:rPr>
        <w:t xml:space="preserve"> на 2014-202</w:t>
      </w:r>
      <w:r w:rsidR="00C66C4D">
        <w:rPr>
          <w:b/>
          <w:sz w:val="28"/>
          <w:szCs w:val="28"/>
        </w:rPr>
        <w:t>5</w:t>
      </w:r>
      <w:r w:rsidRPr="0091666D">
        <w:rPr>
          <w:b/>
          <w:sz w:val="28"/>
          <w:szCs w:val="28"/>
        </w:rPr>
        <w:t xml:space="preserve"> годы</w:t>
      </w:r>
    </w:p>
    <w:p w:rsidR="00307EEC" w:rsidRPr="00D63581" w:rsidRDefault="00307EEC" w:rsidP="00367FD1">
      <w:pPr>
        <w:jc w:val="center"/>
        <w:rPr>
          <w:b/>
        </w:rPr>
      </w:pPr>
      <w:r w:rsidRPr="00D63581">
        <w:rPr>
          <w:b/>
          <w:u w:val="single"/>
        </w:rPr>
        <w:t xml:space="preserve">                                                              </w:t>
      </w:r>
    </w:p>
    <w:p w:rsidR="00307EEC" w:rsidRDefault="00307EEC" w:rsidP="00367F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307EEC" w:rsidRPr="006A0916" w:rsidTr="00D2642B">
        <w:tc>
          <w:tcPr>
            <w:tcW w:w="4785" w:type="dxa"/>
          </w:tcPr>
          <w:p w:rsidR="00307EEC" w:rsidRPr="008B4810" w:rsidRDefault="00307EEC" w:rsidP="00D2642B">
            <w:pPr>
              <w:rPr>
                <w:sz w:val="28"/>
                <w:szCs w:val="28"/>
                <w:lang w:val="en-US"/>
              </w:rPr>
            </w:pPr>
            <w:r w:rsidRPr="008B4810">
              <w:rPr>
                <w:sz w:val="28"/>
                <w:szCs w:val="28"/>
              </w:rPr>
              <w:t xml:space="preserve">Ответственный исполнитель </w:t>
            </w:r>
            <w:r w:rsidRPr="008B4810">
              <w:rPr>
                <w:rFonts w:eastAsia="A"/>
                <w:sz w:val="28"/>
                <w:szCs w:val="28"/>
              </w:rPr>
              <w:t>муниципальной</w:t>
            </w:r>
            <w:r w:rsidRPr="008B481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</w:tcPr>
          <w:p w:rsidR="00307EEC" w:rsidRPr="0091666D" w:rsidRDefault="00307EEC" w:rsidP="00D264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91666D">
              <w:rPr>
                <w:sz w:val="28"/>
                <w:szCs w:val="28"/>
              </w:rPr>
              <w:t>инансовое управление администрации Малмыжского района</w:t>
            </w:r>
          </w:p>
        </w:tc>
      </w:tr>
      <w:tr w:rsidR="00307EEC" w:rsidRPr="008B4810" w:rsidTr="00D2642B">
        <w:tc>
          <w:tcPr>
            <w:tcW w:w="4785" w:type="dxa"/>
          </w:tcPr>
          <w:p w:rsidR="00307EEC" w:rsidRPr="008B4810" w:rsidRDefault="00307EEC" w:rsidP="00D2642B">
            <w:pPr>
              <w:rPr>
                <w:sz w:val="28"/>
                <w:szCs w:val="28"/>
                <w:lang w:val="en-US"/>
              </w:rPr>
            </w:pPr>
            <w:r w:rsidRPr="008B4810">
              <w:rPr>
                <w:sz w:val="28"/>
                <w:szCs w:val="28"/>
              </w:rPr>
              <w:t xml:space="preserve">Соисполнители </w:t>
            </w:r>
            <w:r w:rsidRPr="008B4810">
              <w:rPr>
                <w:rFonts w:eastAsia="A"/>
                <w:sz w:val="28"/>
                <w:szCs w:val="28"/>
              </w:rPr>
              <w:t>муниципальной</w:t>
            </w:r>
            <w:r w:rsidRPr="008B481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</w:tcPr>
          <w:p w:rsidR="00307EEC" w:rsidRPr="0091666D" w:rsidRDefault="00307EEC" w:rsidP="00D264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307EEC" w:rsidRPr="008B4810" w:rsidTr="00D2642B">
        <w:tc>
          <w:tcPr>
            <w:tcW w:w="4785" w:type="dxa"/>
          </w:tcPr>
          <w:p w:rsidR="00307EEC" w:rsidRPr="008B4810" w:rsidRDefault="00307EEC" w:rsidP="00D2642B">
            <w:pPr>
              <w:rPr>
                <w:sz w:val="28"/>
                <w:szCs w:val="28"/>
                <w:lang w:val="en-US"/>
              </w:rPr>
            </w:pPr>
            <w:r w:rsidRPr="008B4810">
              <w:rPr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4786" w:type="dxa"/>
          </w:tcPr>
          <w:p w:rsidR="00307EEC" w:rsidRPr="0091666D" w:rsidRDefault="00307EEC" w:rsidP="00D264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307EEC" w:rsidRPr="006A0916" w:rsidTr="00D2642B">
        <w:tc>
          <w:tcPr>
            <w:tcW w:w="4785" w:type="dxa"/>
          </w:tcPr>
          <w:p w:rsidR="00307EEC" w:rsidRPr="008B4810" w:rsidRDefault="00307EEC" w:rsidP="00D2642B">
            <w:pPr>
              <w:rPr>
                <w:sz w:val="28"/>
                <w:szCs w:val="28"/>
                <w:lang w:val="en-US"/>
              </w:rPr>
            </w:pPr>
            <w:r w:rsidRPr="008B4810">
              <w:rPr>
                <w:sz w:val="28"/>
                <w:szCs w:val="28"/>
              </w:rPr>
              <w:t xml:space="preserve">Цели </w:t>
            </w:r>
            <w:r w:rsidRPr="008B4810">
              <w:rPr>
                <w:rFonts w:eastAsia="A"/>
                <w:sz w:val="28"/>
                <w:szCs w:val="28"/>
              </w:rPr>
              <w:t>муниципальной</w:t>
            </w:r>
            <w:r w:rsidRPr="008B481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</w:tcPr>
          <w:p w:rsidR="00307EEC" w:rsidRPr="0091666D" w:rsidRDefault="00307EEC" w:rsidP="00D264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1666D">
              <w:rPr>
                <w:sz w:val="28"/>
                <w:szCs w:val="28"/>
              </w:rPr>
              <w:t>роведение финансовой, бюджетной, налоговой политики на территории Малмыжского района</w:t>
            </w:r>
          </w:p>
        </w:tc>
      </w:tr>
      <w:tr w:rsidR="00307EEC" w:rsidRPr="006A0916" w:rsidTr="00D2642B">
        <w:tc>
          <w:tcPr>
            <w:tcW w:w="4785" w:type="dxa"/>
          </w:tcPr>
          <w:p w:rsidR="00307EEC" w:rsidRPr="008B4810" w:rsidRDefault="00307EEC" w:rsidP="00D2642B">
            <w:pPr>
              <w:rPr>
                <w:sz w:val="28"/>
                <w:szCs w:val="28"/>
                <w:lang w:val="en-US"/>
              </w:rPr>
            </w:pPr>
            <w:r w:rsidRPr="008B4810">
              <w:rPr>
                <w:sz w:val="28"/>
                <w:szCs w:val="28"/>
              </w:rPr>
              <w:t xml:space="preserve">Задачи </w:t>
            </w:r>
            <w:r w:rsidRPr="008B4810">
              <w:rPr>
                <w:rFonts w:eastAsia="A"/>
                <w:sz w:val="28"/>
                <w:szCs w:val="28"/>
              </w:rPr>
              <w:t>муниципальной</w:t>
            </w:r>
            <w:r w:rsidRPr="008B481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</w:tcPr>
          <w:p w:rsidR="00307EEC" w:rsidRPr="0091666D" w:rsidRDefault="00307EEC" w:rsidP="00D264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91666D">
              <w:rPr>
                <w:sz w:val="28"/>
                <w:szCs w:val="28"/>
              </w:rPr>
              <w:t>рганизация бюджетного процесса, обеспечение сбалансированности и устойчивости бюджетной системы</w:t>
            </w:r>
            <w:r>
              <w:rPr>
                <w:sz w:val="28"/>
                <w:szCs w:val="28"/>
              </w:rPr>
              <w:t xml:space="preserve"> Малмыжского района</w:t>
            </w:r>
          </w:p>
        </w:tc>
      </w:tr>
      <w:tr w:rsidR="00307EEC" w:rsidRPr="00844C19" w:rsidTr="00D2642B">
        <w:tc>
          <w:tcPr>
            <w:tcW w:w="4785" w:type="dxa"/>
          </w:tcPr>
          <w:p w:rsidR="00307EEC" w:rsidRPr="008B4810" w:rsidRDefault="00307EEC" w:rsidP="00D2642B">
            <w:pPr>
              <w:rPr>
                <w:sz w:val="28"/>
                <w:szCs w:val="28"/>
              </w:rPr>
            </w:pPr>
            <w:r w:rsidRPr="008B4810">
              <w:rPr>
                <w:sz w:val="28"/>
                <w:szCs w:val="28"/>
              </w:rPr>
              <w:t xml:space="preserve">Целевые показатели эффективности реализации </w:t>
            </w:r>
            <w:r w:rsidRPr="008B4810">
              <w:rPr>
                <w:rFonts w:eastAsia="A"/>
                <w:sz w:val="28"/>
                <w:szCs w:val="28"/>
              </w:rPr>
              <w:t>муниципальной</w:t>
            </w:r>
            <w:r w:rsidRPr="008B481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</w:tcPr>
          <w:p w:rsidR="00307EEC" w:rsidRDefault="00307EEC" w:rsidP="00D264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4810">
              <w:rPr>
                <w:sz w:val="28"/>
                <w:szCs w:val="28"/>
              </w:rPr>
              <w:t>составление проекта бюджета Малмыжского района</w:t>
            </w:r>
            <w:r>
              <w:rPr>
                <w:sz w:val="28"/>
                <w:szCs w:val="28"/>
              </w:rPr>
              <w:t xml:space="preserve"> (далее – бюджет района)</w:t>
            </w:r>
            <w:r w:rsidRPr="008B4810">
              <w:rPr>
                <w:sz w:val="28"/>
                <w:szCs w:val="28"/>
              </w:rPr>
              <w:t xml:space="preserve"> в установленные сроки в соответствии с бюджетным законодательством;  </w:t>
            </w:r>
          </w:p>
          <w:p w:rsidR="00307EEC" w:rsidRDefault="00307EEC" w:rsidP="00D2642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81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расходных обязательств  Малмыжского района  средствами бюджета района в  объеме, утвержденном решением районной Думы Малмыжского района о    бюджете района  на              очередной финансовый год и на плановый период; </w:t>
            </w:r>
          </w:p>
          <w:p w:rsidR="00307EEC" w:rsidRDefault="00307EEC" w:rsidP="00D2642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810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 объема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расходов на обслуживание </w:t>
            </w:r>
            <w:r w:rsidRPr="008B481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 долга  Малмыжского района к общему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объему расходов бюджета района</w:t>
            </w:r>
            <w:r w:rsidRPr="008B481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810">
              <w:rPr>
                <w:rFonts w:ascii="Times New Roman" w:hAnsi="Times New Roman" w:cs="Times New Roman"/>
                <w:sz w:val="28"/>
                <w:szCs w:val="28"/>
              </w:rPr>
              <w:t xml:space="preserve">за исключением объема  расходов,  которые  осуществляются   за   счет субвенций, предоставляемых из областного бюджета; </w:t>
            </w:r>
          </w:p>
          <w:p w:rsidR="00307EEC" w:rsidRPr="00844C19" w:rsidRDefault="00307EEC" w:rsidP="00D2642B">
            <w:pPr>
              <w:pStyle w:val="ConsPlusCell"/>
              <w:jc w:val="both"/>
            </w:pPr>
            <w:r w:rsidRPr="008A32E6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годового отчета об  исполнении  бюджета района в установленный срок </w:t>
            </w:r>
          </w:p>
        </w:tc>
      </w:tr>
      <w:tr w:rsidR="00307EEC" w:rsidRPr="00436EFE" w:rsidTr="00D2642B">
        <w:tc>
          <w:tcPr>
            <w:tcW w:w="4785" w:type="dxa"/>
          </w:tcPr>
          <w:p w:rsidR="00307EEC" w:rsidRPr="008B4810" w:rsidRDefault="00307EEC" w:rsidP="00D2642B">
            <w:pPr>
              <w:rPr>
                <w:sz w:val="28"/>
                <w:szCs w:val="28"/>
              </w:rPr>
            </w:pPr>
            <w:r w:rsidRPr="008B4810">
              <w:rPr>
                <w:sz w:val="28"/>
                <w:szCs w:val="28"/>
              </w:rPr>
              <w:t xml:space="preserve">Этапы и сроки реализации </w:t>
            </w:r>
            <w:r w:rsidRPr="008B4810">
              <w:rPr>
                <w:rFonts w:eastAsia="A"/>
                <w:sz w:val="28"/>
                <w:szCs w:val="28"/>
              </w:rPr>
              <w:t>муниципальной</w:t>
            </w:r>
            <w:r w:rsidRPr="008B481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</w:tcPr>
          <w:p w:rsidR="00307EEC" w:rsidRPr="00436EFE" w:rsidRDefault="00307EEC" w:rsidP="00C66C4D">
            <w:pPr>
              <w:jc w:val="both"/>
            </w:pPr>
            <w:r w:rsidRPr="008B4810">
              <w:rPr>
                <w:sz w:val="28"/>
                <w:szCs w:val="28"/>
              </w:rPr>
              <w:t xml:space="preserve">срок реализации муниципальной </w:t>
            </w:r>
            <w:r>
              <w:rPr>
                <w:sz w:val="28"/>
                <w:szCs w:val="28"/>
              </w:rPr>
              <w:t>п</w:t>
            </w:r>
            <w:r w:rsidRPr="008B4810">
              <w:rPr>
                <w:sz w:val="28"/>
                <w:szCs w:val="28"/>
              </w:rPr>
              <w:t>рограммы: 2014-202</w:t>
            </w:r>
            <w:r w:rsidR="00C66C4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Pr="008B4810">
              <w:rPr>
                <w:sz w:val="28"/>
                <w:szCs w:val="28"/>
              </w:rPr>
              <w:t xml:space="preserve">годы. Муниципальная </w:t>
            </w:r>
            <w:r>
              <w:rPr>
                <w:sz w:val="28"/>
                <w:szCs w:val="28"/>
              </w:rPr>
              <w:t>П</w:t>
            </w:r>
            <w:r w:rsidRPr="008B4810">
              <w:rPr>
                <w:sz w:val="28"/>
                <w:szCs w:val="28"/>
              </w:rPr>
              <w:t xml:space="preserve">рограмма </w:t>
            </w:r>
            <w:r w:rsidRPr="008B4810">
              <w:rPr>
                <w:sz w:val="28"/>
                <w:szCs w:val="28"/>
              </w:rPr>
              <w:lastRenderedPageBreak/>
              <w:t>реализуется без разбивки на этапы</w:t>
            </w:r>
          </w:p>
        </w:tc>
      </w:tr>
      <w:tr w:rsidR="00307EEC" w:rsidRPr="00006BE1" w:rsidTr="00D2642B">
        <w:tc>
          <w:tcPr>
            <w:tcW w:w="4785" w:type="dxa"/>
          </w:tcPr>
          <w:p w:rsidR="00307EEC" w:rsidRPr="008B4810" w:rsidRDefault="00307EEC" w:rsidP="00D2642B">
            <w:pPr>
              <w:rPr>
                <w:strike/>
                <w:sz w:val="28"/>
                <w:szCs w:val="28"/>
              </w:rPr>
            </w:pPr>
            <w:r w:rsidRPr="008B4810">
              <w:rPr>
                <w:sz w:val="28"/>
                <w:szCs w:val="28"/>
              </w:rPr>
              <w:lastRenderedPageBreak/>
              <w:t xml:space="preserve">Объем финансового обеспечения </w:t>
            </w:r>
            <w:r w:rsidRPr="008B4810">
              <w:rPr>
                <w:rFonts w:eastAsia="A"/>
                <w:sz w:val="28"/>
                <w:szCs w:val="28"/>
              </w:rPr>
              <w:t>муниципальной</w:t>
            </w:r>
            <w:r w:rsidRPr="008B481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</w:tcPr>
          <w:p w:rsidR="00307EEC" w:rsidRPr="008B4810" w:rsidRDefault="00307EEC" w:rsidP="00D2642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gramStart"/>
            <w:r w:rsidRPr="008B481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– </w:t>
            </w:r>
            <w:r w:rsidR="00C66C4D">
              <w:rPr>
                <w:rFonts w:ascii="Times New Roman" w:hAnsi="Times New Roman" w:cs="Times New Roman"/>
                <w:sz w:val="28"/>
                <w:szCs w:val="28"/>
              </w:rPr>
              <w:t>537990,7</w:t>
            </w:r>
            <w:r w:rsidRPr="008B481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в том числе: средства федерального бюджета – </w:t>
            </w:r>
            <w:r w:rsidR="00C66C4D">
              <w:rPr>
                <w:rFonts w:ascii="Times New Roman" w:hAnsi="Times New Roman" w:cs="Times New Roman"/>
                <w:sz w:val="28"/>
                <w:szCs w:val="28"/>
              </w:rPr>
              <w:t>18374,2</w:t>
            </w:r>
            <w:r w:rsidRPr="008B481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средства областного бюджета – </w:t>
            </w:r>
            <w:r w:rsidR="00C66C4D">
              <w:rPr>
                <w:rFonts w:ascii="Times New Roman" w:hAnsi="Times New Roman" w:cs="Times New Roman"/>
                <w:sz w:val="28"/>
                <w:szCs w:val="28"/>
              </w:rPr>
              <w:t>85523,5</w:t>
            </w:r>
            <w:r w:rsidRPr="008B481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средства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Pr="008B481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66C4D">
              <w:rPr>
                <w:rFonts w:ascii="Times New Roman" w:hAnsi="Times New Roman" w:cs="Times New Roman"/>
                <w:sz w:val="28"/>
                <w:szCs w:val="28"/>
              </w:rPr>
              <w:t>434092,9</w:t>
            </w:r>
            <w:r w:rsidRPr="008B481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 </w:t>
            </w:r>
            <w:proofErr w:type="gramEnd"/>
          </w:p>
          <w:p w:rsidR="00307EEC" w:rsidRPr="00006BE1" w:rsidRDefault="00307EEC" w:rsidP="00D2642B"/>
        </w:tc>
      </w:tr>
      <w:tr w:rsidR="00307EEC" w:rsidRPr="009012B8" w:rsidTr="00D2642B">
        <w:tc>
          <w:tcPr>
            <w:tcW w:w="4785" w:type="dxa"/>
          </w:tcPr>
          <w:p w:rsidR="00307EEC" w:rsidRPr="008B4810" w:rsidRDefault="00307EEC" w:rsidP="00D2642B">
            <w:pPr>
              <w:rPr>
                <w:sz w:val="28"/>
                <w:szCs w:val="28"/>
              </w:rPr>
            </w:pPr>
            <w:r w:rsidRPr="008B4810">
              <w:rPr>
                <w:sz w:val="28"/>
                <w:szCs w:val="28"/>
              </w:rPr>
              <w:t>Ожидаемые конечные результаты</w:t>
            </w:r>
          </w:p>
          <w:p w:rsidR="00307EEC" w:rsidRPr="009012B8" w:rsidRDefault="00307EEC" w:rsidP="00D2642B">
            <w:r w:rsidRPr="008B4810">
              <w:rPr>
                <w:sz w:val="28"/>
                <w:szCs w:val="28"/>
              </w:rPr>
              <w:t xml:space="preserve">реализации  </w:t>
            </w:r>
            <w:r w:rsidRPr="008B4810">
              <w:rPr>
                <w:rFonts w:eastAsia="A"/>
                <w:sz w:val="28"/>
                <w:szCs w:val="28"/>
              </w:rPr>
              <w:t>муниципальной</w:t>
            </w:r>
            <w:r w:rsidRPr="008B481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</w:tcPr>
          <w:p w:rsidR="00307EEC" w:rsidRDefault="00307EEC" w:rsidP="00D2642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810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  бюджетных   обязательств,   установленных решением районной Думы Малмыжского района о  бюджете района на очередной финансовый год и на плановый период; </w:t>
            </w:r>
          </w:p>
          <w:p w:rsidR="00307EEC" w:rsidRDefault="00307EEC" w:rsidP="00D2642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810">
              <w:rPr>
                <w:rFonts w:ascii="Times New Roman" w:hAnsi="Times New Roman" w:cs="Times New Roman"/>
                <w:sz w:val="28"/>
                <w:szCs w:val="28"/>
              </w:rPr>
              <w:t>реализация требований бюджетного законодательства;</w:t>
            </w:r>
          </w:p>
          <w:p w:rsidR="00307EEC" w:rsidRPr="008B4810" w:rsidRDefault="00307EEC" w:rsidP="00D2642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810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обеспечения сбалансированности  и</w:t>
            </w:r>
          </w:p>
          <w:p w:rsidR="00307EEC" w:rsidRPr="008B4810" w:rsidRDefault="00307EEC" w:rsidP="00D2642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810">
              <w:rPr>
                <w:rFonts w:ascii="Times New Roman" w:hAnsi="Times New Roman" w:cs="Times New Roman"/>
                <w:sz w:val="28"/>
                <w:szCs w:val="28"/>
              </w:rPr>
              <w:t xml:space="preserve">устойчивости бюджетной системы;                       </w:t>
            </w:r>
          </w:p>
          <w:p w:rsidR="00307EEC" w:rsidRPr="008B4810" w:rsidRDefault="00307EEC" w:rsidP="00D2642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B4810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в  пределах  50%  объема  муниципального долга Малмыжского района  к  общему  годовому  объему доходов бюджета района   без   учета    объема безвозмездных поступлений; обеспечение ежегодного объема расходов на обслуживание муниципального долга Малмыжского района  к  общему объему расходов бюджета района,  за  исключением объема  расходов,  которые  осуществляются   за   счет субвенций, предоставляемых из областного бюджета, не более 15%;                                            </w:t>
            </w:r>
            <w:proofErr w:type="gramEnd"/>
          </w:p>
          <w:p w:rsidR="00307EEC" w:rsidRPr="009012B8" w:rsidRDefault="00307EEC" w:rsidP="00C66C4D">
            <w:pPr>
              <w:jc w:val="both"/>
            </w:pPr>
            <w:r>
              <w:rPr>
                <w:sz w:val="28"/>
                <w:szCs w:val="28"/>
              </w:rPr>
              <w:t>п</w:t>
            </w:r>
            <w:r w:rsidRPr="008B4810">
              <w:rPr>
                <w:sz w:val="28"/>
                <w:szCs w:val="28"/>
              </w:rPr>
              <w:t xml:space="preserve">еречисление бюджетам </w:t>
            </w:r>
            <w:r>
              <w:rPr>
                <w:sz w:val="28"/>
                <w:szCs w:val="28"/>
              </w:rPr>
              <w:t xml:space="preserve">сельских и городского </w:t>
            </w:r>
            <w:r w:rsidRPr="008B4810">
              <w:rPr>
                <w:sz w:val="28"/>
                <w:szCs w:val="28"/>
              </w:rPr>
              <w:t>поселений Малмыжского района межбюджетных трансфертов в объеме, предусмотренном в бюджете Малмыжского района      на       2014 -202</w:t>
            </w:r>
            <w:r w:rsidR="00C66C4D">
              <w:rPr>
                <w:sz w:val="28"/>
                <w:szCs w:val="28"/>
              </w:rPr>
              <w:t>5</w:t>
            </w:r>
            <w:r w:rsidRPr="008B4810">
              <w:rPr>
                <w:sz w:val="28"/>
                <w:szCs w:val="28"/>
              </w:rPr>
              <w:t xml:space="preserve"> годы – 100 %</w:t>
            </w:r>
          </w:p>
        </w:tc>
      </w:tr>
    </w:tbl>
    <w:p w:rsidR="00307EEC" w:rsidRDefault="00307EEC"/>
    <w:sectPr w:rsidR="00307EEC" w:rsidSect="006F0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67FD1"/>
    <w:rsid w:val="00006BE1"/>
    <w:rsid w:val="002D3553"/>
    <w:rsid w:val="00307EEC"/>
    <w:rsid w:val="00367FD1"/>
    <w:rsid w:val="00436EFE"/>
    <w:rsid w:val="005372DA"/>
    <w:rsid w:val="006A0916"/>
    <w:rsid w:val="006F039E"/>
    <w:rsid w:val="007E2E13"/>
    <w:rsid w:val="00844C19"/>
    <w:rsid w:val="008A32E6"/>
    <w:rsid w:val="008B4810"/>
    <w:rsid w:val="009012B8"/>
    <w:rsid w:val="0091666D"/>
    <w:rsid w:val="00A42232"/>
    <w:rsid w:val="00B11787"/>
    <w:rsid w:val="00B2586A"/>
    <w:rsid w:val="00C66C4D"/>
    <w:rsid w:val="00C712C5"/>
    <w:rsid w:val="00CD12F6"/>
    <w:rsid w:val="00D2623B"/>
    <w:rsid w:val="00D2642B"/>
    <w:rsid w:val="00D6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FD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67FD1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442</Words>
  <Characters>2524</Characters>
  <Application>Microsoft Office Word</Application>
  <DocSecurity>0</DocSecurity>
  <Lines>21</Lines>
  <Paragraphs>5</Paragraphs>
  <ScaleCrop>false</ScaleCrop>
  <Company/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User</dc:creator>
  <cp:lastModifiedBy>Елена</cp:lastModifiedBy>
  <cp:revision>2</cp:revision>
  <dcterms:created xsi:type="dcterms:W3CDTF">2019-11-13T13:40:00Z</dcterms:created>
  <dcterms:modified xsi:type="dcterms:W3CDTF">2019-11-13T13:40:00Z</dcterms:modified>
</cp:coreProperties>
</file>