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1B" w:rsidRDefault="003B4F1B">
      <w:r>
        <w:t xml:space="preserve">                                                                                       </w:t>
      </w:r>
      <w:r w:rsidR="00874F7D">
        <w:t xml:space="preserve">            </w:t>
      </w:r>
      <w:r>
        <w:t>УТВЕРЖДЕНО</w:t>
      </w:r>
    </w:p>
    <w:p w:rsidR="003B4F1B" w:rsidRDefault="003B4F1B"/>
    <w:p w:rsidR="00D826F0" w:rsidRPr="00F644E5" w:rsidRDefault="003B4F1B">
      <w:pPr>
        <w:rPr>
          <w:sz w:val="28"/>
          <w:szCs w:val="28"/>
        </w:rPr>
      </w:pPr>
      <w:r>
        <w:t xml:space="preserve">                                                                                        </w:t>
      </w:r>
      <w:r w:rsidR="00874F7D">
        <w:t xml:space="preserve">           </w:t>
      </w:r>
      <w:r w:rsidRPr="00F644E5">
        <w:rPr>
          <w:sz w:val="28"/>
          <w:szCs w:val="28"/>
        </w:rPr>
        <w:t xml:space="preserve">приказом управления образования </w:t>
      </w:r>
    </w:p>
    <w:p w:rsidR="003B4F1B" w:rsidRPr="00F644E5" w:rsidRDefault="003B4F1B">
      <w:pPr>
        <w:rPr>
          <w:sz w:val="28"/>
          <w:szCs w:val="28"/>
        </w:rPr>
      </w:pPr>
      <w:r w:rsidRPr="00F644E5">
        <w:rPr>
          <w:sz w:val="28"/>
          <w:szCs w:val="28"/>
        </w:rPr>
        <w:t xml:space="preserve">                                                        </w:t>
      </w:r>
      <w:r w:rsidR="00F644E5">
        <w:rPr>
          <w:sz w:val="28"/>
          <w:szCs w:val="28"/>
        </w:rPr>
        <w:t xml:space="preserve">                             </w:t>
      </w:r>
      <w:r w:rsidRPr="00F644E5">
        <w:rPr>
          <w:sz w:val="28"/>
          <w:szCs w:val="28"/>
        </w:rPr>
        <w:t>администрации Малмыжского района</w:t>
      </w:r>
    </w:p>
    <w:p w:rsidR="003B4F1B" w:rsidRPr="00F644E5" w:rsidRDefault="00AA7F0C">
      <w:pPr>
        <w:rPr>
          <w:sz w:val="28"/>
          <w:szCs w:val="28"/>
        </w:rPr>
      </w:pPr>
      <w:r w:rsidRPr="00F644E5">
        <w:rPr>
          <w:sz w:val="28"/>
          <w:szCs w:val="28"/>
        </w:rPr>
        <w:t xml:space="preserve">                           </w:t>
      </w:r>
      <w:r w:rsidR="006F234F" w:rsidRPr="00F644E5">
        <w:rPr>
          <w:sz w:val="28"/>
          <w:szCs w:val="28"/>
        </w:rPr>
        <w:t xml:space="preserve">                             </w:t>
      </w:r>
      <w:r w:rsidR="00F644E5">
        <w:rPr>
          <w:sz w:val="28"/>
          <w:szCs w:val="28"/>
        </w:rPr>
        <w:t xml:space="preserve">                             </w:t>
      </w:r>
      <w:r w:rsidRPr="00F644E5">
        <w:rPr>
          <w:sz w:val="28"/>
          <w:szCs w:val="28"/>
        </w:rPr>
        <w:t>от</w:t>
      </w:r>
      <w:r w:rsidR="00166A42">
        <w:rPr>
          <w:sz w:val="28"/>
          <w:szCs w:val="28"/>
        </w:rPr>
        <w:t xml:space="preserve"> 29.12.2018 </w:t>
      </w:r>
      <w:r w:rsidR="003B4F1B" w:rsidRPr="00F644E5">
        <w:rPr>
          <w:sz w:val="28"/>
          <w:szCs w:val="28"/>
        </w:rPr>
        <w:t xml:space="preserve">№ </w:t>
      </w:r>
      <w:r w:rsidR="00166A42">
        <w:rPr>
          <w:sz w:val="28"/>
          <w:szCs w:val="28"/>
        </w:rPr>
        <w:t>92</w:t>
      </w:r>
    </w:p>
    <w:p w:rsidR="003A22FF" w:rsidRDefault="003A22FF"/>
    <w:p w:rsidR="00AA7F0C" w:rsidRDefault="00AA7F0C" w:rsidP="003B4F1B">
      <w:pPr>
        <w:jc w:val="center"/>
        <w:rPr>
          <w:b/>
        </w:rPr>
      </w:pPr>
    </w:p>
    <w:p w:rsidR="00DE0EA5" w:rsidRDefault="00DE0EA5" w:rsidP="003B4F1B">
      <w:pPr>
        <w:jc w:val="center"/>
        <w:rPr>
          <w:b/>
        </w:rPr>
      </w:pPr>
    </w:p>
    <w:p w:rsidR="003B4F1B" w:rsidRPr="008F0FC3" w:rsidRDefault="003B4F1B" w:rsidP="00874F7D">
      <w:pPr>
        <w:ind w:left="567" w:firstLine="567"/>
        <w:jc w:val="center"/>
        <w:rPr>
          <w:b/>
        </w:rPr>
      </w:pPr>
      <w:r w:rsidRPr="008F0FC3">
        <w:rPr>
          <w:b/>
        </w:rPr>
        <w:t>ПОРЯДОК</w:t>
      </w:r>
    </w:p>
    <w:p w:rsidR="003B4F1B" w:rsidRPr="008F0FC3" w:rsidRDefault="003B4F1B" w:rsidP="00874F7D">
      <w:pPr>
        <w:ind w:left="567" w:firstLine="567"/>
        <w:jc w:val="center"/>
        <w:rPr>
          <w:b/>
        </w:rPr>
      </w:pPr>
      <w:r w:rsidRPr="008F0FC3">
        <w:rPr>
          <w:b/>
        </w:rPr>
        <w:t xml:space="preserve">СОСТАВЛЕНИЯ, УТВЕРЖДЕНИЯ И ВЕДЕНИЯ </w:t>
      </w:r>
    </w:p>
    <w:p w:rsidR="003B4F1B" w:rsidRPr="008F0FC3" w:rsidRDefault="003B4F1B" w:rsidP="00874F7D">
      <w:pPr>
        <w:ind w:left="567" w:firstLine="567"/>
        <w:jc w:val="center"/>
        <w:rPr>
          <w:b/>
        </w:rPr>
      </w:pPr>
      <w:r w:rsidRPr="008F0FC3">
        <w:rPr>
          <w:b/>
        </w:rPr>
        <w:t>БЮДЖЕТН</w:t>
      </w:r>
      <w:r w:rsidR="003A22FF">
        <w:rPr>
          <w:b/>
        </w:rPr>
        <w:t>ЫХ</w:t>
      </w:r>
      <w:r w:rsidRPr="008F0FC3">
        <w:rPr>
          <w:b/>
        </w:rPr>
        <w:t xml:space="preserve"> СМЕТ МУНИЦИПАЛЬНЫХ</w:t>
      </w:r>
    </w:p>
    <w:p w:rsidR="003B4F1B" w:rsidRPr="008F0FC3" w:rsidRDefault="003B4F1B" w:rsidP="00874F7D">
      <w:pPr>
        <w:ind w:left="567" w:firstLine="567"/>
        <w:jc w:val="center"/>
        <w:rPr>
          <w:b/>
        </w:rPr>
      </w:pPr>
      <w:r w:rsidRPr="008F0FC3">
        <w:rPr>
          <w:b/>
        </w:rPr>
        <w:t xml:space="preserve">КАЗЕННЫХ </w:t>
      </w:r>
      <w:r w:rsidR="000C2220">
        <w:rPr>
          <w:b/>
        </w:rPr>
        <w:t xml:space="preserve">ОБРАЗОВАТЕЛЬНЫХ </w:t>
      </w:r>
      <w:r w:rsidRPr="008F0FC3">
        <w:rPr>
          <w:b/>
        </w:rPr>
        <w:t>УЧРЕЖДЕНИЙ</w:t>
      </w:r>
    </w:p>
    <w:p w:rsidR="003B4F1B" w:rsidRDefault="003B4F1B" w:rsidP="00874F7D">
      <w:pPr>
        <w:ind w:left="567" w:firstLine="567"/>
      </w:pPr>
    </w:p>
    <w:p w:rsidR="00612756" w:rsidRPr="00612756" w:rsidRDefault="00612756" w:rsidP="00874F7D">
      <w:pPr>
        <w:pStyle w:val="a3"/>
        <w:numPr>
          <w:ilvl w:val="0"/>
          <w:numId w:val="1"/>
        </w:numPr>
        <w:ind w:left="567" w:firstLine="567"/>
        <w:jc w:val="center"/>
        <w:rPr>
          <w:sz w:val="28"/>
          <w:szCs w:val="28"/>
        </w:rPr>
      </w:pPr>
      <w:r w:rsidRPr="00612756">
        <w:rPr>
          <w:sz w:val="28"/>
          <w:szCs w:val="28"/>
        </w:rPr>
        <w:t>Общие положен</w:t>
      </w:r>
      <w:r>
        <w:rPr>
          <w:sz w:val="28"/>
          <w:szCs w:val="28"/>
        </w:rPr>
        <w:t>ия</w:t>
      </w:r>
    </w:p>
    <w:p w:rsidR="00612756" w:rsidRPr="00612756" w:rsidRDefault="00612756" w:rsidP="00874F7D">
      <w:pPr>
        <w:pStyle w:val="a3"/>
        <w:ind w:left="567" w:firstLine="567"/>
        <w:rPr>
          <w:sz w:val="28"/>
          <w:szCs w:val="28"/>
        </w:rPr>
      </w:pPr>
    </w:p>
    <w:p w:rsidR="00B06FAD" w:rsidRPr="00B06FAD" w:rsidRDefault="00B95506" w:rsidP="00874F7D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4F1B" w:rsidRPr="00D50A6A">
        <w:rPr>
          <w:sz w:val="28"/>
          <w:szCs w:val="28"/>
        </w:rPr>
        <w:t>1.</w:t>
      </w:r>
      <w:r w:rsidR="00612756" w:rsidRPr="00D50A6A">
        <w:rPr>
          <w:sz w:val="28"/>
          <w:szCs w:val="28"/>
        </w:rPr>
        <w:t>1.</w:t>
      </w:r>
      <w:r w:rsidR="003B4F1B" w:rsidRPr="00D50A6A">
        <w:rPr>
          <w:sz w:val="28"/>
          <w:szCs w:val="28"/>
        </w:rPr>
        <w:t xml:space="preserve"> Настоящий порядок составления, утверждения и ведения бюджетных смет муниципальных казенных учреждений, подведомственных управлению образования администрации Малмыжского района (далее - Порядок) </w:t>
      </w:r>
      <w:r w:rsidR="00B06FAD" w:rsidRPr="00B06FAD">
        <w:rPr>
          <w:bCs/>
          <w:color w:val="000000"/>
          <w:sz w:val="28"/>
          <w:szCs w:val="28"/>
        </w:rPr>
        <w:t>устанавливает требования</w:t>
      </w:r>
      <w:r w:rsidR="003B4F1B" w:rsidRPr="00D50A6A">
        <w:rPr>
          <w:sz w:val="28"/>
          <w:szCs w:val="28"/>
        </w:rPr>
        <w:t xml:space="preserve"> </w:t>
      </w:r>
      <w:r w:rsidR="00B06FAD">
        <w:rPr>
          <w:sz w:val="28"/>
          <w:szCs w:val="28"/>
        </w:rPr>
        <w:t xml:space="preserve">к </w:t>
      </w:r>
      <w:r w:rsidR="003B4F1B" w:rsidRPr="00D50A6A">
        <w:rPr>
          <w:sz w:val="28"/>
          <w:szCs w:val="28"/>
        </w:rPr>
        <w:t>составлени</w:t>
      </w:r>
      <w:r w:rsidR="00B06FAD">
        <w:rPr>
          <w:sz w:val="28"/>
          <w:szCs w:val="28"/>
        </w:rPr>
        <w:t>ю</w:t>
      </w:r>
      <w:r w:rsidR="003B4F1B" w:rsidRPr="00D50A6A">
        <w:rPr>
          <w:sz w:val="28"/>
          <w:szCs w:val="28"/>
        </w:rPr>
        <w:t xml:space="preserve">, </w:t>
      </w:r>
      <w:r w:rsidR="00B06FAD">
        <w:rPr>
          <w:sz w:val="28"/>
          <w:szCs w:val="28"/>
        </w:rPr>
        <w:t>утверждению</w:t>
      </w:r>
      <w:r w:rsidR="00612756" w:rsidRPr="00D50A6A">
        <w:rPr>
          <w:sz w:val="28"/>
          <w:szCs w:val="28"/>
        </w:rPr>
        <w:t>,</w:t>
      </w:r>
      <w:r w:rsidR="00B06FAD">
        <w:rPr>
          <w:sz w:val="28"/>
          <w:szCs w:val="28"/>
        </w:rPr>
        <w:t xml:space="preserve"> </w:t>
      </w:r>
      <w:r w:rsidR="003B4F1B" w:rsidRPr="00D50A6A">
        <w:rPr>
          <w:sz w:val="28"/>
          <w:szCs w:val="28"/>
        </w:rPr>
        <w:t>согласовани</w:t>
      </w:r>
      <w:r w:rsidR="00B06FAD">
        <w:rPr>
          <w:sz w:val="28"/>
          <w:szCs w:val="28"/>
        </w:rPr>
        <w:t>ю</w:t>
      </w:r>
      <w:r w:rsidR="003B4F1B" w:rsidRPr="00D50A6A">
        <w:rPr>
          <w:sz w:val="28"/>
          <w:szCs w:val="28"/>
        </w:rPr>
        <w:t xml:space="preserve"> </w:t>
      </w:r>
      <w:r w:rsidR="008C6245" w:rsidRPr="00D50A6A">
        <w:rPr>
          <w:sz w:val="28"/>
          <w:szCs w:val="28"/>
        </w:rPr>
        <w:t>и ведени</w:t>
      </w:r>
      <w:r w:rsidR="00B06FAD">
        <w:rPr>
          <w:sz w:val="28"/>
          <w:szCs w:val="28"/>
        </w:rPr>
        <w:t>ю</w:t>
      </w:r>
      <w:r w:rsidR="008C6245" w:rsidRPr="00D50A6A">
        <w:rPr>
          <w:sz w:val="28"/>
          <w:szCs w:val="28"/>
        </w:rPr>
        <w:t xml:space="preserve"> </w:t>
      </w:r>
      <w:r w:rsidR="003B4F1B" w:rsidRPr="00D50A6A">
        <w:rPr>
          <w:sz w:val="28"/>
          <w:szCs w:val="28"/>
        </w:rPr>
        <w:t>указанных смет. По</w:t>
      </w:r>
      <w:r w:rsidR="00986EB0" w:rsidRPr="00D50A6A">
        <w:rPr>
          <w:sz w:val="28"/>
          <w:szCs w:val="28"/>
        </w:rPr>
        <w:t>р</w:t>
      </w:r>
      <w:r w:rsidR="003B4F1B" w:rsidRPr="00D50A6A">
        <w:rPr>
          <w:sz w:val="28"/>
          <w:szCs w:val="28"/>
        </w:rPr>
        <w:t>ядок разработан в соответс</w:t>
      </w:r>
      <w:r w:rsidR="00986EB0" w:rsidRPr="00D50A6A">
        <w:rPr>
          <w:sz w:val="28"/>
          <w:szCs w:val="28"/>
        </w:rPr>
        <w:t>т</w:t>
      </w:r>
      <w:r w:rsidR="003B4F1B" w:rsidRPr="00D50A6A">
        <w:rPr>
          <w:sz w:val="28"/>
          <w:szCs w:val="28"/>
        </w:rPr>
        <w:t xml:space="preserve">вии с Бюджетным кодексом Российской Федерации и </w:t>
      </w:r>
      <w:r w:rsidR="00B06FAD">
        <w:rPr>
          <w:bCs/>
          <w:color w:val="0A0A0A"/>
          <w:kern w:val="36"/>
          <w:sz w:val="28"/>
          <w:szCs w:val="28"/>
        </w:rPr>
        <w:t>п</w:t>
      </w:r>
      <w:r w:rsidR="00B06FAD" w:rsidRPr="00B06FAD">
        <w:rPr>
          <w:bCs/>
          <w:color w:val="0A0A0A"/>
          <w:kern w:val="36"/>
          <w:sz w:val="28"/>
          <w:szCs w:val="28"/>
        </w:rPr>
        <w:t>риказ</w:t>
      </w:r>
      <w:r w:rsidR="00B06FAD">
        <w:rPr>
          <w:bCs/>
          <w:color w:val="0A0A0A"/>
          <w:kern w:val="36"/>
          <w:sz w:val="28"/>
          <w:szCs w:val="28"/>
        </w:rPr>
        <w:t>ом</w:t>
      </w:r>
      <w:r w:rsidR="00B06FAD" w:rsidRPr="00B06FAD">
        <w:rPr>
          <w:bCs/>
          <w:color w:val="0A0A0A"/>
          <w:kern w:val="36"/>
          <w:sz w:val="28"/>
          <w:szCs w:val="28"/>
        </w:rPr>
        <w:t xml:space="preserve"> № 26н от 14.02.2018</w:t>
      </w:r>
      <w:r w:rsidR="00B06FAD">
        <w:rPr>
          <w:bCs/>
          <w:color w:val="0A0A0A"/>
          <w:kern w:val="36"/>
          <w:sz w:val="28"/>
          <w:szCs w:val="28"/>
        </w:rPr>
        <w:t xml:space="preserve"> «Об о</w:t>
      </w:r>
      <w:r w:rsidR="00B06FAD" w:rsidRPr="00B06FAD">
        <w:rPr>
          <w:bCs/>
          <w:color w:val="0A0A0A"/>
          <w:kern w:val="36"/>
          <w:sz w:val="28"/>
          <w:szCs w:val="28"/>
        </w:rPr>
        <w:t>бщих тре</w:t>
      </w:r>
      <w:r w:rsidR="00B06FAD">
        <w:rPr>
          <w:bCs/>
          <w:color w:val="0A0A0A"/>
          <w:kern w:val="36"/>
          <w:sz w:val="28"/>
          <w:szCs w:val="28"/>
        </w:rPr>
        <w:t xml:space="preserve">бованиях к порядку составления, </w:t>
      </w:r>
      <w:r w:rsidR="00B06FAD" w:rsidRPr="00B06FAD">
        <w:rPr>
          <w:bCs/>
          <w:color w:val="0A0A0A"/>
          <w:kern w:val="36"/>
          <w:sz w:val="28"/>
          <w:szCs w:val="28"/>
        </w:rPr>
        <w:t>утверждения и ведения бюджетных смет казенных учреждений</w:t>
      </w:r>
      <w:r w:rsidR="00B06FAD">
        <w:rPr>
          <w:bCs/>
          <w:color w:val="0A0A0A"/>
          <w:kern w:val="36"/>
          <w:sz w:val="28"/>
          <w:szCs w:val="28"/>
        </w:rPr>
        <w:t>».</w:t>
      </w:r>
    </w:p>
    <w:p w:rsidR="00CB1839" w:rsidRPr="00CB1839" w:rsidRDefault="00B95506" w:rsidP="00874F7D">
      <w:pPr>
        <w:ind w:left="567"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12756" w:rsidRPr="00D50A6A">
        <w:rPr>
          <w:sz w:val="28"/>
          <w:szCs w:val="28"/>
        </w:rPr>
        <w:t xml:space="preserve">1.2. </w:t>
      </w:r>
      <w:r w:rsidR="008C6245" w:rsidRPr="00D50A6A">
        <w:rPr>
          <w:sz w:val="28"/>
          <w:szCs w:val="28"/>
        </w:rPr>
        <w:t xml:space="preserve">Бюджетная смета устанавливает </w:t>
      </w:r>
      <w:r w:rsidR="00CB1839">
        <w:rPr>
          <w:bCs/>
          <w:color w:val="000000"/>
          <w:sz w:val="28"/>
          <w:szCs w:val="28"/>
        </w:rPr>
        <w:t>объем</w:t>
      </w:r>
      <w:r w:rsidR="00CB1839" w:rsidRPr="00CB1839">
        <w:rPr>
          <w:bCs/>
          <w:color w:val="000000"/>
          <w:sz w:val="28"/>
          <w:szCs w:val="28"/>
        </w:rPr>
        <w:t xml:space="preserve"> и распределени</w:t>
      </w:r>
      <w:r w:rsidR="00CB1839">
        <w:rPr>
          <w:bCs/>
          <w:color w:val="000000"/>
          <w:sz w:val="28"/>
          <w:szCs w:val="28"/>
        </w:rPr>
        <w:t>е</w:t>
      </w:r>
      <w:r w:rsidR="00CB1839" w:rsidRPr="00CB1839">
        <w:rPr>
          <w:bCs/>
          <w:color w:val="000000"/>
          <w:sz w:val="28"/>
          <w:szCs w:val="28"/>
        </w:rPr>
        <w:t xml:space="preserve"> направлений расходов бюджета на срок закона (решения) о бюджете на очередной финансовый год (на очередной финансовый год и плановый период) на основании доведенных до учреждения лимитов бюджетных обязательств</w:t>
      </w:r>
      <w:r w:rsidR="00CB1839">
        <w:rPr>
          <w:bCs/>
          <w:color w:val="000000"/>
          <w:sz w:val="28"/>
          <w:szCs w:val="28"/>
        </w:rPr>
        <w:t xml:space="preserve"> </w:t>
      </w:r>
      <w:r w:rsidR="00CB1839" w:rsidRPr="00CB1839">
        <w:rPr>
          <w:bCs/>
          <w:color w:val="000000"/>
          <w:sz w:val="28"/>
          <w:szCs w:val="28"/>
        </w:rPr>
        <w:t xml:space="preserve">на принятие и (или) исполнение бюджетных обязательств по обеспечению выполнения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</w:t>
      </w:r>
      <w:r w:rsidR="00CB1839">
        <w:rPr>
          <w:bCs/>
          <w:color w:val="000000"/>
          <w:sz w:val="28"/>
          <w:szCs w:val="28"/>
        </w:rPr>
        <w:t>ЛБО</w:t>
      </w:r>
      <w:r w:rsidR="00CB1839" w:rsidRPr="00CB1839">
        <w:rPr>
          <w:bCs/>
          <w:color w:val="000000"/>
          <w:sz w:val="28"/>
          <w:szCs w:val="28"/>
        </w:rPr>
        <w:t>).</w:t>
      </w:r>
    </w:p>
    <w:p w:rsidR="00CB1839" w:rsidRPr="00CB1839" w:rsidRDefault="00B95506" w:rsidP="00874F7D">
      <w:pPr>
        <w:ind w:left="567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CB1839" w:rsidRPr="00CB1839">
        <w:rPr>
          <w:bCs/>
          <w:color w:val="000000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8C6245" w:rsidRPr="00D50A6A" w:rsidRDefault="00B95506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5F4" w:rsidRPr="00D50A6A">
        <w:rPr>
          <w:rFonts w:ascii="Times New Roman" w:hAnsi="Times New Roman" w:cs="Times New Roman"/>
          <w:sz w:val="28"/>
          <w:szCs w:val="28"/>
        </w:rPr>
        <w:t xml:space="preserve">Бюджетная смета </w:t>
      </w:r>
      <w:r w:rsidR="00612756" w:rsidRPr="00D50A6A">
        <w:rPr>
          <w:rFonts w:ascii="Times New Roman" w:hAnsi="Times New Roman" w:cs="Times New Roman"/>
          <w:sz w:val="28"/>
          <w:szCs w:val="28"/>
        </w:rPr>
        <w:t>составляется и ведется в рублях</w:t>
      </w:r>
      <w:r w:rsidR="00DE0EA5">
        <w:rPr>
          <w:rFonts w:ascii="Times New Roman" w:hAnsi="Times New Roman" w:cs="Times New Roman"/>
          <w:sz w:val="28"/>
          <w:szCs w:val="28"/>
        </w:rPr>
        <w:t xml:space="preserve"> </w:t>
      </w:r>
      <w:r w:rsidR="00612756" w:rsidRPr="00D50A6A">
        <w:rPr>
          <w:rFonts w:ascii="Times New Roman" w:hAnsi="Times New Roman" w:cs="Times New Roman"/>
          <w:sz w:val="28"/>
          <w:szCs w:val="28"/>
        </w:rPr>
        <w:t xml:space="preserve">с </w:t>
      </w:r>
      <w:r w:rsidR="00437EBF" w:rsidRPr="00D50A6A">
        <w:rPr>
          <w:rFonts w:ascii="Times New Roman" w:hAnsi="Times New Roman" w:cs="Times New Roman"/>
          <w:sz w:val="28"/>
          <w:szCs w:val="28"/>
        </w:rPr>
        <w:t>двумя десятичными знаками.</w:t>
      </w:r>
    </w:p>
    <w:p w:rsidR="008D75F4" w:rsidRPr="00D50A6A" w:rsidRDefault="00B95506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756" w:rsidRPr="00D50A6A">
        <w:rPr>
          <w:rFonts w:ascii="Times New Roman" w:hAnsi="Times New Roman" w:cs="Times New Roman"/>
          <w:sz w:val="28"/>
          <w:szCs w:val="28"/>
        </w:rPr>
        <w:t>1.3. Бюджетная смета составляется</w:t>
      </w:r>
      <w:r w:rsidR="008D75F4" w:rsidRPr="00D50A6A">
        <w:rPr>
          <w:rFonts w:ascii="Times New Roman" w:hAnsi="Times New Roman" w:cs="Times New Roman"/>
          <w:sz w:val="28"/>
          <w:szCs w:val="28"/>
        </w:rPr>
        <w:t>, утверждается и ведется по кодам классификации расходов бюджета: по разделам подразделам, целевым статьям, группам, подгруппам и элементам видов расходов кодам аналитических показателей.</w:t>
      </w:r>
    </w:p>
    <w:p w:rsidR="008C6245" w:rsidRPr="00D50A6A" w:rsidRDefault="00B95506" w:rsidP="00B95506">
      <w:pPr>
        <w:ind w:left="567" w:firstLine="709"/>
        <w:jc w:val="both"/>
        <w:rPr>
          <w:sz w:val="28"/>
          <w:szCs w:val="28"/>
        </w:rPr>
      </w:pPr>
      <w:bookmarkStart w:id="0" w:name="Par65"/>
      <w:bookmarkEnd w:id="0"/>
      <w:r>
        <w:rPr>
          <w:sz w:val="28"/>
          <w:szCs w:val="28"/>
        </w:rPr>
        <w:t xml:space="preserve"> </w:t>
      </w:r>
      <w:r w:rsidR="008D75F4" w:rsidRPr="00D50A6A">
        <w:rPr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</w:t>
      </w:r>
      <w:r w:rsidR="00DE0EA5">
        <w:rPr>
          <w:sz w:val="28"/>
          <w:szCs w:val="28"/>
        </w:rPr>
        <w:t xml:space="preserve"> (далее К</w:t>
      </w:r>
      <w:r w:rsidR="008D75F4" w:rsidRPr="00D50A6A">
        <w:rPr>
          <w:sz w:val="28"/>
          <w:szCs w:val="28"/>
        </w:rPr>
        <w:t xml:space="preserve">ОСГУ) а также коды целей расходов </w:t>
      </w:r>
      <w:r w:rsidR="00927F58" w:rsidRPr="00D50A6A">
        <w:rPr>
          <w:sz w:val="28"/>
          <w:szCs w:val="28"/>
        </w:rPr>
        <w:t>област</w:t>
      </w:r>
      <w:r w:rsidR="00DE0EA5">
        <w:rPr>
          <w:sz w:val="28"/>
          <w:szCs w:val="28"/>
        </w:rPr>
        <w:t>ного бюджета и бюджета района. К</w:t>
      </w:r>
      <w:r w:rsidR="00927F58" w:rsidRPr="00D50A6A">
        <w:rPr>
          <w:sz w:val="28"/>
          <w:szCs w:val="28"/>
        </w:rPr>
        <w:t>ОСГУ и коды целе</w:t>
      </w:r>
      <w:r w:rsidR="00CB1839">
        <w:rPr>
          <w:sz w:val="28"/>
          <w:szCs w:val="28"/>
        </w:rPr>
        <w:t xml:space="preserve">й расходов разделяются знаком </w:t>
      </w:r>
      <w:r w:rsidR="00874F7D">
        <w:rPr>
          <w:sz w:val="28"/>
          <w:szCs w:val="28"/>
        </w:rPr>
        <w:t xml:space="preserve"> </w:t>
      </w:r>
      <w:r w:rsidR="00CB1839">
        <w:rPr>
          <w:sz w:val="28"/>
          <w:szCs w:val="28"/>
        </w:rPr>
        <w:t>«.</w:t>
      </w:r>
      <w:r w:rsidR="00F432AE">
        <w:rPr>
          <w:sz w:val="28"/>
          <w:szCs w:val="28"/>
        </w:rPr>
        <w:t>»</w:t>
      </w:r>
      <w:r w:rsidR="00874F7D">
        <w:rPr>
          <w:sz w:val="28"/>
          <w:szCs w:val="28"/>
        </w:rPr>
        <w:t xml:space="preserve"> </w:t>
      </w:r>
      <w:r w:rsidR="00F432AE">
        <w:rPr>
          <w:sz w:val="28"/>
          <w:szCs w:val="28"/>
        </w:rPr>
        <w:t xml:space="preserve"> (приложение № 1)</w:t>
      </w:r>
      <w:r w:rsidR="00874F7D">
        <w:rPr>
          <w:sz w:val="28"/>
          <w:szCs w:val="28"/>
        </w:rPr>
        <w:t>.</w:t>
      </w:r>
    </w:p>
    <w:p w:rsidR="00CF6348" w:rsidRPr="00D50A6A" w:rsidRDefault="00874F7D" w:rsidP="00874F7D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6348" w:rsidRPr="00D50A6A">
        <w:rPr>
          <w:sz w:val="28"/>
          <w:szCs w:val="28"/>
        </w:rPr>
        <w:t>1.4. Контроль за целевым и эффективным расходованием средств, получаемых на финансирования деятельности муниципальных казенных учреждений, возлагается на их руководителей.</w:t>
      </w:r>
    </w:p>
    <w:p w:rsidR="00DE0EA5" w:rsidRDefault="00DE0EA5" w:rsidP="00874F7D">
      <w:pPr>
        <w:ind w:left="567" w:firstLine="567"/>
        <w:jc w:val="center"/>
        <w:rPr>
          <w:sz w:val="28"/>
          <w:szCs w:val="28"/>
        </w:rPr>
      </w:pPr>
    </w:p>
    <w:p w:rsidR="00612756" w:rsidRPr="00D50A6A" w:rsidRDefault="00612756" w:rsidP="00874F7D">
      <w:pPr>
        <w:ind w:left="567" w:firstLine="567"/>
        <w:jc w:val="center"/>
        <w:rPr>
          <w:sz w:val="28"/>
          <w:szCs w:val="28"/>
        </w:rPr>
      </w:pPr>
      <w:r w:rsidRPr="00D50A6A">
        <w:rPr>
          <w:sz w:val="28"/>
          <w:szCs w:val="28"/>
        </w:rPr>
        <w:t>2. Составление и утверждение бюджетной сметы</w:t>
      </w:r>
    </w:p>
    <w:p w:rsidR="00612756" w:rsidRPr="00D50A6A" w:rsidRDefault="00612756" w:rsidP="00874F7D">
      <w:pPr>
        <w:ind w:left="567" w:firstLine="567"/>
        <w:jc w:val="center"/>
        <w:rPr>
          <w:sz w:val="28"/>
          <w:szCs w:val="28"/>
        </w:rPr>
      </w:pPr>
    </w:p>
    <w:p w:rsidR="0003528C" w:rsidRPr="00D50A6A" w:rsidRDefault="00874F7D" w:rsidP="00B95506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2756" w:rsidRPr="00D50A6A">
        <w:rPr>
          <w:sz w:val="28"/>
          <w:szCs w:val="28"/>
        </w:rPr>
        <w:t>2.1.</w:t>
      </w:r>
      <w:r w:rsidR="0003528C" w:rsidRPr="00D50A6A">
        <w:rPr>
          <w:sz w:val="28"/>
          <w:szCs w:val="28"/>
        </w:rPr>
        <w:t xml:space="preserve"> Бюджетные сметы муниципальных казенных учреждений составляются в 3</w:t>
      </w:r>
      <w:r w:rsidR="00927F58" w:rsidRPr="00D50A6A">
        <w:rPr>
          <w:sz w:val="28"/>
          <w:szCs w:val="28"/>
        </w:rPr>
        <w:t xml:space="preserve"> экземплярах по форме согласно п</w:t>
      </w:r>
      <w:r w:rsidR="0003528C" w:rsidRPr="00D50A6A">
        <w:rPr>
          <w:sz w:val="28"/>
          <w:szCs w:val="28"/>
        </w:rPr>
        <w:t xml:space="preserve">риложения № </w:t>
      </w:r>
      <w:r w:rsidR="00F432AE">
        <w:rPr>
          <w:sz w:val="28"/>
          <w:szCs w:val="28"/>
        </w:rPr>
        <w:t>2</w:t>
      </w:r>
      <w:r w:rsidR="0003528C" w:rsidRPr="00D50A6A">
        <w:rPr>
          <w:sz w:val="28"/>
          <w:szCs w:val="28"/>
        </w:rPr>
        <w:t xml:space="preserve"> к настоящему Порядку и утверждаются руководителем учреждения. </w:t>
      </w:r>
      <w:r w:rsidR="007B710A" w:rsidRPr="00D50A6A">
        <w:rPr>
          <w:sz w:val="28"/>
          <w:szCs w:val="28"/>
        </w:rPr>
        <w:t xml:space="preserve">Смета учреждения, являющегося главным распорядителем средств бюджета, утверждается руководителем главного распорядителя средств бюджета </w:t>
      </w:r>
      <w:r w:rsidR="0003528C" w:rsidRPr="00D50A6A">
        <w:rPr>
          <w:sz w:val="28"/>
          <w:szCs w:val="28"/>
        </w:rPr>
        <w:t>экземпляр утвержденной бюджетной сметы предоставляется в финансовое управление администрации Малмыжского района, второй – управлению образования администрации Малмыжского района, третий учреждению.</w:t>
      </w:r>
    </w:p>
    <w:p w:rsidR="00CF6348" w:rsidRPr="00D50A6A" w:rsidRDefault="00874F7D" w:rsidP="00B95506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F6348" w:rsidRPr="00D50A6A">
        <w:rPr>
          <w:sz w:val="28"/>
          <w:szCs w:val="28"/>
        </w:rPr>
        <w:t>2.2. Главным распорядителем средств бюджета предусмотрен порядок согласования сметы учреждения, согласование оформляется на смете грифом согласования, который включает в себя слово "СОГЛАСОВАНО", наименование должности согласовавшего смету учреждения должностного лица (включая наименование учреждения), личную подпись, расшифровку подписи и дату согласования.</w:t>
      </w:r>
      <w:bookmarkStart w:id="1" w:name="_GoBack"/>
      <w:bookmarkEnd w:id="1"/>
    </w:p>
    <w:p w:rsidR="00CF6348" w:rsidRPr="00D50A6A" w:rsidRDefault="00874F7D" w:rsidP="00B95506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F6348" w:rsidRPr="00D50A6A">
        <w:rPr>
          <w:sz w:val="28"/>
          <w:szCs w:val="28"/>
        </w:rPr>
        <w:t>2.3</w:t>
      </w:r>
      <w:r w:rsidR="00612756" w:rsidRPr="00D50A6A">
        <w:rPr>
          <w:sz w:val="28"/>
          <w:szCs w:val="28"/>
        </w:rPr>
        <w:t xml:space="preserve">. Бюджетная смета состоит из </w:t>
      </w:r>
      <w:r w:rsidR="00243ADD">
        <w:rPr>
          <w:sz w:val="28"/>
          <w:szCs w:val="28"/>
        </w:rPr>
        <w:t>6</w:t>
      </w:r>
      <w:r w:rsidR="00612756" w:rsidRPr="00D50A6A">
        <w:rPr>
          <w:sz w:val="28"/>
          <w:szCs w:val="28"/>
        </w:rPr>
        <w:t xml:space="preserve"> разделов, каждый из которых составляется </w:t>
      </w:r>
      <w:r w:rsidR="00CF6348" w:rsidRPr="00D50A6A">
        <w:rPr>
          <w:sz w:val="28"/>
          <w:szCs w:val="28"/>
        </w:rPr>
        <w:t>на очередной финансовый год и плановый период. Показатели бюджетной сметы должны соответствовать доведенным ЛБО.</w:t>
      </w:r>
    </w:p>
    <w:p w:rsidR="00CF6348" w:rsidRPr="00D50A6A" w:rsidRDefault="00874F7D" w:rsidP="00B95506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6348" w:rsidRPr="00D50A6A">
        <w:rPr>
          <w:sz w:val="28"/>
          <w:szCs w:val="28"/>
        </w:rPr>
        <w:t>2.4. Бюджетная смета составляется на очередной  финансовый год и годы планового периода и утверждается не позднее десяти рабочих дней со дня доведения учреждению в установленном порядке соответствующих ЛБО.</w:t>
      </w:r>
    </w:p>
    <w:p w:rsidR="00CF6348" w:rsidRPr="00D50A6A" w:rsidRDefault="00874F7D" w:rsidP="00B252D5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6348" w:rsidRPr="00D50A6A">
        <w:rPr>
          <w:sz w:val="28"/>
          <w:szCs w:val="28"/>
        </w:rPr>
        <w:t xml:space="preserve">2.5. </w:t>
      </w:r>
      <w:r w:rsidR="00927F58" w:rsidRPr="00D50A6A">
        <w:rPr>
          <w:sz w:val="28"/>
          <w:szCs w:val="28"/>
        </w:rPr>
        <w:t xml:space="preserve"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 Расчеты к бюджетной смете составляются по кодам классификации расходов бюджета в разрезе кодов аналитических показателей по </w:t>
      </w:r>
      <w:r w:rsidR="00DE0EA5">
        <w:rPr>
          <w:sz w:val="28"/>
          <w:szCs w:val="28"/>
        </w:rPr>
        <w:t xml:space="preserve"> </w:t>
      </w:r>
      <w:r w:rsidR="00927F58" w:rsidRPr="00D50A6A">
        <w:rPr>
          <w:sz w:val="28"/>
          <w:szCs w:val="28"/>
        </w:rPr>
        <w:t xml:space="preserve">форме </w:t>
      </w:r>
      <w:r w:rsidR="00DE0EA5">
        <w:rPr>
          <w:sz w:val="28"/>
          <w:szCs w:val="28"/>
        </w:rPr>
        <w:t xml:space="preserve">  </w:t>
      </w:r>
      <w:r w:rsidR="00927F58" w:rsidRPr="00D50A6A">
        <w:rPr>
          <w:sz w:val="28"/>
          <w:szCs w:val="28"/>
        </w:rPr>
        <w:t xml:space="preserve">согласно </w:t>
      </w:r>
      <w:r w:rsidR="00DE0EA5">
        <w:rPr>
          <w:sz w:val="28"/>
          <w:szCs w:val="28"/>
        </w:rPr>
        <w:t xml:space="preserve">  </w:t>
      </w:r>
      <w:r w:rsidR="00927F58" w:rsidRPr="00D50A6A">
        <w:rPr>
          <w:sz w:val="28"/>
          <w:szCs w:val="28"/>
        </w:rPr>
        <w:t xml:space="preserve">приложению № </w:t>
      </w:r>
      <w:r w:rsidR="00F432AE">
        <w:rPr>
          <w:sz w:val="28"/>
          <w:szCs w:val="28"/>
        </w:rPr>
        <w:t>3</w:t>
      </w:r>
      <w:r w:rsidR="00927F58" w:rsidRPr="00D50A6A">
        <w:rPr>
          <w:sz w:val="28"/>
          <w:szCs w:val="28"/>
        </w:rPr>
        <w:t xml:space="preserve"> к настоящему Порядку.</w:t>
      </w:r>
      <w:r w:rsidR="006F234F">
        <w:rPr>
          <w:sz w:val="28"/>
          <w:szCs w:val="28"/>
        </w:rPr>
        <w:t xml:space="preserve"> </w:t>
      </w:r>
      <w:r w:rsidR="00CF6348" w:rsidRPr="00D50A6A">
        <w:rPr>
          <w:sz w:val="28"/>
          <w:szCs w:val="28"/>
        </w:rPr>
        <w:t xml:space="preserve">Расчеты к бюджетной смете </w:t>
      </w:r>
      <w:r w:rsidR="00243ADD">
        <w:rPr>
          <w:sz w:val="28"/>
          <w:szCs w:val="28"/>
        </w:rPr>
        <w:t xml:space="preserve">утверждаются </w:t>
      </w:r>
      <w:r w:rsidR="00CF6348" w:rsidRPr="00D50A6A">
        <w:rPr>
          <w:sz w:val="28"/>
          <w:szCs w:val="28"/>
        </w:rPr>
        <w:t xml:space="preserve">руководителем учреждения, </w:t>
      </w:r>
      <w:r w:rsidR="00243ADD">
        <w:rPr>
          <w:sz w:val="28"/>
          <w:szCs w:val="28"/>
        </w:rPr>
        <w:t>подписываются</w:t>
      </w:r>
      <w:r w:rsidR="00CF6348" w:rsidRPr="00D50A6A">
        <w:rPr>
          <w:sz w:val="28"/>
          <w:szCs w:val="28"/>
        </w:rPr>
        <w:t xml:space="preserve"> исполнителем.</w:t>
      </w:r>
    </w:p>
    <w:p w:rsidR="00437EBF" w:rsidRPr="00D50A6A" w:rsidRDefault="00437EBF" w:rsidP="00874F7D">
      <w:pPr>
        <w:tabs>
          <w:tab w:val="left" w:pos="1701"/>
        </w:tabs>
        <w:ind w:left="567" w:firstLine="567"/>
        <w:jc w:val="both"/>
        <w:rPr>
          <w:sz w:val="28"/>
          <w:szCs w:val="28"/>
        </w:rPr>
      </w:pPr>
    </w:p>
    <w:p w:rsidR="00437EBF" w:rsidRPr="00D50A6A" w:rsidRDefault="00437EBF" w:rsidP="00874F7D">
      <w:pPr>
        <w:pStyle w:val="ConsPlusNormal"/>
        <w:numPr>
          <w:ilvl w:val="0"/>
          <w:numId w:val="2"/>
        </w:numPr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0A6A">
        <w:rPr>
          <w:rFonts w:ascii="Times New Roman" w:hAnsi="Times New Roman" w:cs="Times New Roman"/>
          <w:sz w:val="28"/>
          <w:szCs w:val="28"/>
        </w:rPr>
        <w:t>Ведение бюджетной сметы</w:t>
      </w:r>
    </w:p>
    <w:p w:rsidR="006944C2" w:rsidRPr="00D50A6A" w:rsidRDefault="006944C2" w:rsidP="00874F7D">
      <w:pPr>
        <w:pStyle w:val="ConsPlusNormal"/>
        <w:ind w:left="567" w:firstLine="567"/>
        <w:rPr>
          <w:rFonts w:ascii="Times New Roman" w:hAnsi="Times New Roman" w:cs="Times New Roman"/>
          <w:sz w:val="28"/>
          <w:szCs w:val="28"/>
        </w:rPr>
      </w:pPr>
    </w:p>
    <w:p w:rsidR="00437EBF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506">
        <w:rPr>
          <w:rFonts w:ascii="Times New Roman" w:hAnsi="Times New Roman" w:cs="Times New Roman"/>
          <w:sz w:val="28"/>
          <w:szCs w:val="28"/>
        </w:rPr>
        <w:t xml:space="preserve"> </w:t>
      </w:r>
      <w:r w:rsidR="00437EBF" w:rsidRPr="00D50A6A">
        <w:rPr>
          <w:rFonts w:ascii="Times New Roman" w:hAnsi="Times New Roman" w:cs="Times New Roman"/>
          <w:sz w:val="28"/>
          <w:szCs w:val="28"/>
        </w:rPr>
        <w:t>3.1. Ведение бюджетной сметы осуществляется</w:t>
      </w:r>
      <w:r w:rsidR="008B2EF1" w:rsidRPr="00D50A6A">
        <w:rPr>
          <w:rFonts w:ascii="Times New Roman" w:hAnsi="Times New Roman" w:cs="Times New Roman"/>
          <w:sz w:val="28"/>
          <w:szCs w:val="28"/>
        </w:rPr>
        <w:t xml:space="preserve"> бухгалтерией учреждения.</w:t>
      </w:r>
    </w:p>
    <w:p w:rsidR="00CF6348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506"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 xml:space="preserve">3.2. </w:t>
      </w:r>
      <w:r w:rsidR="00437EBF" w:rsidRPr="00D50A6A">
        <w:rPr>
          <w:rFonts w:ascii="Times New Roman" w:hAnsi="Times New Roman" w:cs="Times New Roman"/>
          <w:sz w:val="28"/>
          <w:szCs w:val="28"/>
        </w:rPr>
        <w:t xml:space="preserve">Ведением </w:t>
      </w:r>
      <w:r w:rsidR="008B2EF1" w:rsidRPr="00D50A6A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437EBF" w:rsidRPr="00D50A6A">
        <w:rPr>
          <w:rFonts w:ascii="Times New Roman" w:hAnsi="Times New Roman" w:cs="Times New Roman"/>
          <w:sz w:val="28"/>
          <w:szCs w:val="28"/>
        </w:rPr>
        <w:t>сметы является внесение изменений в смету в пределах</w:t>
      </w:r>
      <w:r w:rsidR="006944C2" w:rsidRPr="00D50A6A">
        <w:rPr>
          <w:rFonts w:ascii="Times New Roman" w:hAnsi="Times New Roman" w:cs="Times New Roman"/>
          <w:sz w:val="28"/>
          <w:szCs w:val="28"/>
        </w:rPr>
        <w:t>,</w:t>
      </w:r>
      <w:r w:rsidR="00867B6D"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437EBF" w:rsidRPr="00D50A6A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8B2EF1" w:rsidRPr="00D50A6A">
        <w:rPr>
          <w:rFonts w:ascii="Times New Roman" w:hAnsi="Times New Roman" w:cs="Times New Roman"/>
          <w:sz w:val="28"/>
          <w:szCs w:val="28"/>
        </w:rPr>
        <w:t>ЛБО</w:t>
      </w:r>
      <w:r w:rsidR="00437EBF" w:rsidRPr="00D50A6A">
        <w:rPr>
          <w:rFonts w:ascii="Times New Roman" w:hAnsi="Times New Roman" w:cs="Times New Roman"/>
          <w:sz w:val="28"/>
          <w:szCs w:val="28"/>
        </w:rPr>
        <w:t>.</w:t>
      </w:r>
    </w:p>
    <w:p w:rsidR="00CF6348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506"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>3.3. Внесение изменений в показатели бюджетной сметы осуществляется путем утверждения изменений показателей - сумм увеличени</w:t>
      </w:r>
      <w:r w:rsidR="00DE0EA5">
        <w:rPr>
          <w:rFonts w:ascii="Times New Roman" w:hAnsi="Times New Roman" w:cs="Times New Roman"/>
          <w:sz w:val="28"/>
          <w:szCs w:val="28"/>
        </w:rPr>
        <w:t>я, отражающихся со знаком "плюс</w:t>
      </w:r>
      <w:r w:rsidR="008B2EF1" w:rsidRPr="00D50A6A">
        <w:rPr>
          <w:rFonts w:ascii="Times New Roman" w:hAnsi="Times New Roman" w:cs="Times New Roman"/>
          <w:sz w:val="28"/>
          <w:szCs w:val="28"/>
        </w:rPr>
        <w:t>" и (или) уменьшения объемов сметных назначений,</w:t>
      </w:r>
      <w:r w:rsidR="00DE0EA5">
        <w:rPr>
          <w:rFonts w:ascii="Times New Roman" w:hAnsi="Times New Roman" w:cs="Times New Roman"/>
          <w:sz w:val="28"/>
          <w:szCs w:val="28"/>
        </w:rPr>
        <w:t xml:space="preserve"> отражающихся со знаком "минус</w:t>
      </w:r>
      <w:r w:rsidR="008B2EF1" w:rsidRPr="00D50A6A">
        <w:rPr>
          <w:rFonts w:ascii="Times New Roman" w:hAnsi="Times New Roman" w:cs="Times New Roman"/>
          <w:sz w:val="28"/>
          <w:szCs w:val="28"/>
        </w:rPr>
        <w:t>":</w:t>
      </w:r>
    </w:p>
    <w:p w:rsidR="00CF6348" w:rsidRPr="00D50A6A" w:rsidRDefault="00B95506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>3.3.3. Изменяющих объемы сметных назначений в случае изменения ЛБО;</w:t>
      </w:r>
    </w:p>
    <w:p w:rsidR="00CF6348" w:rsidRPr="00D50A6A" w:rsidRDefault="00B95506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>3.3.4. 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ЛБО;</w:t>
      </w:r>
    </w:p>
    <w:p w:rsidR="008B2EF1" w:rsidRPr="00D50A6A" w:rsidRDefault="00B95506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EF1" w:rsidRPr="00D50A6A">
        <w:rPr>
          <w:rFonts w:ascii="Times New Roman" w:hAnsi="Times New Roman" w:cs="Times New Roman"/>
          <w:sz w:val="28"/>
          <w:szCs w:val="28"/>
        </w:rPr>
        <w:t>3.3.5</w:t>
      </w:r>
      <w:r w:rsidR="00F644E5">
        <w:rPr>
          <w:rFonts w:ascii="Times New Roman" w:hAnsi="Times New Roman" w:cs="Times New Roman"/>
          <w:sz w:val="28"/>
          <w:szCs w:val="28"/>
        </w:rPr>
        <w:t>.</w:t>
      </w:r>
      <w:r w:rsidR="008B2EF1" w:rsidRPr="00D50A6A">
        <w:rPr>
          <w:rFonts w:ascii="Times New Roman" w:hAnsi="Times New Roman" w:cs="Times New Roman"/>
          <w:sz w:val="28"/>
          <w:szCs w:val="28"/>
        </w:rPr>
        <w:t xml:space="preserve"> Изменяющих распределение сметных назначений по кодам </w:t>
      </w:r>
      <w:r w:rsidR="008B2EF1" w:rsidRPr="00D50A6A">
        <w:rPr>
          <w:rFonts w:ascii="Times New Roman" w:hAnsi="Times New Roman" w:cs="Times New Roman"/>
          <w:sz w:val="28"/>
          <w:szCs w:val="28"/>
        </w:rPr>
        <w:lastRenderedPageBreak/>
        <w:t>аналитических показателей,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8B2EF1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729" w:rsidRPr="00D50A6A">
        <w:rPr>
          <w:rFonts w:ascii="Times New Roman" w:hAnsi="Times New Roman" w:cs="Times New Roman"/>
          <w:sz w:val="28"/>
          <w:szCs w:val="28"/>
        </w:rPr>
        <w:t xml:space="preserve">3.4. </w:t>
      </w:r>
      <w:r w:rsidR="00C101DB" w:rsidRPr="00D50A6A">
        <w:rPr>
          <w:rFonts w:ascii="Times New Roman" w:hAnsi="Times New Roman" w:cs="Times New Roman"/>
          <w:sz w:val="28"/>
          <w:szCs w:val="28"/>
        </w:rPr>
        <w:t>Изменения в бюджетную смету по основанию, предусмотренному подпу</w:t>
      </w:r>
      <w:r w:rsidR="00472729" w:rsidRPr="00D50A6A">
        <w:rPr>
          <w:rFonts w:ascii="Times New Roman" w:hAnsi="Times New Roman" w:cs="Times New Roman"/>
          <w:sz w:val="28"/>
          <w:szCs w:val="28"/>
        </w:rPr>
        <w:t>нктом 3.3.4 и 3.3.5 настоящего П</w:t>
      </w:r>
      <w:r w:rsidR="00C101DB" w:rsidRPr="00D50A6A">
        <w:rPr>
          <w:rFonts w:ascii="Times New Roman" w:hAnsi="Times New Roman" w:cs="Times New Roman"/>
          <w:sz w:val="28"/>
          <w:szCs w:val="28"/>
        </w:rPr>
        <w:t>орядка, вносятся не чаще 1 раза в месяц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01DB" w:rsidRPr="00D50A6A">
        <w:rPr>
          <w:rFonts w:ascii="Times New Roman" w:hAnsi="Times New Roman" w:cs="Times New Roman"/>
          <w:sz w:val="28"/>
          <w:szCs w:val="28"/>
        </w:rPr>
        <w:t>В исключительных случаях изменения могут вноситься более 1 раза в месяц.</w:t>
      </w:r>
    </w:p>
    <w:p w:rsidR="00472729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729" w:rsidRPr="00D50A6A">
        <w:rPr>
          <w:rFonts w:ascii="Times New Roman" w:hAnsi="Times New Roman" w:cs="Times New Roman"/>
          <w:sz w:val="28"/>
          <w:szCs w:val="28"/>
        </w:rPr>
        <w:t xml:space="preserve">3.6. </w:t>
      </w:r>
      <w:r w:rsidR="00C101DB" w:rsidRPr="00D50A6A">
        <w:rPr>
          <w:rFonts w:ascii="Times New Roman" w:hAnsi="Times New Roman" w:cs="Times New Roman"/>
          <w:sz w:val="28"/>
          <w:szCs w:val="28"/>
        </w:rPr>
        <w:t>Изменения в расчеты к бюджетной смете вносятся не чаще 2 раз в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7EBF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729" w:rsidRPr="00D50A6A">
        <w:rPr>
          <w:rFonts w:ascii="Times New Roman" w:hAnsi="Times New Roman" w:cs="Times New Roman"/>
          <w:sz w:val="28"/>
          <w:szCs w:val="28"/>
        </w:rPr>
        <w:t xml:space="preserve">3.7. </w:t>
      </w:r>
      <w:r w:rsidR="00437EBF" w:rsidRPr="00D50A6A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учреждением по </w:t>
      </w:r>
      <w:r w:rsidR="00C101DB" w:rsidRPr="00D50A6A">
        <w:rPr>
          <w:rFonts w:ascii="Times New Roman" w:hAnsi="Times New Roman" w:cs="Times New Roman"/>
          <w:sz w:val="28"/>
          <w:szCs w:val="28"/>
        </w:rPr>
        <w:t>форме, приведенной в приложении</w:t>
      </w:r>
      <w:r w:rsidR="00472729" w:rsidRPr="00D50A6A">
        <w:rPr>
          <w:rFonts w:ascii="Times New Roman" w:hAnsi="Times New Roman" w:cs="Times New Roman"/>
          <w:sz w:val="28"/>
          <w:szCs w:val="28"/>
        </w:rPr>
        <w:t xml:space="preserve"> № </w:t>
      </w:r>
      <w:r w:rsidR="00F432AE">
        <w:rPr>
          <w:rFonts w:ascii="Times New Roman" w:hAnsi="Times New Roman" w:cs="Times New Roman"/>
          <w:sz w:val="28"/>
          <w:szCs w:val="28"/>
        </w:rPr>
        <w:t>4</w:t>
      </w:r>
      <w:r w:rsidR="000D765B" w:rsidRPr="00D50A6A">
        <w:rPr>
          <w:rFonts w:ascii="Times New Roman" w:hAnsi="Times New Roman" w:cs="Times New Roman"/>
          <w:sz w:val="28"/>
          <w:szCs w:val="28"/>
        </w:rPr>
        <w:t xml:space="preserve"> к Порядку. Одновременно с изменениями показателей бюджетной сметы составляются расчеты к бюджетной смете с учетом вносимых изменений. </w:t>
      </w:r>
    </w:p>
    <w:p w:rsidR="00113D29" w:rsidRPr="00D50A6A" w:rsidRDefault="00113D29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</w:t>
      </w:r>
    </w:p>
    <w:p w:rsidR="00472729" w:rsidRPr="00D50A6A" w:rsidRDefault="00AE052E" w:rsidP="00874F7D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729" w:rsidRPr="00D50A6A">
        <w:rPr>
          <w:rFonts w:ascii="Times New Roman" w:hAnsi="Times New Roman" w:cs="Times New Roman"/>
          <w:sz w:val="28"/>
          <w:szCs w:val="28"/>
        </w:rPr>
        <w:t>3.8. Изменения в бюджетную смету по основанию, предусмотренному подпунктом 3.3.4 и 3.3.5 настоящего Порядка доводятся до учреждения Справкой об изменении ассигнований бюджета района.</w:t>
      </w:r>
    </w:p>
    <w:p w:rsidR="001D0894" w:rsidRPr="00113D29" w:rsidRDefault="00F644E5" w:rsidP="00874F7D">
      <w:pPr>
        <w:ind w:left="567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1D0894" w:rsidRPr="001D0894">
        <w:rPr>
          <w:bCs/>
          <w:color w:val="000000"/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</w:t>
      </w:r>
    </w:p>
    <w:p w:rsidR="0021562F" w:rsidRDefault="00472729" w:rsidP="00874F7D">
      <w:pPr>
        <w:ind w:left="567" w:firstLine="567"/>
        <w:jc w:val="both"/>
        <w:rPr>
          <w:sz w:val="28"/>
          <w:szCs w:val="28"/>
        </w:rPr>
      </w:pPr>
      <w:r w:rsidRPr="00D50A6A">
        <w:rPr>
          <w:sz w:val="28"/>
          <w:szCs w:val="28"/>
        </w:rPr>
        <w:t>3.9. И</w:t>
      </w:r>
      <w:r w:rsidR="006931E4" w:rsidRPr="00D50A6A">
        <w:rPr>
          <w:sz w:val="28"/>
          <w:szCs w:val="28"/>
        </w:rPr>
        <w:t xml:space="preserve">зменения </w:t>
      </w:r>
      <w:r w:rsidRPr="00D50A6A">
        <w:rPr>
          <w:sz w:val="28"/>
          <w:szCs w:val="28"/>
        </w:rPr>
        <w:t xml:space="preserve">распределение сметных назначений </w:t>
      </w:r>
      <w:r w:rsidR="006931E4" w:rsidRPr="00D50A6A">
        <w:rPr>
          <w:sz w:val="28"/>
          <w:szCs w:val="28"/>
        </w:rPr>
        <w:t>согласовываются с главным распорядителем средств бюджета района. Для согласования изменений казенного учреждения представляет главному распорядителю бюджетных средств обоснование планируемых расходов и изменений к ним</w:t>
      </w:r>
      <w:r w:rsidR="001D0894">
        <w:rPr>
          <w:sz w:val="28"/>
          <w:szCs w:val="28"/>
        </w:rPr>
        <w:t>.</w:t>
      </w:r>
      <w:r w:rsidRPr="00D50A6A">
        <w:rPr>
          <w:sz w:val="28"/>
          <w:szCs w:val="28"/>
        </w:rPr>
        <w:t xml:space="preserve">        </w:t>
      </w:r>
      <w:r w:rsidR="00AE052E">
        <w:rPr>
          <w:sz w:val="28"/>
          <w:szCs w:val="28"/>
        </w:rPr>
        <w:t xml:space="preserve"> </w:t>
      </w:r>
    </w:p>
    <w:p w:rsidR="006931E4" w:rsidRDefault="00472729" w:rsidP="00874F7D">
      <w:pPr>
        <w:ind w:left="567" w:firstLine="567"/>
        <w:jc w:val="both"/>
        <w:rPr>
          <w:sz w:val="28"/>
          <w:szCs w:val="28"/>
        </w:rPr>
      </w:pPr>
      <w:r w:rsidRPr="00D50A6A">
        <w:rPr>
          <w:sz w:val="28"/>
          <w:szCs w:val="28"/>
        </w:rPr>
        <w:t xml:space="preserve">3.10. </w:t>
      </w:r>
      <w:r w:rsidR="00112611" w:rsidRPr="00D50A6A">
        <w:rPr>
          <w:sz w:val="28"/>
          <w:szCs w:val="28"/>
        </w:rPr>
        <w:t>Действие утвержденных бюджетных смет прекращается 31 декабря текущего года.</w:t>
      </w:r>
    </w:p>
    <w:p w:rsidR="003B4F1B" w:rsidRDefault="003B4F1B" w:rsidP="00874F7D">
      <w:pPr>
        <w:ind w:left="567" w:firstLine="567"/>
        <w:rPr>
          <w:sz w:val="28"/>
          <w:szCs w:val="28"/>
        </w:rPr>
      </w:pPr>
    </w:p>
    <w:p w:rsidR="00010311" w:rsidRDefault="0039345A" w:rsidP="00874F7D">
      <w:pPr>
        <w:ind w:left="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010311" w:rsidRDefault="00010311" w:rsidP="00874F7D">
      <w:pPr>
        <w:ind w:left="567" w:firstLine="567"/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39345A" w:rsidRDefault="0039345A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21562F" w:rsidRDefault="0021562F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F644E5" w:rsidRDefault="00F644E5" w:rsidP="003B4F1B">
      <w:pPr>
        <w:rPr>
          <w:sz w:val="28"/>
          <w:szCs w:val="28"/>
        </w:rPr>
      </w:pPr>
    </w:p>
    <w:p w:rsidR="00F432AE" w:rsidRPr="00F432AE" w:rsidRDefault="00F432AE" w:rsidP="00F432A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432AE">
        <w:rPr>
          <w:sz w:val="28"/>
          <w:szCs w:val="28"/>
        </w:rPr>
        <w:lastRenderedPageBreak/>
        <w:t>Приложение № 1</w:t>
      </w:r>
    </w:p>
    <w:p w:rsidR="00F432AE" w:rsidRDefault="00F432AE" w:rsidP="003934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32AE" w:rsidRDefault="00F432AE" w:rsidP="003934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345A" w:rsidRPr="00A84C8B" w:rsidRDefault="0039345A" w:rsidP="00F644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84C8B">
        <w:rPr>
          <w:b/>
          <w:sz w:val="28"/>
          <w:szCs w:val="28"/>
        </w:rPr>
        <w:t>КОДЫ ЦЕЛЕЙ</w:t>
      </w:r>
    </w:p>
    <w:p w:rsidR="0039345A" w:rsidRPr="0039345A" w:rsidRDefault="0039345A" w:rsidP="00F644E5">
      <w:pPr>
        <w:pStyle w:val="a4"/>
        <w:shd w:val="clear" w:color="auto" w:fill="FFFFFF"/>
        <w:spacing w:before="0" w:beforeAutospacing="0" w:after="0" w:afterAutospacing="0"/>
        <w:ind w:left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расходов бюджета Малмыжского района на 2019 год  и на плановый период </w:t>
      </w:r>
      <w:r w:rsidRPr="00A84C8B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20</w:t>
      </w:r>
      <w:r w:rsidRPr="00A84C8B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1</w:t>
      </w:r>
      <w:r w:rsidRPr="00A84C8B">
        <w:rPr>
          <w:b/>
          <w:color w:val="000000"/>
          <w:sz w:val="28"/>
          <w:szCs w:val="28"/>
        </w:rPr>
        <w:t xml:space="preserve"> годов, </w:t>
      </w:r>
      <w:r w:rsidR="00B252D5">
        <w:rPr>
          <w:b/>
          <w:color w:val="000000"/>
          <w:sz w:val="28"/>
          <w:szCs w:val="28"/>
        </w:rPr>
        <w:t xml:space="preserve"> </w:t>
      </w:r>
      <w:r w:rsidRPr="00A84C8B">
        <w:rPr>
          <w:b/>
          <w:color w:val="000000"/>
          <w:sz w:val="28"/>
          <w:szCs w:val="28"/>
        </w:rPr>
        <w:t>применяемые</w:t>
      </w:r>
      <w:r>
        <w:rPr>
          <w:b/>
          <w:color w:val="000000"/>
          <w:sz w:val="28"/>
          <w:szCs w:val="28"/>
        </w:rPr>
        <w:t xml:space="preserve">  при составлении и ведении бюджетных смет </w:t>
      </w:r>
      <w:r w:rsidR="00F644E5">
        <w:rPr>
          <w:b/>
          <w:color w:val="000000"/>
          <w:sz w:val="28"/>
          <w:szCs w:val="28"/>
        </w:rPr>
        <w:t>муниципальных казенных образовательных учреждений</w:t>
      </w:r>
    </w:p>
    <w:p w:rsidR="0039345A" w:rsidRDefault="0039345A" w:rsidP="00874F7D">
      <w:pPr>
        <w:pStyle w:val="a4"/>
        <w:shd w:val="clear" w:color="auto" w:fill="FFFFFF"/>
        <w:suppressAutoHyphens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 «Оплата отопления 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 «Оплата потребления газа»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03 «Оплата потребления электроэнергии»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 «Оплата водоснабжения»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05 « Плата за обращение с твердыми коммунальными отходами»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 «Оплата прочих коммунальных услуг»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 «Оплата за продукты питания для детей с ограниченными возможностями здоровья в общеобразовательных учреждениях»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 «Текущий ремонт учреждений социальной сферы»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 «Оплата твердого и печного топлива»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 «Расходы за счет доходов от предпринимательской и иной, приносящей доход деятельности»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 «Расходы по продуктам питания в лагерях через Центр социального обслуживания населения Малмыжского района» </w:t>
      </w:r>
    </w:p>
    <w:p w:rsidR="0039345A" w:rsidRDefault="0039345A" w:rsidP="000D2902">
      <w:pPr>
        <w:pStyle w:val="a4"/>
        <w:shd w:val="clear" w:color="auto" w:fill="FFFFFF"/>
        <w:suppressAutoHyphens/>
        <w:spacing w:before="0" w:beforeAutospacing="0" w:after="0" w:afterAutospacing="0"/>
        <w:ind w:left="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864C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«Доплата до МРОТ по ставкам, содержащимся за счет средств субвенции на реализацию прав на получение общедоступного 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организациях»</w:t>
      </w:r>
    </w:p>
    <w:p w:rsidR="0021562F" w:rsidRPr="00623C9E" w:rsidRDefault="0021562F" w:rsidP="000D2902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307" w:lineRule="exact"/>
        <w:ind w:left="709" w:firstLine="567"/>
        <w:jc w:val="both"/>
        <w:rPr>
          <w:sz w:val="28"/>
          <w:szCs w:val="28"/>
        </w:rPr>
      </w:pPr>
      <w:r w:rsidRPr="00623C9E">
        <w:rPr>
          <w:sz w:val="28"/>
          <w:szCs w:val="28"/>
        </w:rPr>
        <w:t>«Субвенция на выполнение отдельных государственных полномочий по</w:t>
      </w:r>
      <w:r w:rsidR="00623C9E">
        <w:rPr>
          <w:sz w:val="28"/>
          <w:szCs w:val="28"/>
        </w:rPr>
        <w:t xml:space="preserve"> </w:t>
      </w:r>
      <w:r w:rsidRPr="00623C9E">
        <w:rPr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родителям» в части расходов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семье;</w:t>
      </w:r>
    </w:p>
    <w:p w:rsidR="0021562F" w:rsidRPr="00623C9E" w:rsidRDefault="00A67639" w:rsidP="000D2902">
      <w:pPr>
        <w:pStyle w:val="20"/>
        <w:shd w:val="clear" w:color="auto" w:fill="auto"/>
        <w:tabs>
          <w:tab w:val="left" w:pos="1276"/>
        </w:tabs>
        <w:spacing w:after="0" w:line="307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29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81 </w:t>
      </w:r>
      <w:r w:rsidR="0021562F" w:rsidRPr="00623C9E">
        <w:rPr>
          <w:sz w:val="28"/>
          <w:szCs w:val="28"/>
        </w:rPr>
        <w:t>«Субвенция на выполнение отдельных государственных полномочий по</w:t>
      </w:r>
      <w:r w:rsidR="00623C9E">
        <w:rPr>
          <w:sz w:val="28"/>
          <w:szCs w:val="28"/>
        </w:rPr>
        <w:t xml:space="preserve"> </w:t>
      </w:r>
      <w:r w:rsidR="0021562F" w:rsidRPr="00623C9E">
        <w:rPr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родителям» в части расходов по начислению и выплате ежемесячного вознаграждения, причитающегося приемным родителям;</w:t>
      </w:r>
    </w:p>
    <w:p w:rsidR="0021562F" w:rsidRPr="00623C9E" w:rsidRDefault="00A67639" w:rsidP="000D2902">
      <w:pPr>
        <w:pStyle w:val="20"/>
        <w:shd w:val="clear" w:color="auto" w:fill="auto"/>
        <w:tabs>
          <w:tab w:val="left" w:pos="1276"/>
          <w:tab w:val="left" w:pos="2264"/>
          <w:tab w:val="left" w:pos="3741"/>
          <w:tab w:val="left" w:pos="4174"/>
          <w:tab w:val="right" w:pos="6386"/>
          <w:tab w:val="right" w:pos="6919"/>
          <w:tab w:val="left" w:pos="7064"/>
          <w:tab w:val="center" w:pos="9362"/>
          <w:tab w:val="right" w:pos="10698"/>
        </w:tabs>
        <w:spacing w:after="0" w:line="307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290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82 </w:t>
      </w:r>
      <w:r w:rsidR="004A1260">
        <w:rPr>
          <w:sz w:val="28"/>
          <w:szCs w:val="28"/>
        </w:rPr>
        <w:t xml:space="preserve">«Субвенция на реализацию прав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ab/>
        <w:t xml:space="preserve">получение </w:t>
      </w:r>
      <w:r w:rsidR="00B252D5">
        <w:rPr>
          <w:sz w:val="28"/>
          <w:szCs w:val="28"/>
        </w:rPr>
        <w:t xml:space="preserve">общедоступного </w:t>
      </w:r>
      <w:r w:rsidR="0021562F" w:rsidRPr="00623C9E">
        <w:rPr>
          <w:sz w:val="28"/>
          <w:szCs w:val="28"/>
        </w:rPr>
        <w:t>и</w:t>
      </w:r>
      <w:r w:rsidR="00623C9E">
        <w:rPr>
          <w:sz w:val="28"/>
          <w:szCs w:val="28"/>
        </w:rPr>
        <w:t xml:space="preserve"> </w:t>
      </w:r>
      <w:r w:rsidR="0021562F" w:rsidRPr="00623C9E">
        <w:rPr>
          <w:sz w:val="28"/>
          <w:szCs w:val="28"/>
        </w:rPr>
        <w:t>бесплатного дошкольного, начального общ</w:t>
      </w:r>
      <w:r w:rsidR="00623C9E">
        <w:rPr>
          <w:sz w:val="28"/>
          <w:szCs w:val="28"/>
        </w:rPr>
        <w:t xml:space="preserve">его, основного общего, среднего </w:t>
      </w:r>
      <w:r w:rsidR="0021562F" w:rsidRPr="00623C9E">
        <w:rPr>
          <w:sz w:val="28"/>
          <w:szCs w:val="28"/>
        </w:rPr>
        <w:t>общего и дополнительного образования детей в муниципальных общеобразовательных организациях» в части расходов на оплату труда педагогических работников в рамках обеспечения урочной деятельности;</w:t>
      </w:r>
    </w:p>
    <w:p w:rsidR="0021562F" w:rsidRPr="000D2902" w:rsidRDefault="00A67639" w:rsidP="000D2902">
      <w:pPr>
        <w:pStyle w:val="20"/>
        <w:shd w:val="clear" w:color="auto" w:fill="auto"/>
        <w:spacing w:after="0" w:line="307" w:lineRule="exact"/>
        <w:ind w:left="709" w:right="-68"/>
        <w:jc w:val="both"/>
        <w:rPr>
          <w:sz w:val="28"/>
          <w:szCs w:val="28"/>
        </w:rPr>
      </w:pPr>
      <w:r w:rsidRPr="000D2902">
        <w:rPr>
          <w:sz w:val="28"/>
          <w:szCs w:val="28"/>
        </w:rPr>
        <w:t xml:space="preserve">      </w:t>
      </w:r>
      <w:r w:rsidR="00F644E5">
        <w:rPr>
          <w:sz w:val="28"/>
          <w:szCs w:val="28"/>
        </w:rPr>
        <w:t xml:space="preserve">  </w:t>
      </w:r>
      <w:r w:rsidRPr="000D2902">
        <w:rPr>
          <w:sz w:val="28"/>
          <w:szCs w:val="28"/>
        </w:rPr>
        <w:t xml:space="preserve">83 </w:t>
      </w:r>
      <w:r w:rsidR="004A1260" w:rsidRPr="000D2902">
        <w:rPr>
          <w:sz w:val="28"/>
          <w:szCs w:val="28"/>
        </w:rPr>
        <w:t>«Субвенция на реализацию</w:t>
      </w:r>
      <w:r w:rsidR="004A1260" w:rsidRPr="000D2902">
        <w:rPr>
          <w:sz w:val="28"/>
          <w:szCs w:val="28"/>
        </w:rPr>
        <w:tab/>
        <w:t>прав</w:t>
      </w:r>
      <w:r w:rsidR="004A1260" w:rsidRPr="000D2902">
        <w:rPr>
          <w:sz w:val="28"/>
          <w:szCs w:val="28"/>
        </w:rPr>
        <w:tab/>
        <w:t xml:space="preserve">на </w:t>
      </w:r>
      <w:r w:rsidRPr="000D2902">
        <w:rPr>
          <w:sz w:val="28"/>
          <w:szCs w:val="28"/>
        </w:rPr>
        <w:t xml:space="preserve">получение </w:t>
      </w:r>
      <w:r w:rsidR="004A1260" w:rsidRPr="000D2902">
        <w:rPr>
          <w:sz w:val="28"/>
          <w:szCs w:val="28"/>
        </w:rPr>
        <w:t xml:space="preserve">общедоступного </w:t>
      </w:r>
      <w:r w:rsidR="0021562F" w:rsidRPr="000D2902">
        <w:rPr>
          <w:sz w:val="28"/>
          <w:szCs w:val="28"/>
        </w:rPr>
        <w:t>и</w:t>
      </w:r>
      <w:r w:rsidR="00623C9E" w:rsidRPr="000D2902">
        <w:rPr>
          <w:sz w:val="28"/>
          <w:szCs w:val="28"/>
        </w:rPr>
        <w:t xml:space="preserve"> </w:t>
      </w:r>
      <w:r w:rsidR="0021562F" w:rsidRPr="000D2902">
        <w:rPr>
          <w:sz w:val="28"/>
          <w:szCs w:val="28"/>
        </w:rPr>
        <w:lastRenderedPageBreak/>
        <w:t>бесплатного</w:t>
      </w:r>
      <w:r w:rsidR="0021562F" w:rsidRPr="000D2902">
        <w:rPr>
          <w:sz w:val="28"/>
          <w:szCs w:val="28"/>
        </w:rPr>
        <w:tab/>
      </w:r>
      <w:r w:rsidR="00623C9E" w:rsidRPr="000D2902">
        <w:rPr>
          <w:sz w:val="28"/>
          <w:szCs w:val="28"/>
        </w:rPr>
        <w:t>дошкольного,</w:t>
      </w:r>
      <w:r w:rsidR="00623C9E" w:rsidRPr="000D2902">
        <w:rPr>
          <w:sz w:val="28"/>
          <w:szCs w:val="28"/>
        </w:rPr>
        <w:tab/>
        <w:t>начального</w:t>
      </w:r>
      <w:r w:rsidR="00623C9E" w:rsidRPr="000D2902">
        <w:rPr>
          <w:sz w:val="28"/>
          <w:szCs w:val="28"/>
        </w:rPr>
        <w:tab/>
        <w:t xml:space="preserve">общего, </w:t>
      </w:r>
      <w:r w:rsidR="004A1260" w:rsidRPr="000D2902">
        <w:rPr>
          <w:sz w:val="28"/>
          <w:szCs w:val="28"/>
        </w:rPr>
        <w:t xml:space="preserve">основного </w:t>
      </w:r>
      <w:r w:rsidR="0021562F" w:rsidRPr="000D2902">
        <w:rPr>
          <w:sz w:val="28"/>
          <w:szCs w:val="28"/>
        </w:rPr>
        <w:t>общего,</w:t>
      </w:r>
      <w:r w:rsidR="00623C9E" w:rsidRPr="000D2902">
        <w:rPr>
          <w:sz w:val="28"/>
          <w:szCs w:val="28"/>
        </w:rPr>
        <w:t xml:space="preserve"> </w:t>
      </w:r>
      <w:r w:rsidR="0021562F" w:rsidRPr="000D2902">
        <w:rPr>
          <w:sz w:val="28"/>
          <w:szCs w:val="28"/>
        </w:rPr>
        <w:t>ср</w:t>
      </w:r>
      <w:r w:rsidR="00B252D5">
        <w:rPr>
          <w:sz w:val="28"/>
          <w:szCs w:val="28"/>
        </w:rPr>
        <w:t xml:space="preserve">еднего общего и дополнительного </w:t>
      </w:r>
      <w:r w:rsidR="0021562F" w:rsidRPr="000D2902">
        <w:rPr>
          <w:sz w:val="28"/>
          <w:szCs w:val="28"/>
        </w:rPr>
        <w:t>образования детей в муниципальных общеобразовательных организациях» в части расходов на оплату труда работников, за исключением педагогических работников в рамках обеспечения урочной деятельности;</w:t>
      </w:r>
    </w:p>
    <w:p w:rsidR="0021562F" w:rsidRPr="000D2902" w:rsidRDefault="0021562F" w:rsidP="00A67639">
      <w:pPr>
        <w:pStyle w:val="20"/>
        <w:shd w:val="clear" w:color="auto" w:fill="auto"/>
        <w:tabs>
          <w:tab w:val="center" w:pos="0"/>
          <w:tab w:val="left" w:pos="709"/>
          <w:tab w:val="left" w:pos="1276"/>
          <w:tab w:val="left" w:pos="2187"/>
          <w:tab w:val="right" w:pos="10065"/>
        </w:tabs>
        <w:spacing w:after="0" w:line="307" w:lineRule="exact"/>
        <w:ind w:left="709"/>
        <w:jc w:val="both"/>
        <w:rPr>
          <w:sz w:val="28"/>
          <w:szCs w:val="28"/>
        </w:rPr>
      </w:pPr>
      <w:r w:rsidRPr="000D2902">
        <w:rPr>
          <w:sz w:val="28"/>
          <w:szCs w:val="28"/>
          <w:lang w:eastAsia="en-US" w:bidi="en-US"/>
        </w:rPr>
        <w:t xml:space="preserve">      </w:t>
      </w:r>
      <w:r w:rsidR="00F644E5">
        <w:rPr>
          <w:sz w:val="28"/>
          <w:szCs w:val="28"/>
          <w:lang w:eastAsia="en-US" w:bidi="en-US"/>
        </w:rPr>
        <w:t xml:space="preserve">   </w:t>
      </w:r>
      <w:r w:rsidR="00A67639" w:rsidRPr="000D2902">
        <w:rPr>
          <w:sz w:val="28"/>
          <w:szCs w:val="28"/>
        </w:rPr>
        <w:t xml:space="preserve">84 «Субвенция </w:t>
      </w:r>
      <w:r w:rsidR="00874F7D">
        <w:rPr>
          <w:sz w:val="28"/>
          <w:szCs w:val="28"/>
        </w:rPr>
        <w:t xml:space="preserve"> </w:t>
      </w:r>
      <w:r w:rsidR="00A67639" w:rsidRPr="000D2902">
        <w:rPr>
          <w:sz w:val="28"/>
          <w:szCs w:val="28"/>
        </w:rPr>
        <w:t xml:space="preserve"> на  </w:t>
      </w:r>
      <w:r w:rsidR="00874F7D">
        <w:rPr>
          <w:sz w:val="28"/>
          <w:szCs w:val="28"/>
        </w:rPr>
        <w:t xml:space="preserve">  </w:t>
      </w:r>
      <w:r w:rsidR="00A67639" w:rsidRPr="000D2902">
        <w:rPr>
          <w:sz w:val="28"/>
          <w:szCs w:val="28"/>
        </w:rPr>
        <w:t xml:space="preserve">реализацию </w:t>
      </w:r>
      <w:r w:rsidR="00874F7D">
        <w:rPr>
          <w:sz w:val="28"/>
          <w:szCs w:val="28"/>
        </w:rPr>
        <w:t xml:space="preserve"> </w:t>
      </w:r>
      <w:r w:rsidR="00A67639" w:rsidRPr="000D2902">
        <w:rPr>
          <w:sz w:val="28"/>
          <w:szCs w:val="28"/>
        </w:rPr>
        <w:t xml:space="preserve"> прав  </w:t>
      </w:r>
      <w:r w:rsidR="00874F7D">
        <w:rPr>
          <w:sz w:val="28"/>
          <w:szCs w:val="28"/>
        </w:rPr>
        <w:t xml:space="preserve"> </w:t>
      </w:r>
      <w:r w:rsidR="00A67639" w:rsidRPr="000D2902">
        <w:rPr>
          <w:sz w:val="28"/>
          <w:szCs w:val="28"/>
        </w:rPr>
        <w:t xml:space="preserve">на  </w:t>
      </w:r>
      <w:r w:rsidR="00874F7D">
        <w:rPr>
          <w:sz w:val="28"/>
          <w:szCs w:val="28"/>
        </w:rPr>
        <w:t xml:space="preserve"> </w:t>
      </w:r>
      <w:r w:rsidR="00A67639" w:rsidRPr="000D2902">
        <w:rPr>
          <w:sz w:val="28"/>
          <w:szCs w:val="28"/>
        </w:rPr>
        <w:t xml:space="preserve">получение  </w:t>
      </w:r>
      <w:r w:rsidR="00874F7D">
        <w:rPr>
          <w:sz w:val="28"/>
          <w:szCs w:val="28"/>
        </w:rPr>
        <w:t xml:space="preserve"> </w:t>
      </w:r>
      <w:r w:rsidR="00A67639" w:rsidRPr="000D2902">
        <w:rPr>
          <w:sz w:val="28"/>
          <w:szCs w:val="28"/>
        </w:rPr>
        <w:t xml:space="preserve">общедоступного  </w:t>
      </w:r>
      <w:r w:rsidR="00874F7D">
        <w:rPr>
          <w:sz w:val="28"/>
          <w:szCs w:val="28"/>
        </w:rPr>
        <w:t xml:space="preserve"> </w:t>
      </w:r>
      <w:r w:rsidRPr="000D2902">
        <w:rPr>
          <w:sz w:val="28"/>
          <w:szCs w:val="28"/>
        </w:rPr>
        <w:t>и</w:t>
      </w:r>
    </w:p>
    <w:p w:rsidR="0021562F" w:rsidRPr="000D2902" w:rsidRDefault="00A67639" w:rsidP="00A67639">
      <w:pPr>
        <w:pStyle w:val="20"/>
        <w:shd w:val="clear" w:color="auto" w:fill="auto"/>
        <w:tabs>
          <w:tab w:val="center" w:pos="0"/>
          <w:tab w:val="left" w:pos="709"/>
          <w:tab w:val="left" w:pos="1276"/>
          <w:tab w:val="left" w:pos="7159"/>
          <w:tab w:val="center" w:pos="8958"/>
          <w:tab w:val="right" w:pos="10065"/>
          <w:tab w:val="right" w:pos="10698"/>
        </w:tabs>
        <w:spacing w:after="0" w:line="307" w:lineRule="exact"/>
        <w:ind w:left="709"/>
        <w:jc w:val="both"/>
        <w:rPr>
          <w:sz w:val="28"/>
          <w:szCs w:val="28"/>
        </w:rPr>
      </w:pPr>
      <w:r w:rsidRPr="000D2902">
        <w:rPr>
          <w:sz w:val="28"/>
          <w:szCs w:val="28"/>
        </w:rPr>
        <w:t xml:space="preserve">бесплатного дошкольного, начального общего, основного </w:t>
      </w:r>
      <w:r w:rsidR="0021562F" w:rsidRPr="000D2902">
        <w:rPr>
          <w:sz w:val="28"/>
          <w:szCs w:val="28"/>
        </w:rPr>
        <w:t>общего,</w:t>
      </w:r>
      <w:r w:rsidRPr="000D2902">
        <w:rPr>
          <w:sz w:val="28"/>
          <w:szCs w:val="28"/>
        </w:rPr>
        <w:t xml:space="preserve"> </w:t>
      </w:r>
      <w:r w:rsidR="0021562F" w:rsidRPr="000D2902">
        <w:rPr>
          <w:sz w:val="28"/>
          <w:szCs w:val="28"/>
        </w:rPr>
        <w:t>среднего общего и дополнительного образования детей в муниципальных общеобразовательных организациях» в части учебных расходов в рамках обеспечения урочной деятельности;</w:t>
      </w:r>
    </w:p>
    <w:p w:rsidR="000D2902" w:rsidRPr="00874F7D" w:rsidRDefault="000D2902" w:rsidP="00874F7D">
      <w:pPr>
        <w:pStyle w:val="20"/>
        <w:shd w:val="clear" w:color="auto" w:fill="auto"/>
        <w:spacing w:after="0" w:line="307" w:lineRule="exact"/>
        <w:ind w:left="709"/>
        <w:jc w:val="both"/>
        <w:rPr>
          <w:sz w:val="28"/>
          <w:szCs w:val="28"/>
        </w:rPr>
      </w:pPr>
      <w:r w:rsidRPr="000D2902">
        <w:rPr>
          <w:sz w:val="28"/>
          <w:szCs w:val="28"/>
          <w:lang w:eastAsia="en-US" w:bidi="en-US"/>
        </w:rPr>
        <w:t xml:space="preserve">    </w:t>
      </w:r>
      <w:r w:rsidR="0021562F" w:rsidRPr="000D2902">
        <w:rPr>
          <w:sz w:val="28"/>
          <w:szCs w:val="28"/>
          <w:lang w:eastAsia="en-US" w:bidi="en-US"/>
        </w:rPr>
        <w:t xml:space="preserve">  </w:t>
      </w:r>
      <w:r w:rsidR="00F644E5">
        <w:rPr>
          <w:sz w:val="28"/>
          <w:szCs w:val="28"/>
          <w:lang w:eastAsia="en-US" w:bidi="en-US"/>
        </w:rPr>
        <w:t xml:space="preserve">  </w:t>
      </w:r>
      <w:r w:rsidR="0021562F" w:rsidRPr="000D2902">
        <w:rPr>
          <w:sz w:val="28"/>
          <w:szCs w:val="28"/>
        </w:rPr>
        <w:t>85</w:t>
      </w:r>
      <w:r w:rsidR="0021562F" w:rsidRPr="000D2902">
        <w:rPr>
          <w:sz w:val="28"/>
          <w:szCs w:val="28"/>
        </w:rPr>
        <w:tab/>
      </w:r>
      <w:r w:rsidR="00A67639" w:rsidRPr="000D2902">
        <w:rPr>
          <w:sz w:val="28"/>
          <w:szCs w:val="28"/>
        </w:rPr>
        <w:t xml:space="preserve"> </w:t>
      </w:r>
      <w:r w:rsidR="004A1260" w:rsidRPr="000D2902">
        <w:rPr>
          <w:sz w:val="28"/>
          <w:szCs w:val="28"/>
        </w:rPr>
        <w:t xml:space="preserve">«Субвенция на </w:t>
      </w:r>
      <w:r w:rsidR="0021562F" w:rsidRPr="000D2902">
        <w:rPr>
          <w:sz w:val="28"/>
          <w:szCs w:val="28"/>
        </w:rPr>
        <w:t>реализацию</w:t>
      </w:r>
      <w:r w:rsidR="0021562F" w:rsidRPr="000D2902">
        <w:rPr>
          <w:sz w:val="28"/>
          <w:szCs w:val="28"/>
        </w:rPr>
        <w:tab/>
        <w:t>прав</w:t>
      </w:r>
      <w:r w:rsidR="0021562F" w:rsidRPr="000D2902">
        <w:rPr>
          <w:sz w:val="28"/>
          <w:szCs w:val="28"/>
        </w:rPr>
        <w:tab/>
        <w:t>н</w:t>
      </w:r>
      <w:r w:rsidR="004A1260" w:rsidRPr="000D2902">
        <w:rPr>
          <w:sz w:val="28"/>
          <w:szCs w:val="28"/>
        </w:rPr>
        <w:t>а</w:t>
      </w:r>
      <w:r w:rsidR="004A1260" w:rsidRPr="000D2902">
        <w:rPr>
          <w:sz w:val="28"/>
          <w:szCs w:val="28"/>
        </w:rPr>
        <w:tab/>
        <w:t xml:space="preserve">получение общедоступного </w:t>
      </w:r>
      <w:r w:rsidR="0021562F" w:rsidRPr="000D2902">
        <w:rPr>
          <w:sz w:val="28"/>
          <w:szCs w:val="28"/>
        </w:rPr>
        <w:t>и</w:t>
      </w:r>
      <w:r w:rsidR="004A1260" w:rsidRPr="000D2902">
        <w:rPr>
          <w:sz w:val="28"/>
          <w:szCs w:val="28"/>
        </w:rPr>
        <w:t xml:space="preserve"> </w:t>
      </w:r>
      <w:r w:rsidR="0021562F" w:rsidRPr="000D2902">
        <w:rPr>
          <w:sz w:val="28"/>
          <w:szCs w:val="28"/>
        </w:rPr>
        <w:t>бесплатного</w:t>
      </w:r>
      <w:r w:rsidR="0021562F" w:rsidRPr="000D2902">
        <w:rPr>
          <w:sz w:val="28"/>
          <w:szCs w:val="28"/>
        </w:rPr>
        <w:tab/>
      </w:r>
      <w:r w:rsidR="004A1260" w:rsidRPr="000D2902">
        <w:rPr>
          <w:sz w:val="28"/>
          <w:szCs w:val="28"/>
        </w:rPr>
        <w:t>дошкольного,</w:t>
      </w:r>
      <w:r w:rsidR="004A1260" w:rsidRPr="000D2902">
        <w:rPr>
          <w:sz w:val="28"/>
          <w:szCs w:val="28"/>
        </w:rPr>
        <w:tab/>
        <w:t>начального</w:t>
      </w:r>
      <w:r w:rsidR="004A1260" w:rsidRPr="000D2902">
        <w:rPr>
          <w:sz w:val="28"/>
          <w:szCs w:val="28"/>
        </w:rPr>
        <w:tab/>
        <w:t xml:space="preserve">общего, основного </w:t>
      </w:r>
      <w:r w:rsidR="0021562F" w:rsidRPr="000D2902">
        <w:rPr>
          <w:sz w:val="28"/>
          <w:szCs w:val="28"/>
        </w:rPr>
        <w:t>общего,</w:t>
      </w:r>
      <w:r w:rsidR="004A1260" w:rsidRPr="000D2902">
        <w:rPr>
          <w:sz w:val="28"/>
          <w:szCs w:val="28"/>
        </w:rPr>
        <w:t xml:space="preserve"> </w:t>
      </w:r>
      <w:r w:rsidR="0021562F" w:rsidRPr="000D2902">
        <w:rPr>
          <w:sz w:val="28"/>
          <w:szCs w:val="28"/>
        </w:rPr>
        <w:t xml:space="preserve">среднего общего и дополнительного образования детей в муниципальных общеобразовательных организациях» в части расходов на оплату </w:t>
      </w:r>
      <w:r w:rsidR="004A1260" w:rsidRPr="000D2902">
        <w:rPr>
          <w:sz w:val="28"/>
          <w:szCs w:val="28"/>
        </w:rPr>
        <w:t xml:space="preserve">труда в </w:t>
      </w:r>
      <w:r w:rsidRPr="000D2902">
        <w:rPr>
          <w:sz w:val="28"/>
          <w:szCs w:val="28"/>
        </w:rPr>
        <w:t>рамках обеспечения внеурочной деятельности;</w:t>
      </w:r>
    </w:p>
    <w:p w:rsidR="000D2902" w:rsidRPr="00874F7D" w:rsidRDefault="000D2902" w:rsidP="000D2902">
      <w:pPr>
        <w:pStyle w:val="a8"/>
        <w:shd w:val="clear" w:color="auto" w:fill="auto"/>
        <w:tabs>
          <w:tab w:val="right" w:pos="709"/>
        </w:tabs>
        <w:spacing w:before="0"/>
        <w:ind w:left="709" w:firstLine="425"/>
        <w:rPr>
          <w:sz w:val="28"/>
          <w:szCs w:val="28"/>
        </w:rPr>
      </w:pPr>
      <w:r w:rsidRPr="00874F7D">
        <w:rPr>
          <w:sz w:val="28"/>
          <w:szCs w:val="28"/>
        </w:rPr>
        <w:t xml:space="preserve">  </w:t>
      </w:r>
      <w:r w:rsidR="00F532A0" w:rsidRPr="00874F7D">
        <w:rPr>
          <w:sz w:val="28"/>
          <w:szCs w:val="28"/>
        </w:rPr>
        <w:fldChar w:fldCharType="begin"/>
      </w:r>
      <w:r w:rsidRPr="00874F7D">
        <w:rPr>
          <w:sz w:val="28"/>
          <w:szCs w:val="28"/>
        </w:rPr>
        <w:instrText xml:space="preserve"> TOC \o "1-5" \h \z </w:instrText>
      </w:r>
      <w:r w:rsidR="00F532A0" w:rsidRPr="00874F7D">
        <w:rPr>
          <w:sz w:val="28"/>
          <w:szCs w:val="28"/>
        </w:rPr>
        <w:fldChar w:fldCharType="separate"/>
      </w:r>
      <w:r w:rsidRPr="00874F7D">
        <w:rPr>
          <w:rStyle w:val="a9"/>
          <w:b w:val="0"/>
          <w:i w:val="0"/>
          <w:sz w:val="28"/>
          <w:szCs w:val="28"/>
        </w:rPr>
        <w:t>86</w:t>
      </w:r>
      <w:r w:rsidRPr="00874F7D">
        <w:rPr>
          <w:sz w:val="28"/>
          <w:szCs w:val="28"/>
        </w:rPr>
        <w:t xml:space="preserve"> </w:t>
      </w:r>
      <w:r w:rsidR="00874F7D">
        <w:rPr>
          <w:sz w:val="28"/>
          <w:szCs w:val="28"/>
        </w:rPr>
        <w:t>«Субвенция на</w:t>
      </w:r>
      <w:r w:rsidR="00874F7D">
        <w:rPr>
          <w:sz w:val="28"/>
          <w:szCs w:val="28"/>
        </w:rPr>
        <w:tab/>
        <w:t xml:space="preserve">реализацию </w:t>
      </w:r>
      <w:r w:rsidRPr="00874F7D">
        <w:rPr>
          <w:sz w:val="28"/>
          <w:szCs w:val="28"/>
        </w:rPr>
        <w:t>п</w:t>
      </w:r>
      <w:r w:rsidR="00874F7D">
        <w:rPr>
          <w:sz w:val="28"/>
          <w:szCs w:val="28"/>
        </w:rPr>
        <w:t>рав</w:t>
      </w:r>
      <w:r w:rsidR="00874F7D">
        <w:rPr>
          <w:sz w:val="28"/>
          <w:szCs w:val="28"/>
        </w:rPr>
        <w:tab/>
        <w:t xml:space="preserve">на получение </w:t>
      </w:r>
      <w:r w:rsidR="00874F7D" w:rsidRPr="00874F7D">
        <w:rPr>
          <w:sz w:val="28"/>
          <w:szCs w:val="28"/>
        </w:rPr>
        <w:t xml:space="preserve">общедоступного </w:t>
      </w:r>
      <w:r w:rsidRPr="00874F7D">
        <w:rPr>
          <w:sz w:val="28"/>
          <w:szCs w:val="28"/>
        </w:rPr>
        <w:t>и бесплатного дошкольного образования в муниципальных дошкольных образовательных организациях» в части расходов на оплату труда педагогических работников;</w:t>
      </w:r>
    </w:p>
    <w:p w:rsidR="000D2902" w:rsidRPr="00874F7D" w:rsidRDefault="00874F7D" w:rsidP="000D2902">
      <w:pPr>
        <w:pStyle w:val="a8"/>
        <w:shd w:val="clear" w:color="auto" w:fill="auto"/>
        <w:tabs>
          <w:tab w:val="right" w:pos="709"/>
        </w:tabs>
        <w:spacing w:before="0"/>
        <w:ind w:left="709" w:firstLine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44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87 «Субвенция на </w:t>
      </w:r>
      <w:r w:rsidR="000D2902" w:rsidRPr="00874F7D">
        <w:rPr>
          <w:sz w:val="28"/>
          <w:szCs w:val="28"/>
        </w:rPr>
        <w:t>реализацию</w:t>
      </w:r>
      <w:r w:rsidR="000D2902" w:rsidRPr="00874F7D">
        <w:rPr>
          <w:sz w:val="28"/>
          <w:szCs w:val="28"/>
        </w:rPr>
        <w:tab/>
        <w:t>п</w:t>
      </w:r>
      <w:r>
        <w:rPr>
          <w:sz w:val="28"/>
          <w:szCs w:val="28"/>
        </w:rPr>
        <w:t>рав</w:t>
      </w:r>
      <w:r>
        <w:rPr>
          <w:sz w:val="28"/>
          <w:szCs w:val="28"/>
        </w:rPr>
        <w:tab/>
        <w:t>на</w:t>
      </w:r>
      <w:r>
        <w:rPr>
          <w:sz w:val="28"/>
          <w:szCs w:val="28"/>
        </w:rPr>
        <w:tab/>
        <w:t xml:space="preserve">получение </w:t>
      </w:r>
      <w:r w:rsidRPr="00874F7D">
        <w:rPr>
          <w:sz w:val="28"/>
          <w:szCs w:val="28"/>
        </w:rPr>
        <w:t xml:space="preserve">общедоступного </w:t>
      </w:r>
      <w:r w:rsidR="000D2902" w:rsidRPr="00874F7D">
        <w:rPr>
          <w:sz w:val="28"/>
          <w:szCs w:val="28"/>
        </w:rPr>
        <w:t>и</w:t>
      </w:r>
    </w:p>
    <w:p w:rsidR="000D2902" w:rsidRPr="00874F7D" w:rsidRDefault="000D2902" w:rsidP="00874F7D">
      <w:pPr>
        <w:pStyle w:val="a8"/>
        <w:shd w:val="clear" w:color="auto" w:fill="auto"/>
        <w:tabs>
          <w:tab w:val="right" w:pos="709"/>
        </w:tabs>
        <w:spacing w:before="0"/>
        <w:ind w:left="709"/>
        <w:rPr>
          <w:sz w:val="28"/>
          <w:szCs w:val="28"/>
        </w:rPr>
      </w:pPr>
      <w:r w:rsidRPr="00874F7D">
        <w:rPr>
          <w:sz w:val="28"/>
          <w:szCs w:val="28"/>
        </w:rPr>
        <w:t xml:space="preserve">бесплатного дошкольного образования в муниципальных дошкольных </w:t>
      </w:r>
      <w:r w:rsidR="00874F7D">
        <w:rPr>
          <w:sz w:val="28"/>
          <w:szCs w:val="28"/>
        </w:rPr>
        <w:t xml:space="preserve">     </w:t>
      </w:r>
      <w:r w:rsidRPr="00874F7D">
        <w:rPr>
          <w:sz w:val="28"/>
          <w:szCs w:val="28"/>
        </w:rPr>
        <w:t>образовательных организациях» в части расходов на оплату труда руководителей и их заместителей;</w:t>
      </w:r>
    </w:p>
    <w:p w:rsidR="000D2902" w:rsidRPr="00874F7D" w:rsidRDefault="000D2902" w:rsidP="00874F7D">
      <w:pPr>
        <w:pStyle w:val="a8"/>
        <w:shd w:val="clear" w:color="auto" w:fill="auto"/>
        <w:tabs>
          <w:tab w:val="right" w:pos="709"/>
        </w:tabs>
        <w:spacing w:before="0"/>
        <w:ind w:left="709" w:firstLine="425"/>
        <w:rPr>
          <w:sz w:val="28"/>
          <w:szCs w:val="28"/>
        </w:rPr>
      </w:pPr>
      <w:r w:rsidRPr="00874F7D">
        <w:rPr>
          <w:sz w:val="28"/>
          <w:szCs w:val="28"/>
          <w:lang w:eastAsia="en-US" w:bidi="en-US"/>
        </w:rPr>
        <w:t xml:space="preserve"> </w:t>
      </w:r>
      <w:r w:rsidR="00F644E5">
        <w:rPr>
          <w:sz w:val="28"/>
          <w:szCs w:val="28"/>
          <w:lang w:eastAsia="en-US" w:bidi="en-US"/>
        </w:rPr>
        <w:t xml:space="preserve">  </w:t>
      </w:r>
      <w:r w:rsidR="00874F7D">
        <w:rPr>
          <w:sz w:val="28"/>
          <w:szCs w:val="28"/>
        </w:rPr>
        <w:t xml:space="preserve">88 «Субвенция на </w:t>
      </w:r>
      <w:r w:rsidRPr="00874F7D">
        <w:rPr>
          <w:sz w:val="28"/>
          <w:szCs w:val="28"/>
        </w:rPr>
        <w:t>реализацию</w:t>
      </w:r>
      <w:r w:rsidRPr="00874F7D">
        <w:rPr>
          <w:sz w:val="28"/>
          <w:szCs w:val="28"/>
        </w:rPr>
        <w:tab/>
        <w:t>п</w:t>
      </w:r>
      <w:r w:rsidR="00874F7D" w:rsidRPr="00874F7D">
        <w:rPr>
          <w:sz w:val="28"/>
          <w:szCs w:val="28"/>
        </w:rPr>
        <w:t>рав</w:t>
      </w:r>
      <w:r w:rsidR="00874F7D" w:rsidRPr="00874F7D">
        <w:rPr>
          <w:sz w:val="28"/>
          <w:szCs w:val="28"/>
        </w:rPr>
        <w:tab/>
        <w:t>на</w:t>
      </w:r>
      <w:r w:rsidR="00874F7D" w:rsidRPr="00874F7D">
        <w:rPr>
          <w:sz w:val="28"/>
          <w:szCs w:val="28"/>
        </w:rPr>
        <w:tab/>
        <w:t>получение</w:t>
      </w:r>
      <w:r w:rsidR="00874F7D" w:rsidRPr="00874F7D">
        <w:rPr>
          <w:sz w:val="28"/>
          <w:szCs w:val="28"/>
        </w:rPr>
        <w:tab/>
        <w:t xml:space="preserve">общедоступного </w:t>
      </w:r>
      <w:r w:rsidRPr="00874F7D">
        <w:rPr>
          <w:sz w:val="28"/>
          <w:szCs w:val="28"/>
        </w:rPr>
        <w:t>и</w:t>
      </w:r>
      <w:r w:rsidR="00F532A0" w:rsidRPr="00874F7D">
        <w:rPr>
          <w:sz w:val="28"/>
          <w:szCs w:val="28"/>
        </w:rPr>
        <w:fldChar w:fldCharType="end"/>
      </w:r>
      <w:r w:rsidR="00874F7D" w:rsidRPr="00874F7D">
        <w:rPr>
          <w:sz w:val="28"/>
          <w:szCs w:val="28"/>
        </w:rPr>
        <w:t xml:space="preserve"> </w:t>
      </w:r>
      <w:r w:rsidRPr="00874F7D">
        <w:rPr>
          <w:sz w:val="28"/>
          <w:szCs w:val="28"/>
        </w:rPr>
        <w:t>бесплатного дошкольного образования в муниципальных дошкольных образовательных организациях» в части учебных расходов;</w:t>
      </w:r>
    </w:p>
    <w:p w:rsidR="000D2902" w:rsidRDefault="00F644E5" w:rsidP="00874F7D">
      <w:pPr>
        <w:pStyle w:val="20"/>
        <w:shd w:val="clear" w:color="auto" w:fill="auto"/>
        <w:tabs>
          <w:tab w:val="left" w:pos="709"/>
          <w:tab w:val="right" w:pos="10696"/>
        </w:tabs>
        <w:spacing w:after="0" w:line="302" w:lineRule="exact"/>
        <w:ind w:left="709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74F7D" w:rsidRPr="00874F7D">
        <w:rPr>
          <w:sz w:val="28"/>
          <w:szCs w:val="28"/>
        </w:rPr>
        <w:t>89 «Субсидия</w:t>
      </w:r>
      <w:r w:rsidR="00874F7D" w:rsidRPr="00874F7D">
        <w:rPr>
          <w:sz w:val="28"/>
          <w:szCs w:val="28"/>
        </w:rPr>
        <w:tab/>
      </w:r>
      <w:r w:rsidR="00874F7D">
        <w:rPr>
          <w:sz w:val="28"/>
          <w:szCs w:val="28"/>
        </w:rPr>
        <w:t xml:space="preserve"> местным бюджетам на </w:t>
      </w:r>
      <w:r w:rsidR="000D2902" w:rsidRPr="00874F7D">
        <w:rPr>
          <w:sz w:val="28"/>
          <w:szCs w:val="28"/>
        </w:rPr>
        <w:t>выравнивание обеспеченности</w:t>
      </w:r>
      <w:r w:rsidR="00874F7D" w:rsidRPr="00874F7D">
        <w:rPr>
          <w:sz w:val="28"/>
          <w:szCs w:val="28"/>
        </w:rPr>
        <w:t xml:space="preserve"> </w:t>
      </w:r>
      <w:r w:rsidR="000D2902" w:rsidRPr="00874F7D">
        <w:rPr>
          <w:sz w:val="28"/>
          <w:szCs w:val="28"/>
        </w:rPr>
        <w:t>муниципальных образований области в части уплаты органами местного самоуправления и муниципальными учреждениями н</w:t>
      </w:r>
      <w:r w:rsidR="000C7417">
        <w:rPr>
          <w:sz w:val="28"/>
          <w:szCs w:val="28"/>
        </w:rPr>
        <w:t>алога на имущество организаций»</w:t>
      </w:r>
    </w:p>
    <w:p w:rsidR="000C7417" w:rsidRPr="00874F7D" w:rsidRDefault="000C7417" w:rsidP="00874F7D">
      <w:pPr>
        <w:pStyle w:val="20"/>
        <w:shd w:val="clear" w:color="auto" w:fill="auto"/>
        <w:tabs>
          <w:tab w:val="left" w:pos="709"/>
          <w:tab w:val="right" w:pos="10696"/>
        </w:tabs>
        <w:spacing w:after="0" w:line="302" w:lineRule="exact"/>
        <w:ind w:left="709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19-Е04 «Создание в обшеобразовательных организациях, расположенных в сельской местности, условий для занятий физической культурой и спортом» </w:t>
      </w:r>
    </w:p>
    <w:p w:rsidR="000D2902" w:rsidRDefault="000D2902" w:rsidP="00874F7D">
      <w:pPr>
        <w:pStyle w:val="20"/>
        <w:shd w:val="clear" w:color="auto" w:fill="auto"/>
        <w:spacing w:after="0" w:line="307" w:lineRule="exact"/>
        <w:ind w:left="709" w:firstLine="425"/>
        <w:jc w:val="both"/>
        <w:rPr>
          <w:sz w:val="28"/>
          <w:szCs w:val="28"/>
        </w:rPr>
      </w:pPr>
    </w:p>
    <w:p w:rsidR="00874F7D" w:rsidRPr="000D2902" w:rsidRDefault="00F644E5" w:rsidP="00F644E5">
      <w:pPr>
        <w:pStyle w:val="20"/>
        <w:shd w:val="clear" w:color="auto" w:fill="auto"/>
        <w:spacing w:after="0" w:line="307" w:lineRule="exact"/>
        <w:jc w:val="center"/>
        <w:rPr>
          <w:sz w:val="28"/>
          <w:szCs w:val="28"/>
        </w:rPr>
        <w:sectPr w:rsidR="00874F7D" w:rsidRPr="000D2902">
          <w:headerReference w:type="default" r:id="rId7"/>
          <w:footerReference w:type="default" r:id="rId8"/>
          <w:pgSz w:w="11900" w:h="16840"/>
          <w:pgMar w:top="1288" w:right="627" w:bottom="830" w:left="539" w:header="0" w:footer="3" w:gutter="0"/>
          <w:cols w:space="720"/>
          <w:noEndnote/>
          <w:titlePg/>
          <w:docGrid w:linePitch="360"/>
        </w:sectPr>
      </w:pPr>
      <w:r>
        <w:rPr>
          <w:sz w:val="28"/>
          <w:szCs w:val="28"/>
        </w:rPr>
        <w:t>___________</w:t>
      </w: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Default="00010311" w:rsidP="003B4F1B">
      <w:pPr>
        <w:rPr>
          <w:sz w:val="28"/>
          <w:szCs w:val="28"/>
        </w:rPr>
      </w:pPr>
    </w:p>
    <w:p w:rsidR="00010311" w:rsidRPr="003B4F1B" w:rsidRDefault="00010311" w:rsidP="003B4F1B">
      <w:pPr>
        <w:rPr>
          <w:sz w:val="28"/>
          <w:szCs w:val="28"/>
        </w:rPr>
      </w:pPr>
    </w:p>
    <w:sectPr w:rsidR="00010311" w:rsidRPr="003B4F1B" w:rsidSect="0021562F">
      <w:headerReference w:type="default" r:id="rId9"/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14" w:rsidRDefault="00D56514" w:rsidP="0021562F">
      <w:r>
        <w:separator/>
      </w:r>
    </w:p>
  </w:endnote>
  <w:endnote w:type="continuationSeparator" w:id="1">
    <w:p w:rsidR="00D56514" w:rsidRDefault="00D56514" w:rsidP="00215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02" w:rsidRDefault="00F532A0">
    <w:pPr>
      <w:rPr>
        <w:sz w:val="2"/>
        <w:szCs w:val="2"/>
      </w:rPr>
    </w:pPr>
    <w:r w:rsidRPr="00F532A0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6" type="#_x0000_t202" style="position:absolute;margin-left:458.05pt;margin-top:618.8pt;width:2.4pt;height:3.85pt;z-index:-251652096;mso-wrap-style:none;mso-wrap-distance-left:5pt;mso-wrap-distance-right:5pt;mso-position-horizontal-relative:page;mso-position-vertical-relative:page" wrapcoords="0 0" filled="f" stroked="f">
          <v:textbox style="mso-next-textbox:#_x0000_s5126;mso-fit-shape-to-text:t" inset="0,0,0,0">
            <w:txbxContent>
              <w:p w:rsidR="000D2902" w:rsidRDefault="000D290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Consolas55pt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62F" w:rsidRDefault="00F532A0">
    <w:pPr>
      <w:rPr>
        <w:sz w:val="2"/>
        <w:szCs w:val="2"/>
      </w:rPr>
    </w:pPr>
    <w:r w:rsidRPr="00F532A0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4" type="#_x0000_t202" style="position:absolute;margin-left:458.05pt;margin-top:618.8pt;width:2.4pt;height:3.8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562F" w:rsidRDefault="0021562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Consolas55pt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14" w:rsidRDefault="00D56514" w:rsidP="0021562F">
      <w:r>
        <w:separator/>
      </w:r>
    </w:p>
  </w:footnote>
  <w:footnote w:type="continuationSeparator" w:id="1">
    <w:p w:rsidR="00D56514" w:rsidRDefault="00D56514" w:rsidP="00215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02" w:rsidRDefault="00F532A0">
    <w:pPr>
      <w:rPr>
        <w:sz w:val="2"/>
        <w:szCs w:val="2"/>
      </w:rPr>
    </w:pPr>
    <w:r w:rsidRPr="00F532A0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5" type="#_x0000_t202" style="position:absolute;margin-left:83.4pt;margin-top:10.9pt;width:7.45pt;height:5.05pt;z-index:-251653120;mso-wrap-style:none;mso-wrap-distance-left:5pt;mso-wrap-distance-right:5pt;mso-position-horizontal-relative:page;mso-position-vertical-relative:page" wrapcoords="0 0" filled="f" stroked="f">
          <v:textbox style="mso-next-textbox:#_x0000_s5125;mso-fit-shape-to-text:t" inset="0,0,0,0">
            <w:txbxContent>
              <w:p w:rsidR="000D2902" w:rsidRPr="000D2902" w:rsidRDefault="000D2902" w:rsidP="000D2902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62F" w:rsidRDefault="00F532A0">
    <w:pPr>
      <w:rPr>
        <w:sz w:val="2"/>
        <w:szCs w:val="2"/>
      </w:rPr>
    </w:pPr>
    <w:r w:rsidRPr="00F532A0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3" type="#_x0000_t202" style="position:absolute;margin-left:83.4pt;margin-top:10.9pt;width:7.45pt;height:5.0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562F" w:rsidRPr="00371270" w:rsidRDefault="0021562F" w:rsidP="00371270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F038E"/>
    <w:multiLevelType w:val="multilevel"/>
    <w:tmpl w:val="1ECCB970"/>
    <w:lvl w:ilvl="0">
      <w:start w:val="8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5B3F18"/>
    <w:multiLevelType w:val="hybridMultilevel"/>
    <w:tmpl w:val="9CF85F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A3FB9"/>
    <w:multiLevelType w:val="hybridMultilevel"/>
    <w:tmpl w:val="FC04E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2290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3B4F1B"/>
    <w:rsid w:val="00010311"/>
    <w:rsid w:val="00031CE9"/>
    <w:rsid w:val="0003528C"/>
    <w:rsid w:val="00066F49"/>
    <w:rsid w:val="000A445B"/>
    <w:rsid w:val="000C2220"/>
    <w:rsid w:val="000C7417"/>
    <w:rsid w:val="000D2902"/>
    <w:rsid w:val="000D765B"/>
    <w:rsid w:val="00112611"/>
    <w:rsid w:val="00113D29"/>
    <w:rsid w:val="00166A42"/>
    <w:rsid w:val="0018425B"/>
    <w:rsid w:val="001C07FD"/>
    <w:rsid w:val="001D0894"/>
    <w:rsid w:val="0021562F"/>
    <w:rsid w:val="00243ADD"/>
    <w:rsid w:val="0039345A"/>
    <w:rsid w:val="003A22FF"/>
    <w:rsid w:val="003B4F1B"/>
    <w:rsid w:val="00433567"/>
    <w:rsid w:val="00437EBF"/>
    <w:rsid w:val="00453258"/>
    <w:rsid w:val="00455488"/>
    <w:rsid w:val="00472729"/>
    <w:rsid w:val="004A1260"/>
    <w:rsid w:val="005004A0"/>
    <w:rsid w:val="005F7560"/>
    <w:rsid w:val="00612756"/>
    <w:rsid w:val="00623C9E"/>
    <w:rsid w:val="006931E4"/>
    <w:rsid w:val="006944C2"/>
    <w:rsid w:val="006F234F"/>
    <w:rsid w:val="006F7249"/>
    <w:rsid w:val="00750818"/>
    <w:rsid w:val="00750ECB"/>
    <w:rsid w:val="00787488"/>
    <w:rsid w:val="007B710A"/>
    <w:rsid w:val="007C51E7"/>
    <w:rsid w:val="00864C38"/>
    <w:rsid w:val="00867B6D"/>
    <w:rsid w:val="00874F7D"/>
    <w:rsid w:val="00893DF3"/>
    <w:rsid w:val="008B2EF1"/>
    <w:rsid w:val="008C6245"/>
    <w:rsid w:val="008D75F4"/>
    <w:rsid w:val="008E44EA"/>
    <w:rsid w:val="008F0FC3"/>
    <w:rsid w:val="00927F58"/>
    <w:rsid w:val="00986EB0"/>
    <w:rsid w:val="009E5E14"/>
    <w:rsid w:val="00A33079"/>
    <w:rsid w:val="00A67639"/>
    <w:rsid w:val="00AA0B84"/>
    <w:rsid w:val="00AA7F0C"/>
    <w:rsid w:val="00AE052E"/>
    <w:rsid w:val="00B068AF"/>
    <w:rsid w:val="00B06FAD"/>
    <w:rsid w:val="00B125E7"/>
    <w:rsid w:val="00B13908"/>
    <w:rsid w:val="00B252D5"/>
    <w:rsid w:val="00B95506"/>
    <w:rsid w:val="00C101DB"/>
    <w:rsid w:val="00C73333"/>
    <w:rsid w:val="00C96D04"/>
    <w:rsid w:val="00CB1839"/>
    <w:rsid w:val="00CF6348"/>
    <w:rsid w:val="00D068D4"/>
    <w:rsid w:val="00D50A6A"/>
    <w:rsid w:val="00D56514"/>
    <w:rsid w:val="00D826F0"/>
    <w:rsid w:val="00DE0EA5"/>
    <w:rsid w:val="00DE264D"/>
    <w:rsid w:val="00E23ABB"/>
    <w:rsid w:val="00EC6E15"/>
    <w:rsid w:val="00ED5C18"/>
    <w:rsid w:val="00EF6C43"/>
    <w:rsid w:val="00F26470"/>
    <w:rsid w:val="00F432AE"/>
    <w:rsid w:val="00F532A0"/>
    <w:rsid w:val="00F644E5"/>
    <w:rsid w:val="00F84AB7"/>
    <w:rsid w:val="00F94C9B"/>
    <w:rsid w:val="00FA4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4A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06F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4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3">
    <w:name w:val="List Paragraph"/>
    <w:basedOn w:val="a"/>
    <w:uiPriority w:val="34"/>
    <w:qFormat/>
    <w:rsid w:val="0061275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06FAD"/>
    <w:rPr>
      <w:b/>
      <w:bCs/>
      <w:kern w:val="36"/>
      <w:sz w:val="48"/>
      <w:szCs w:val="48"/>
    </w:rPr>
  </w:style>
  <w:style w:type="character" w:customStyle="1" w:styleId="articlesubheader">
    <w:name w:val="article__subheader"/>
    <w:basedOn w:val="a0"/>
    <w:rsid w:val="00B06FAD"/>
  </w:style>
  <w:style w:type="paragraph" w:styleId="a4">
    <w:name w:val="Normal (Web)"/>
    <w:basedOn w:val="a"/>
    <w:unhideWhenUsed/>
    <w:rsid w:val="0039345A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21562F"/>
    <w:rPr>
      <w:sz w:val="26"/>
      <w:szCs w:val="26"/>
      <w:shd w:val="clear" w:color="auto" w:fill="FFFFFF"/>
    </w:rPr>
  </w:style>
  <w:style w:type="character" w:customStyle="1" w:styleId="21">
    <w:name w:val="Основной текст (2) + Курсив"/>
    <w:basedOn w:val="2"/>
    <w:rsid w:val="0021562F"/>
    <w:rPr>
      <w:b/>
      <w:bCs/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a5">
    <w:name w:val="Колонтитул_"/>
    <w:basedOn w:val="a0"/>
    <w:link w:val="a6"/>
    <w:rsid w:val="0021562F"/>
    <w:rPr>
      <w:rFonts w:ascii="Bookman Old Style" w:eastAsia="Bookman Old Style" w:hAnsi="Bookman Old Style" w:cs="Bookman Old Style"/>
      <w:b/>
      <w:bCs/>
      <w:i/>
      <w:iCs/>
      <w:sz w:val="19"/>
      <w:szCs w:val="19"/>
      <w:shd w:val="clear" w:color="auto" w:fill="FFFFFF"/>
      <w:lang w:val="en-US" w:eastAsia="en-US" w:bidi="en-US"/>
    </w:rPr>
  </w:style>
  <w:style w:type="character" w:customStyle="1" w:styleId="Consolas55pt">
    <w:name w:val="Колонтитул + Consolas;5;5 pt;Не полужирный;Не курсив"/>
    <w:basedOn w:val="a5"/>
    <w:rsid w:val="0021562F"/>
    <w:rPr>
      <w:rFonts w:ascii="Consolas" w:eastAsia="Consolas" w:hAnsi="Consolas" w:cs="Consolas"/>
      <w:color w:val="000000"/>
      <w:spacing w:val="0"/>
      <w:w w:val="100"/>
      <w:position w:val="0"/>
      <w:sz w:val="11"/>
      <w:szCs w:val="11"/>
    </w:rPr>
  </w:style>
  <w:style w:type="character" w:customStyle="1" w:styleId="a7">
    <w:name w:val="Оглавление_"/>
    <w:basedOn w:val="a0"/>
    <w:link w:val="a8"/>
    <w:rsid w:val="0021562F"/>
    <w:rPr>
      <w:sz w:val="26"/>
      <w:szCs w:val="26"/>
      <w:shd w:val="clear" w:color="auto" w:fill="FFFFFF"/>
    </w:rPr>
  </w:style>
  <w:style w:type="character" w:customStyle="1" w:styleId="a9">
    <w:name w:val="Оглавление + Курсив"/>
    <w:basedOn w:val="a7"/>
    <w:rsid w:val="0021562F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562F"/>
    <w:pPr>
      <w:widowControl w:val="0"/>
      <w:shd w:val="clear" w:color="auto" w:fill="FFFFFF"/>
      <w:spacing w:after="360" w:line="0" w:lineRule="atLeast"/>
    </w:pPr>
    <w:rPr>
      <w:sz w:val="26"/>
      <w:szCs w:val="26"/>
    </w:rPr>
  </w:style>
  <w:style w:type="paragraph" w:customStyle="1" w:styleId="a6">
    <w:name w:val="Колонтитул"/>
    <w:basedOn w:val="a"/>
    <w:link w:val="a5"/>
    <w:rsid w:val="0021562F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i/>
      <w:iCs/>
      <w:sz w:val="19"/>
      <w:szCs w:val="19"/>
      <w:lang w:val="en-US" w:eastAsia="en-US" w:bidi="en-US"/>
    </w:rPr>
  </w:style>
  <w:style w:type="paragraph" w:customStyle="1" w:styleId="a8">
    <w:name w:val="Оглавление"/>
    <w:basedOn w:val="a"/>
    <w:link w:val="a7"/>
    <w:rsid w:val="0021562F"/>
    <w:pPr>
      <w:widowControl w:val="0"/>
      <w:shd w:val="clear" w:color="auto" w:fill="FFFFFF"/>
      <w:spacing w:before="360" w:line="302" w:lineRule="exact"/>
      <w:jc w:val="both"/>
    </w:pPr>
    <w:rPr>
      <w:sz w:val="26"/>
      <w:szCs w:val="26"/>
    </w:rPr>
  </w:style>
  <w:style w:type="character" w:customStyle="1" w:styleId="5">
    <w:name w:val="Основной текст (5)_"/>
    <w:basedOn w:val="a0"/>
    <w:link w:val="50"/>
    <w:rsid w:val="000D2902"/>
    <w:rPr>
      <w:rFonts w:ascii="Arial Narrow" w:eastAsia="Arial Narrow" w:hAnsi="Arial Narrow" w:cs="Arial Narrow"/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2902"/>
    <w:pPr>
      <w:widowControl w:val="0"/>
      <w:shd w:val="clear" w:color="auto" w:fill="FFFFFF"/>
      <w:spacing w:after="360" w:line="0" w:lineRule="atLeast"/>
    </w:pPr>
    <w:rPr>
      <w:rFonts w:ascii="Arial Narrow" w:eastAsia="Arial Narrow" w:hAnsi="Arial Narrow" w:cs="Arial Narrow"/>
      <w:i/>
      <w:iCs/>
      <w:sz w:val="22"/>
      <w:szCs w:val="22"/>
    </w:rPr>
  </w:style>
  <w:style w:type="paragraph" w:styleId="aa">
    <w:name w:val="header"/>
    <w:basedOn w:val="a"/>
    <w:link w:val="ab"/>
    <w:rsid w:val="000D29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D2902"/>
    <w:rPr>
      <w:sz w:val="24"/>
      <w:szCs w:val="24"/>
    </w:rPr>
  </w:style>
  <w:style w:type="paragraph" w:styleId="ac">
    <w:name w:val="footer"/>
    <w:basedOn w:val="a"/>
    <w:link w:val="ad"/>
    <w:rsid w:val="000D29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D29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NhT</Company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Ирина</dc:creator>
  <cp:lastModifiedBy>руо</cp:lastModifiedBy>
  <cp:revision>17</cp:revision>
  <cp:lastPrinted>2019-02-08T13:08:00Z</cp:lastPrinted>
  <dcterms:created xsi:type="dcterms:W3CDTF">2019-02-04T08:21:00Z</dcterms:created>
  <dcterms:modified xsi:type="dcterms:W3CDTF">2020-06-02T08:29:00Z</dcterms:modified>
</cp:coreProperties>
</file>