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3CC" w:rsidRDefault="00BB23CC" w:rsidP="008272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p>
    <w:tbl>
      <w:tblPr>
        <w:tblW w:w="3825" w:type="dxa"/>
        <w:tblInd w:w="6012" w:type="dxa"/>
        <w:tblLook w:val="0000"/>
      </w:tblPr>
      <w:tblGrid>
        <w:gridCol w:w="3825"/>
      </w:tblGrid>
      <w:tr w:rsidR="004168D2" w:rsidTr="004168D2">
        <w:trPr>
          <w:trHeight w:val="2865"/>
        </w:trPr>
        <w:tc>
          <w:tcPr>
            <w:tcW w:w="3825" w:type="dxa"/>
          </w:tcPr>
          <w:p w:rsidR="004168D2" w:rsidRDefault="004168D2" w:rsidP="004168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sidRPr="00827237">
              <w:rPr>
                <w:rFonts w:ascii="Times New Roman" w:hAnsi="Times New Roman" w:cs="Times New Roman"/>
                <w:bCs/>
                <w:sz w:val="28"/>
                <w:szCs w:val="28"/>
              </w:rPr>
              <w:t>Приложение</w:t>
            </w:r>
          </w:p>
          <w:p w:rsidR="004168D2" w:rsidRDefault="004168D2" w:rsidP="004168D2">
            <w:pPr>
              <w:tabs>
                <w:tab w:val="left" w:pos="916"/>
                <w:tab w:val="left" w:pos="1832"/>
                <w:tab w:val="left" w:pos="2748"/>
                <w:tab w:val="left" w:pos="3664"/>
                <w:tab w:val="left" w:pos="3927"/>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p>
          <w:p w:rsidR="004168D2" w:rsidRDefault="004168D2" w:rsidP="004168D2">
            <w:pPr>
              <w:tabs>
                <w:tab w:val="left" w:pos="916"/>
                <w:tab w:val="left" w:pos="1832"/>
                <w:tab w:val="left" w:pos="2748"/>
                <w:tab w:val="left" w:pos="3664"/>
                <w:tab w:val="left" w:pos="3927"/>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УТВЕРЖДЕНА</w:t>
            </w:r>
          </w:p>
          <w:p w:rsidR="004168D2" w:rsidRDefault="004168D2" w:rsidP="004168D2">
            <w:pPr>
              <w:tabs>
                <w:tab w:val="left" w:pos="916"/>
                <w:tab w:val="left" w:pos="1832"/>
                <w:tab w:val="left" w:pos="2748"/>
                <w:tab w:val="left" w:pos="3664"/>
                <w:tab w:val="left" w:pos="3949"/>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sidRPr="00827237">
              <w:rPr>
                <w:rFonts w:ascii="Times New Roman" w:hAnsi="Times New Roman" w:cs="Times New Roman"/>
                <w:bCs/>
                <w:sz w:val="28"/>
                <w:szCs w:val="28"/>
              </w:rPr>
              <w:t>приказом</w:t>
            </w:r>
            <w:r w:rsidRPr="00827237">
              <w:rPr>
                <w:rFonts w:ascii="Times New Roman" w:hAnsi="Times New Roman" w:cs="Times New Roman"/>
                <w:bCs/>
                <w:sz w:val="28"/>
                <w:szCs w:val="28"/>
              </w:rPr>
              <w:tab/>
            </w:r>
          </w:p>
          <w:p w:rsidR="004168D2" w:rsidRPr="00827237" w:rsidRDefault="004168D2" w:rsidP="004168D2">
            <w:pPr>
              <w:tabs>
                <w:tab w:val="left" w:pos="916"/>
                <w:tab w:val="left" w:pos="1832"/>
                <w:tab w:val="left" w:pos="2748"/>
                <w:tab w:val="left" w:pos="3664"/>
                <w:tab w:val="left" w:pos="3949"/>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Pr>
                <w:rFonts w:ascii="Times New Roman" w:hAnsi="Times New Roman" w:cs="Times New Roman"/>
                <w:bCs/>
                <w:sz w:val="28"/>
                <w:szCs w:val="28"/>
              </w:rPr>
              <w:t>финансового управления</w:t>
            </w:r>
            <w:r>
              <w:rPr>
                <w:rFonts w:ascii="Times New Roman" w:hAnsi="Times New Roman" w:cs="Times New Roman"/>
                <w:bCs/>
                <w:sz w:val="28"/>
                <w:szCs w:val="28"/>
              </w:rPr>
              <w:tab/>
            </w:r>
          </w:p>
          <w:p w:rsidR="004168D2" w:rsidRPr="00827237" w:rsidRDefault="004168D2" w:rsidP="004168D2">
            <w:pPr>
              <w:tabs>
                <w:tab w:val="left" w:pos="916"/>
                <w:tab w:val="left" w:pos="5989"/>
              </w:tabs>
              <w:spacing w:after="0"/>
              <w:rPr>
                <w:rFonts w:ascii="Times New Roman" w:hAnsi="Times New Roman" w:cs="Times New Roman"/>
                <w:bCs/>
                <w:sz w:val="28"/>
                <w:szCs w:val="28"/>
              </w:rPr>
            </w:pPr>
            <w:r w:rsidRPr="00827237">
              <w:rPr>
                <w:rFonts w:ascii="Times New Roman" w:hAnsi="Times New Roman" w:cs="Times New Roman"/>
                <w:bCs/>
                <w:sz w:val="28"/>
                <w:szCs w:val="28"/>
              </w:rPr>
              <w:t>от</w:t>
            </w:r>
            <w:r w:rsidR="006F3CC5">
              <w:rPr>
                <w:rFonts w:ascii="Times New Roman" w:hAnsi="Times New Roman" w:cs="Times New Roman"/>
                <w:bCs/>
                <w:sz w:val="28"/>
                <w:szCs w:val="28"/>
              </w:rPr>
              <w:t xml:space="preserve"> 29.12.2017 </w:t>
            </w:r>
            <w:r>
              <w:rPr>
                <w:rFonts w:ascii="Times New Roman" w:hAnsi="Times New Roman" w:cs="Times New Roman"/>
                <w:bCs/>
                <w:sz w:val="28"/>
                <w:szCs w:val="28"/>
              </w:rPr>
              <w:t xml:space="preserve"> № </w:t>
            </w:r>
            <w:r w:rsidR="006F3CC5">
              <w:rPr>
                <w:rFonts w:ascii="Times New Roman" w:hAnsi="Times New Roman" w:cs="Times New Roman"/>
                <w:bCs/>
                <w:sz w:val="28"/>
                <w:szCs w:val="28"/>
              </w:rPr>
              <w:t>76</w:t>
            </w:r>
          </w:p>
          <w:p w:rsidR="004168D2" w:rsidRDefault="004168D2" w:rsidP="004168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sz w:val="28"/>
                <w:szCs w:val="28"/>
              </w:rPr>
            </w:pPr>
          </w:p>
        </w:tc>
      </w:tr>
    </w:tbl>
    <w:p w:rsidR="00926A1D" w:rsidRDefault="00827237" w:rsidP="004168D2">
      <w:pPr>
        <w:tabs>
          <w:tab w:val="left" w:pos="916"/>
          <w:tab w:val="left" w:pos="1832"/>
          <w:tab w:val="left" w:pos="2748"/>
          <w:tab w:val="left" w:pos="3664"/>
          <w:tab w:val="left" w:pos="3927"/>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Pr>
          <w:rFonts w:ascii="Times New Roman" w:hAnsi="Times New Roman" w:cs="Times New Roman"/>
          <w:bCs/>
          <w:sz w:val="28"/>
          <w:szCs w:val="28"/>
        </w:rPr>
        <w:t xml:space="preserve">                                                           </w:t>
      </w:r>
    </w:p>
    <w:p w:rsidR="00530025" w:rsidRPr="00530025" w:rsidRDefault="00530025"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r w:rsidRPr="00530025">
        <w:rPr>
          <w:rFonts w:ascii="Times New Roman" w:hAnsi="Times New Roman" w:cs="Times New Roman"/>
          <w:b/>
          <w:bCs/>
          <w:sz w:val="28"/>
          <w:szCs w:val="28"/>
        </w:rPr>
        <w:t>УЧЕТНАЯ ПОЛИТИКА</w:t>
      </w:r>
    </w:p>
    <w:p w:rsidR="00530025" w:rsidRDefault="00530025"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8"/>
          <w:szCs w:val="28"/>
        </w:rPr>
      </w:pPr>
      <w:r w:rsidRPr="00530025">
        <w:rPr>
          <w:rFonts w:ascii="Times New Roman" w:hAnsi="Times New Roman" w:cs="Times New Roman"/>
          <w:b/>
          <w:bCs/>
          <w:sz w:val="28"/>
          <w:szCs w:val="28"/>
        </w:rPr>
        <w:t xml:space="preserve"> </w:t>
      </w:r>
      <w:r>
        <w:rPr>
          <w:rFonts w:ascii="Times New Roman" w:hAnsi="Times New Roman" w:cs="Times New Roman"/>
          <w:b/>
          <w:bCs/>
          <w:sz w:val="28"/>
          <w:szCs w:val="28"/>
        </w:rPr>
        <w:t xml:space="preserve">финансового управления администрации </w:t>
      </w:r>
      <w:proofErr w:type="spellStart"/>
      <w:r>
        <w:rPr>
          <w:rFonts w:ascii="Times New Roman" w:hAnsi="Times New Roman" w:cs="Times New Roman"/>
          <w:b/>
          <w:bCs/>
          <w:sz w:val="28"/>
          <w:szCs w:val="28"/>
        </w:rPr>
        <w:t>Малмыжского</w:t>
      </w:r>
      <w:proofErr w:type="spellEnd"/>
      <w:r>
        <w:rPr>
          <w:rFonts w:ascii="Times New Roman" w:hAnsi="Times New Roman" w:cs="Times New Roman"/>
          <w:b/>
          <w:bCs/>
          <w:sz w:val="28"/>
          <w:szCs w:val="28"/>
        </w:rPr>
        <w:t xml:space="preserve"> района </w:t>
      </w:r>
    </w:p>
    <w:p w:rsidR="006076E1" w:rsidRDefault="006076E1" w:rsidP="006076E1">
      <w:pPr>
        <w:tabs>
          <w:tab w:val="left" w:pos="916"/>
          <w:tab w:val="left" w:pos="1832"/>
          <w:tab w:val="left" w:pos="2748"/>
          <w:tab w:val="left" w:pos="28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p>
    <w:p w:rsidR="00450549" w:rsidRDefault="001F1B5C" w:rsidP="00450549">
      <w:p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bookmarkStart w:id="0" w:name="h145"/>
      <w:bookmarkStart w:id="1" w:name="l98"/>
      <w:bookmarkEnd w:id="0"/>
      <w:bookmarkEnd w:id="1"/>
      <w:r>
        <w:rPr>
          <w:rFonts w:ascii="Times New Roman" w:eastAsia="Times New Roman" w:hAnsi="Times New Roman" w:cs="Times New Roman"/>
          <w:b/>
          <w:bCs/>
          <w:kern w:val="36"/>
          <w:sz w:val="28"/>
          <w:szCs w:val="28"/>
          <w:lang w:eastAsia="ru-RU"/>
        </w:rPr>
        <w:t xml:space="preserve">       </w:t>
      </w:r>
      <w:r w:rsidR="00373536" w:rsidRPr="000E33FD">
        <w:rPr>
          <w:rFonts w:ascii="Times New Roman" w:eastAsia="Times New Roman" w:hAnsi="Times New Roman" w:cs="Times New Roman"/>
          <w:b/>
          <w:bCs/>
          <w:kern w:val="36"/>
          <w:sz w:val="28"/>
          <w:szCs w:val="28"/>
          <w:lang w:eastAsia="ru-RU"/>
        </w:rPr>
        <w:t>1. Общие положения</w:t>
      </w:r>
    </w:p>
    <w:p w:rsidR="00373536" w:rsidRDefault="00975D5B" w:rsidP="003A19D2">
      <w:pPr>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bCs/>
          <w:kern w:val="36"/>
          <w:sz w:val="28"/>
          <w:szCs w:val="28"/>
          <w:lang w:eastAsia="ru-RU"/>
        </w:rPr>
        <w:t xml:space="preserve">       </w:t>
      </w:r>
      <w:r w:rsidR="00373536" w:rsidRPr="00426396">
        <w:rPr>
          <w:rFonts w:ascii="Times New Roman" w:eastAsia="Times New Roman" w:hAnsi="Times New Roman" w:cs="Times New Roman"/>
          <w:bCs/>
          <w:kern w:val="36"/>
          <w:sz w:val="28"/>
          <w:szCs w:val="28"/>
          <w:lang w:eastAsia="ru-RU"/>
        </w:rPr>
        <w:t>1.1.</w:t>
      </w:r>
      <w:r w:rsidR="00373536" w:rsidRPr="000E33FD">
        <w:rPr>
          <w:rFonts w:ascii="Times New Roman" w:eastAsia="Times New Roman" w:hAnsi="Times New Roman" w:cs="Times New Roman"/>
          <w:b/>
          <w:bCs/>
          <w:kern w:val="36"/>
          <w:sz w:val="28"/>
          <w:szCs w:val="28"/>
          <w:lang w:eastAsia="ru-RU"/>
        </w:rPr>
        <w:t xml:space="preserve"> </w:t>
      </w:r>
      <w:r w:rsidR="00275E37" w:rsidRPr="00275E37">
        <w:rPr>
          <w:rFonts w:ascii="Times New Roman" w:eastAsia="Times New Roman" w:hAnsi="Times New Roman" w:cs="Times New Roman"/>
          <w:bCs/>
          <w:kern w:val="36"/>
          <w:sz w:val="28"/>
          <w:szCs w:val="28"/>
          <w:lang w:eastAsia="ru-RU"/>
        </w:rPr>
        <w:t>Настоящая у</w:t>
      </w:r>
      <w:r w:rsidR="00373536" w:rsidRPr="00275E37">
        <w:rPr>
          <w:rFonts w:ascii="Times New Roman" w:eastAsia="Times New Roman" w:hAnsi="Times New Roman" w:cs="Times New Roman"/>
          <w:sz w:val="28"/>
          <w:szCs w:val="28"/>
          <w:lang w:eastAsia="ru-RU"/>
        </w:rPr>
        <w:t>четная</w:t>
      </w:r>
      <w:r w:rsidR="00373536" w:rsidRPr="000E33FD">
        <w:rPr>
          <w:rFonts w:ascii="Times New Roman" w:eastAsia="Times New Roman" w:hAnsi="Times New Roman" w:cs="Times New Roman"/>
          <w:sz w:val="28"/>
          <w:szCs w:val="28"/>
          <w:lang w:eastAsia="ru-RU"/>
        </w:rPr>
        <w:t xml:space="preserve"> политика разработана </w:t>
      </w:r>
      <w:r w:rsidR="00246536">
        <w:rPr>
          <w:rFonts w:ascii="Times New Roman" w:eastAsia="Times New Roman" w:hAnsi="Times New Roman" w:cs="Times New Roman"/>
          <w:sz w:val="28"/>
          <w:szCs w:val="28"/>
          <w:lang w:eastAsia="ru-RU"/>
        </w:rPr>
        <w:t xml:space="preserve">на основании и с учетом требований и принципов, изложенных в следующих </w:t>
      </w:r>
      <w:r w:rsidR="00373536" w:rsidRPr="000E33FD">
        <w:rPr>
          <w:rFonts w:ascii="Times New Roman" w:eastAsia="Times New Roman" w:hAnsi="Times New Roman" w:cs="Times New Roman"/>
          <w:sz w:val="28"/>
          <w:szCs w:val="28"/>
          <w:lang w:eastAsia="ru-RU"/>
        </w:rPr>
        <w:t>нормативны</w:t>
      </w:r>
      <w:r w:rsidR="00246536">
        <w:rPr>
          <w:rFonts w:ascii="Times New Roman" w:eastAsia="Times New Roman" w:hAnsi="Times New Roman" w:cs="Times New Roman"/>
          <w:sz w:val="28"/>
          <w:szCs w:val="28"/>
          <w:lang w:eastAsia="ru-RU"/>
        </w:rPr>
        <w:t>х</w:t>
      </w:r>
      <w:r w:rsidR="00373536" w:rsidRPr="000E33FD">
        <w:rPr>
          <w:rFonts w:ascii="Times New Roman" w:eastAsia="Times New Roman" w:hAnsi="Times New Roman" w:cs="Times New Roman"/>
          <w:sz w:val="28"/>
          <w:szCs w:val="28"/>
          <w:lang w:eastAsia="ru-RU"/>
        </w:rPr>
        <w:t xml:space="preserve"> документа</w:t>
      </w:r>
      <w:r w:rsidR="00246536">
        <w:rPr>
          <w:rFonts w:ascii="Times New Roman" w:eastAsia="Times New Roman" w:hAnsi="Times New Roman" w:cs="Times New Roman"/>
          <w:sz w:val="28"/>
          <w:szCs w:val="28"/>
          <w:lang w:eastAsia="ru-RU"/>
        </w:rPr>
        <w:t>х</w:t>
      </w:r>
      <w:r w:rsidR="00373536" w:rsidRPr="000E33FD">
        <w:rPr>
          <w:rFonts w:ascii="Times New Roman" w:eastAsia="Times New Roman" w:hAnsi="Times New Roman" w:cs="Times New Roman"/>
          <w:sz w:val="28"/>
          <w:szCs w:val="28"/>
          <w:lang w:eastAsia="ru-RU"/>
        </w:rPr>
        <w:t>:</w:t>
      </w:r>
      <w:r w:rsidR="003A6B01">
        <w:rPr>
          <w:rFonts w:ascii="Times New Roman" w:eastAsia="Times New Roman" w:hAnsi="Times New Roman" w:cs="Times New Roman"/>
          <w:sz w:val="28"/>
          <w:szCs w:val="28"/>
          <w:lang w:eastAsia="ru-RU"/>
        </w:rPr>
        <w:t xml:space="preserve"> </w:t>
      </w:r>
      <w:proofErr w:type="gramStart"/>
      <w:r w:rsidR="000209C1" w:rsidRPr="000E33FD">
        <w:rPr>
          <w:rFonts w:ascii="Times New Roman" w:hAnsi="Times New Roman" w:cs="Times New Roman"/>
          <w:sz w:val="28"/>
          <w:szCs w:val="28"/>
        </w:rPr>
        <w:t>Бюджетн</w:t>
      </w:r>
      <w:r w:rsidR="000209C1">
        <w:rPr>
          <w:rFonts w:ascii="Times New Roman" w:hAnsi="Times New Roman" w:cs="Times New Roman"/>
          <w:sz w:val="28"/>
          <w:szCs w:val="28"/>
        </w:rPr>
        <w:t>ого</w:t>
      </w:r>
      <w:r w:rsidR="000209C1" w:rsidRPr="000E33FD">
        <w:rPr>
          <w:rFonts w:ascii="Times New Roman" w:hAnsi="Times New Roman" w:cs="Times New Roman"/>
          <w:sz w:val="28"/>
          <w:szCs w:val="28"/>
        </w:rPr>
        <w:t xml:space="preserve"> кодекс</w:t>
      </w:r>
      <w:r w:rsidR="000209C1">
        <w:rPr>
          <w:rFonts w:ascii="Times New Roman" w:hAnsi="Times New Roman" w:cs="Times New Roman"/>
          <w:sz w:val="28"/>
          <w:szCs w:val="28"/>
        </w:rPr>
        <w:t>а</w:t>
      </w:r>
      <w:r w:rsidR="000209C1" w:rsidRPr="000E33FD">
        <w:rPr>
          <w:rFonts w:ascii="Times New Roman" w:hAnsi="Times New Roman" w:cs="Times New Roman"/>
          <w:sz w:val="28"/>
          <w:szCs w:val="28"/>
        </w:rPr>
        <w:t xml:space="preserve"> Российской Федерации, Налогов</w:t>
      </w:r>
      <w:r w:rsidR="000209C1">
        <w:rPr>
          <w:rFonts w:ascii="Times New Roman" w:hAnsi="Times New Roman" w:cs="Times New Roman"/>
          <w:sz w:val="28"/>
          <w:szCs w:val="28"/>
        </w:rPr>
        <w:t>ого</w:t>
      </w:r>
      <w:r w:rsidR="000209C1" w:rsidRPr="000E33FD">
        <w:rPr>
          <w:rFonts w:ascii="Times New Roman" w:hAnsi="Times New Roman" w:cs="Times New Roman"/>
          <w:sz w:val="28"/>
          <w:szCs w:val="28"/>
        </w:rPr>
        <w:t xml:space="preserve"> кодекс</w:t>
      </w:r>
      <w:r w:rsidR="000209C1">
        <w:rPr>
          <w:rFonts w:ascii="Times New Roman" w:hAnsi="Times New Roman" w:cs="Times New Roman"/>
          <w:sz w:val="28"/>
          <w:szCs w:val="28"/>
        </w:rPr>
        <w:t>а</w:t>
      </w:r>
      <w:r w:rsidR="000209C1" w:rsidRPr="000E33FD">
        <w:rPr>
          <w:rFonts w:ascii="Times New Roman" w:hAnsi="Times New Roman" w:cs="Times New Roman"/>
          <w:sz w:val="28"/>
          <w:szCs w:val="28"/>
        </w:rPr>
        <w:t xml:space="preserve"> Российской Федерации</w:t>
      </w:r>
      <w:r w:rsidR="000209C1">
        <w:rPr>
          <w:rFonts w:ascii="Times New Roman" w:hAnsi="Times New Roman" w:cs="Times New Roman"/>
          <w:sz w:val="28"/>
          <w:szCs w:val="28"/>
        </w:rPr>
        <w:t>,</w:t>
      </w:r>
      <w:r w:rsidR="000209C1" w:rsidRPr="000E33FD">
        <w:rPr>
          <w:rFonts w:ascii="Times New Roman" w:hAnsi="Times New Roman" w:cs="Times New Roman"/>
          <w:sz w:val="28"/>
          <w:szCs w:val="28"/>
        </w:rPr>
        <w:t xml:space="preserve"> </w:t>
      </w:r>
      <w:r w:rsidR="00373536" w:rsidRPr="000E33FD">
        <w:rPr>
          <w:rFonts w:ascii="Times New Roman" w:hAnsi="Times New Roman" w:cs="Times New Roman"/>
          <w:sz w:val="28"/>
          <w:szCs w:val="28"/>
        </w:rPr>
        <w:t>Федеральн</w:t>
      </w:r>
      <w:r w:rsidR="003A6B01">
        <w:rPr>
          <w:rFonts w:ascii="Times New Roman" w:hAnsi="Times New Roman" w:cs="Times New Roman"/>
          <w:sz w:val="28"/>
          <w:szCs w:val="28"/>
        </w:rPr>
        <w:t>ого</w:t>
      </w:r>
      <w:r w:rsidR="00373536" w:rsidRPr="000E33FD">
        <w:rPr>
          <w:rFonts w:ascii="Times New Roman" w:hAnsi="Times New Roman" w:cs="Times New Roman"/>
          <w:sz w:val="28"/>
          <w:szCs w:val="28"/>
        </w:rPr>
        <w:t xml:space="preserve"> закон</w:t>
      </w:r>
      <w:r w:rsidR="003A6B01">
        <w:rPr>
          <w:rFonts w:ascii="Times New Roman" w:hAnsi="Times New Roman" w:cs="Times New Roman"/>
          <w:sz w:val="28"/>
          <w:szCs w:val="28"/>
        </w:rPr>
        <w:t>а</w:t>
      </w:r>
      <w:r w:rsidR="00373536" w:rsidRPr="000E33FD">
        <w:rPr>
          <w:rFonts w:ascii="Times New Roman" w:hAnsi="Times New Roman" w:cs="Times New Roman"/>
          <w:sz w:val="28"/>
          <w:szCs w:val="28"/>
        </w:rPr>
        <w:t xml:space="preserve"> </w:t>
      </w:r>
      <w:hyperlink r:id="rId8" w:history="1">
        <w:r w:rsidR="00373536" w:rsidRPr="000E33FD">
          <w:rPr>
            <w:rFonts w:ascii="Times New Roman" w:hAnsi="Times New Roman" w:cs="Times New Roman"/>
            <w:sz w:val="28"/>
            <w:szCs w:val="28"/>
          </w:rPr>
          <w:t>от 06.12.2011 № 402-ФЗ</w:t>
        </w:r>
      </w:hyperlink>
      <w:r w:rsidR="00373536" w:rsidRPr="000E33FD">
        <w:rPr>
          <w:rFonts w:ascii="Times New Roman" w:hAnsi="Times New Roman" w:cs="Times New Roman"/>
          <w:sz w:val="28"/>
          <w:szCs w:val="28"/>
        </w:rPr>
        <w:t xml:space="preserve"> «О бухгалтерском учете» (далее </w:t>
      </w:r>
      <w:r w:rsidR="00D470B5" w:rsidRPr="000E33FD">
        <w:rPr>
          <w:rFonts w:ascii="Times New Roman" w:eastAsia="Times New Roman" w:hAnsi="Times New Roman" w:cs="Times New Roman"/>
          <w:sz w:val="28"/>
          <w:szCs w:val="28"/>
          <w:lang w:eastAsia="ru-RU"/>
        </w:rPr>
        <w:t>–</w:t>
      </w:r>
      <w:r w:rsidR="00373536" w:rsidRPr="000E33FD">
        <w:rPr>
          <w:rFonts w:ascii="Times New Roman" w:hAnsi="Times New Roman" w:cs="Times New Roman"/>
          <w:sz w:val="28"/>
          <w:szCs w:val="28"/>
        </w:rPr>
        <w:t xml:space="preserve"> Федеральный закон № 402-ФЗ), </w:t>
      </w:r>
      <w:r w:rsidR="007A5F45">
        <w:rPr>
          <w:rFonts w:ascii="Times New Roman" w:hAnsi="Times New Roman" w:cs="Times New Roman"/>
          <w:sz w:val="28"/>
          <w:szCs w:val="28"/>
        </w:rPr>
        <w:t>п</w:t>
      </w:r>
      <w:r w:rsidR="00373536" w:rsidRPr="000E33FD">
        <w:rPr>
          <w:rFonts w:ascii="Times New Roman" w:hAnsi="Times New Roman" w:cs="Times New Roman"/>
          <w:sz w:val="28"/>
          <w:szCs w:val="28"/>
        </w:rPr>
        <w:t>риказ</w:t>
      </w:r>
      <w:r w:rsidR="00105532">
        <w:rPr>
          <w:rFonts w:ascii="Times New Roman" w:hAnsi="Times New Roman" w:cs="Times New Roman"/>
          <w:sz w:val="28"/>
          <w:szCs w:val="28"/>
        </w:rPr>
        <w:t>а</w:t>
      </w:r>
      <w:r w:rsidR="00373536" w:rsidRPr="000E33FD">
        <w:rPr>
          <w:rFonts w:ascii="Times New Roman" w:hAnsi="Times New Roman" w:cs="Times New Roman"/>
          <w:sz w:val="28"/>
          <w:szCs w:val="28"/>
        </w:rPr>
        <w:t xml:space="preserve"> Министерства финансов Российской Федерации </w:t>
      </w:r>
      <w:hyperlink r:id="rId9" w:history="1">
        <w:r w:rsidR="00373536" w:rsidRPr="000E33FD">
          <w:rPr>
            <w:rFonts w:ascii="Times New Roman" w:hAnsi="Times New Roman" w:cs="Times New Roman"/>
            <w:sz w:val="28"/>
            <w:szCs w:val="28"/>
          </w:rPr>
          <w:t>от 01.12.2010 № 157н</w:t>
        </w:r>
      </w:hyperlink>
      <w:r w:rsidR="00373536" w:rsidRPr="000E33FD">
        <w:rPr>
          <w:rFonts w:ascii="Times New Roman" w:hAnsi="Times New Roman" w:cs="Times New Roman"/>
          <w:sz w:val="28"/>
          <w:szCs w:val="28"/>
        </w:rPr>
        <w:t xml:space="preserve"> «Об утверждении Единого плана счетов бухгалтерского учета для органов</w:t>
      </w:r>
      <w:r w:rsidR="00373536" w:rsidRPr="00A3505E">
        <w:rPr>
          <w:rFonts w:ascii="Times New Roman" w:hAnsi="Times New Roman" w:cs="Times New Roman"/>
          <w:sz w:val="28"/>
          <w:szCs w:val="28"/>
        </w:rPr>
        <w:t xml:space="preserve">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roofErr w:type="gramEnd"/>
      <w:r w:rsidR="00373536">
        <w:rPr>
          <w:rFonts w:ascii="Times New Roman" w:hAnsi="Times New Roman" w:cs="Times New Roman"/>
          <w:sz w:val="28"/>
          <w:szCs w:val="28"/>
        </w:rPr>
        <w:t>» (</w:t>
      </w:r>
      <w:proofErr w:type="gramStart"/>
      <w:r w:rsidR="00373536">
        <w:rPr>
          <w:rFonts w:ascii="Times New Roman" w:hAnsi="Times New Roman" w:cs="Times New Roman"/>
          <w:sz w:val="28"/>
          <w:szCs w:val="28"/>
        </w:rPr>
        <w:t>далее</w:t>
      </w:r>
      <w:r w:rsidR="00373536" w:rsidRPr="00A3505E">
        <w:rPr>
          <w:rFonts w:ascii="Times New Roman" w:hAnsi="Times New Roman" w:cs="Times New Roman"/>
          <w:sz w:val="28"/>
          <w:szCs w:val="28"/>
        </w:rPr>
        <w:t xml:space="preserve"> </w:t>
      </w:r>
      <w:r w:rsidR="00D470B5" w:rsidRPr="000E33FD">
        <w:rPr>
          <w:rFonts w:ascii="Times New Roman" w:eastAsia="Times New Roman" w:hAnsi="Times New Roman" w:cs="Times New Roman"/>
          <w:sz w:val="28"/>
          <w:szCs w:val="28"/>
          <w:lang w:eastAsia="ru-RU"/>
        </w:rPr>
        <w:t>–</w:t>
      </w:r>
      <w:r w:rsidR="00373536" w:rsidRPr="00A3505E">
        <w:rPr>
          <w:rFonts w:ascii="Times New Roman" w:hAnsi="Times New Roman" w:cs="Times New Roman"/>
          <w:sz w:val="28"/>
          <w:szCs w:val="28"/>
        </w:rPr>
        <w:t xml:space="preserve"> </w:t>
      </w:r>
      <w:r w:rsidR="00373536">
        <w:rPr>
          <w:rFonts w:ascii="Times New Roman" w:hAnsi="Times New Roman" w:cs="Times New Roman"/>
          <w:sz w:val="28"/>
          <w:szCs w:val="28"/>
        </w:rPr>
        <w:t>И</w:t>
      </w:r>
      <w:r w:rsidR="00373536" w:rsidRPr="00A3505E">
        <w:rPr>
          <w:rFonts w:ascii="Times New Roman" w:hAnsi="Times New Roman" w:cs="Times New Roman"/>
          <w:sz w:val="28"/>
          <w:szCs w:val="28"/>
        </w:rPr>
        <w:t>нструкция</w:t>
      </w:r>
      <w:r w:rsidR="00373536">
        <w:rPr>
          <w:rFonts w:ascii="Times New Roman" w:hAnsi="Times New Roman" w:cs="Times New Roman"/>
          <w:sz w:val="28"/>
          <w:szCs w:val="28"/>
        </w:rPr>
        <w:t xml:space="preserve"> № </w:t>
      </w:r>
      <w:r w:rsidR="00373536" w:rsidRPr="00A3505E">
        <w:rPr>
          <w:rFonts w:ascii="Times New Roman" w:hAnsi="Times New Roman" w:cs="Times New Roman"/>
          <w:sz w:val="28"/>
          <w:szCs w:val="28"/>
        </w:rPr>
        <w:t>157н)</w:t>
      </w:r>
      <w:r w:rsidR="00373536">
        <w:rPr>
          <w:rFonts w:ascii="Times New Roman" w:hAnsi="Times New Roman" w:cs="Times New Roman"/>
          <w:sz w:val="28"/>
          <w:szCs w:val="28"/>
        </w:rPr>
        <w:t xml:space="preserve">, </w:t>
      </w:r>
      <w:r w:rsidR="00D470B5">
        <w:rPr>
          <w:rFonts w:ascii="Times New Roman" w:hAnsi="Times New Roman" w:cs="Times New Roman"/>
          <w:sz w:val="28"/>
          <w:szCs w:val="28"/>
        </w:rPr>
        <w:t>п</w:t>
      </w:r>
      <w:r w:rsidR="00373536" w:rsidRPr="00A3505E">
        <w:rPr>
          <w:rFonts w:ascii="Times New Roman" w:hAnsi="Times New Roman" w:cs="Times New Roman"/>
          <w:sz w:val="28"/>
          <w:szCs w:val="28"/>
        </w:rPr>
        <w:t>риказ</w:t>
      </w:r>
      <w:r w:rsidR="00105532">
        <w:rPr>
          <w:rFonts w:ascii="Times New Roman" w:hAnsi="Times New Roman" w:cs="Times New Roman"/>
          <w:sz w:val="28"/>
          <w:szCs w:val="28"/>
        </w:rPr>
        <w:t>а</w:t>
      </w:r>
      <w:r w:rsidR="007A5F45">
        <w:rPr>
          <w:rFonts w:ascii="Times New Roman" w:hAnsi="Times New Roman" w:cs="Times New Roman"/>
          <w:sz w:val="28"/>
          <w:szCs w:val="28"/>
        </w:rPr>
        <w:t xml:space="preserve"> </w:t>
      </w:r>
      <w:r w:rsidR="00373536" w:rsidRPr="00A3505E">
        <w:rPr>
          <w:rFonts w:ascii="Times New Roman" w:hAnsi="Times New Roman" w:cs="Times New Roman"/>
          <w:sz w:val="28"/>
          <w:szCs w:val="28"/>
        </w:rPr>
        <w:t>Мин</w:t>
      </w:r>
      <w:r w:rsidR="00373536">
        <w:rPr>
          <w:rFonts w:ascii="Times New Roman" w:hAnsi="Times New Roman" w:cs="Times New Roman"/>
          <w:sz w:val="28"/>
          <w:szCs w:val="28"/>
        </w:rPr>
        <w:t>истерства ф</w:t>
      </w:r>
      <w:r w:rsidR="00373536" w:rsidRPr="00A3505E">
        <w:rPr>
          <w:rFonts w:ascii="Times New Roman" w:hAnsi="Times New Roman" w:cs="Times New Roman"/>
          <w:sz w:val="28"/>
          <w:szCs w:val="28"/>
        </w:rPr>
        <w:t>ина</w:t>
      </w:r>
      <w:r w:rsidR="00373536">
        <w:rPr>
          <w:rFonts w:ascii="Times New Roman" w:hAnsi="Times New Roman" w:cs="Times New Roman"/>
          <w:sz w:val="28"/>
          <w:szCs w:val="28"/>
        </w:rPr>
        <w:t>нсов</w:t>
      </w:r>
      <w:r w:rsidR="00373536" w:rsidRPr="00A3505E">
        <w:rPr>
          <w:rFonts w:ascii="Times New Roman" w:hAnsi="Times New Roman" w:cs="Times New Roman"/>
          <w:sz w:val="28"/>
          <w:szCs w:val="28"/>
        </w:rPr>
        <w:t xml:space="preserve"> Российской Федерации </w:t>
      </w:r>
      <w:hyperlink r:id="rId10" w:history="1">
        <w:r w:rsidR="00373536" w:rsidRPr="00A3505E">
          <w:rPr>
            <w:rFonts w:ascii="Times New Roman" w:hAnsi="Times New Roman" w:cs="Times New Roman"/>
            <w:sz w:val="28"/>
            <w:szCs w:val="28"/>
          </w:rPr>
          <w:t xml:space="preserve">от 06.12.2010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 162н</w:t>
        </w:r>
      </w:hyperlink>
      <w:r w:rsidR="00373536" w:rsidRPr="00A3505E">
        <w:rPr>
          <w:rFonts w:ascii="Times New Roman" w:hAnsi="Times New Roman" w:cs="Times New Roman"/>
          <w:sz w:val="28"/>
          <w:szCs w:val="28"/>
        </w:rPr>
        <w:t xml:space="preserve">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Об утверждении Плана счетов бюджетного учета и Инструкции по его применению</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 (далее</w:t>
      </w:r>
      <w:r w:rsidR="00373536">
        <w:rPr>
          <w:rFonts w:ascii="Times New Roman" w:hAnsi="Times New Roman" w:cs="Times New Roman"/>
          <w:sz w:val="28"/>
          <w:szCs w:val="28"/>
        </w:rPr>
        <w:t xml:space="preserve"> </w:t>
      </w:r>
      <w:r w:rsidR="00D470B5" w:rsidRPr="000E33FD">
        <w:rPr>
          <w:rFonts w:ascii="Times New Roman" w:eastAsia="Times New Roman" w:hAnsi="Times New Roman" w:cs="Times New Roman"/>
          <w:sz w:val="28"/>
          <w:szCs w:val="28"/>
          <w:lang w:eastAsia="ru-RU"/>
        </w:rPr>
        <w:t>–</w:t>
      </w:r>
      <w:r w:rsidR="00373536" w:rsidRPr="00A3505E">
        <w:rPr>
          <w:rFonts w:ascii="Times New Roman" w:hAnsi="Times New Roman" w:cs="Times New Roman"/>
          <w:sz w:val="28"/>
          <w:szCs w:val="28"/>
        </w:rPr>
        <w:t xml:space="preserve"> Инструкция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 162н)</w:t>
      </w:r>
      <w:r w:rsidR="00373536">
        <w:rPr>
          <w:rFonts w:ascii="Times New Roman" w:hAnsi="Times New Roman" w:cs="Times New Roman"/>
          <w:sz w:val="28"/>
          <w:szCs w:val="28"/>
        </w:rPr>
        <w:t>, п</w:t>
      </w:r>
      <w:r w:rsidR="00373536" w:rsidRPr="00A3505E">
        <w:rPr>
          <w:rFonts w:ascii="Times New Roman" w:hAnsi="Times New Roman" w:cs="Times New Roman"/>
          <w:sz w:val="28"/>
          <w:szCs w:val="28"/>
        </w:rPr>
        <w:t>риказ</w:t>
      </w:r>
      <w:r w:rsidR="00105532">
        <w:rPr>
          <w:rFonts w:ascii="Times New Roman" w:hAnsi="Times New Roman" w:cs="Times New Roman"/>
          <w:sz w:val="28"/>
          <w:szCs w:val="28"/>
        </w:rPr>
        <w:t>а</w:t>
      </w:r>
      <w:r w:rsidR="00373536" w:rsidRPr="00A3505E">
        <w:rPr>
          <w:rFonts w:ascii="Times New Roman" w:hAnsi="Times New Roman" w:cs="Times New Roman"/>
          <w:sz w:val="28"/>
          <w:szCs w:val="28"/>
        </w:rPr>
        <w:t xml:space="preserve"> Мин</w:t>
      </w:r>
      <w:r w:rsidR="00373536">
        <w:rPr>
          <w:rFonts w:ascii="Times New Roman" w:hAnsi="Times New Roman" w:cs="Times New Roman"/>
          <w:sz w:val="28"/>
          <w:szCs w:val="28"/>
        </w:rPr>
        <w:t>истерства ф</w:t>
      </w:r>
      <w:r w:rsidR="00373536" w:rsidRPr="00A3505E">
        <w:rPr>
          <w:rFonts w:ascii="Times New Roman" w:hAnsi="Times New Roman" w:cs="Times New Roman"/>
          <w:sz w:val="28"/>
          <w:szCs w:val="28"/>
        </w:rPr>
        <w:t>ина</w:t>
      </w:r>
      <w:r w:rsidR="00373536">
        <w:rPr>
          <w:rFonts w:ascii="Times New Roman" w:hAnsi="Times New Roman" w:cs="Times New Roman"/>
          <w:sz w:val="28"/>
          <w:szCs w:val="28"/>
        </w:rPr>
        <w:t>нсов</w:t>
      </w:r>
      <w:r w:rsidR="00373536" w:rsidRPr="00A3505E">
        <w:rPr>
          <w:rFonts w:ascii="Times New Roman" w:hAnsi="Times New Roman" w:cs="Times New Roman"/>
          <w:sz w:val="28"/>
          <w:szCs w:val="28"/>
        </w:rPr>
        <w:t xml:space="preserve"> Российской Федерации </w:t>
      </w:r>
      <w:hyperlink r:id="rId11" w:anchor="l4460" w:history="1">
        <w:r w:rsidR="00373536" w:rsidRPr="00A3505E">
          <w:rPr>
            <w:rFonts w:ascii="Times New Roman" w:hAnsi="Times New Roman" w:cs="Times New Roman"/>
            <w:sz w:val="28"/>
            <w:szCs w:val="28"/>
          </w:rPr>
          <w:t xml:space="preserve">от 01.07.2013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 65н</w:t>
        </w:r>
      </w:hyperlink>
      <w:r w:rsidR="00373536" w:rsidRPr="00A3505E">
        <w:rPr>
          <w:rFonts w:ascii="Times New Roman" w:hAnsi="Times New Roman" w:cs="Times New Roman"/>
          <w:sz w:val="28"/>
          <w:szCs w:val="28"/>
        </w:rPr>
        <w:t xml:space="preserve">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Об утверждении </w:t>
      </w:r>
      <w:r w:rsidR="00FA7E3F">
        <w:rPr>
          <w:rFonts w:ascii="Times New Roman" w:hAnsi="Times New Roman" w:cs="Times New Roman"/>
          <w:sz w:val="28"/>
          <w:szCs w:val="28"/>
        </w:rPr>
        <w:t>У</w:t>
      </w:r>
      <w:r w:rsidR="00373536" w:rsidRPr="00A3505E">
        <w:rPr>
          <w:rFonts w:ascii="Times New Roman" w:hAnsi="Times New Roman" w:cs="Times New Roman"/>
          <w:sz w:val="28"/>
          <w:szCs w:val="28"/>
        </w:rPr>
        <w:t>казаний о порядке применения бюджетной классификации Российской Федерации</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 (далее </w:t>
      </w:r>
      <w:r w:rsidR="00D470B5" w:rsidRPr="000E33FD">
        <w:rPr>
          <w:rFonts w:ascii="Times New Roman" w:eastAsia="Times New Roman" w:hAnsi="Times New Roman" w:cs="Times New Roman"/>
          <w:sz w:val="28"/>
          <w:szCs w:val="28"/>
          <w:lang w:eastAsia="ru-RU"/>
        </w:rPr>
        <w:t>–</w:t>
      </w:r>
      <w:r w:rsidR="00373536" w:rsidRPr="00A3505E">
        <w:rPr>
          <w:rFonts w:ascii="Times New Roman" w:hAnsi="Times New Roman" w:cs="Times New Roman"/>
          <w:sz w:val="28"/>
          <w:szCs w:val="28"/>
        </w:rPr>
        <w:t xml:space="preserve"> </w:t>
      </w:r>
      <w:r w:rsidR="00373536">
        <w:rPr>
          <w:rFonts w:ascii="Times New Roman" w:hAnsi="Times New Roman" w:cs="Times New Roman"/>
          <w:sz w:val="28"/>
          <w:szCs w:val="28"/>
        </w:rPr>
        <w:t>п</w:t>
      </w:r>
      <w:r w:rsidR="00373536" w:rsidRPr="00A3505E">
        <w:rPr>
          <w:rFonts w:ascii="Times New Roman" w:hAnsi="Times New Roman" w:cs="Times New Roman"/>
          <w:sz w:val="28"/>
          <w:szCs w:val="28"/>
        </w:rPr>
        <w:t xml:space="preserve">риказ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 65н)</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 </w:t>
      </w:r>
      <w:r w:rsidR="00D470B5">
        <w:rPr>
          <w:rFonts w:ascii="Times New Roman" w:hAnsi="Times New Roman" w:cs="Times New Roman"/>
          <w:sz w:val="28"/>
          <w:szCs w:val="28"/>
        </w:rPr>
        <w:t>п</w:t>
      </w:r>
      <w:r w:rsidR="00373536" w:rsidRPr="00A3505E">
        <w:rPr>
          <w:rFonts w:ascii="Times New Roman" w:hAnsi="Times New Roman" w:cs="Times New Roman"/>
          <w:sz w:val="28"/>
          <w:szCs w:val="28"/>
        </w:rPr>
        <w:t>риказ</w:t>
      </w:r>
      <w:r w:rsidR="00105532">
        <w:rPr>
          <w:rFonts w:ascii="Times New Roman" w:hAnsi="Times New Roman" w:cs="Times New Roman"/>
          <w:sz w:val="28"/>
          <w:szCs w:val="28"/>
        </w:rPr>
        <w:t>а</w:t>
      </w:r>
      <w:r w:rsidR="00373536" w:rsidRPr="00A3505E">
        <w:rPr>
          <w:rFonts w:ascii="Times New Roman" w:hAnsi="Times New Roman" w:cs="Times New Roman"/>
          <w:sz w:val="28"/>
          <w:szCs w:val="28"/>
        </w:rPr>
        <w:t xml:space="preserve"> Мин</w:t>
      </w:r>
      <w:r w:rsidR="00373536">
        <w:rPr>
          <w:rFonts w:ascii="Times New Roman" w:hAnsi="Times New Roman" w:cs="Times New Roman"/>
          <w:sz w:val="28"/>
          <w:szCs w:val="28"/>
        </w:rPr>
        <w:t>истерства ф</w:t>
      </w:r>
      <w:r w:rsidR="00373536" w:rsidRPr="00A3505E">
        <w:rPr>
          <w:rFonts w:ascii="Times New Roman" w:hAnsi="Times New Roman" w:cs="Times New Roman"/>
          <w:sz w:val="28"/>
          <w:szCs w:val="28"/>
        </w:rPr>
        <w:t>ина</w:t>
      </w:r>
      <w:r w:rsidR="00373536">
        <w:rPr>
          <w:rFonts w:ascii="Times New Roman" w:hAnsi="Times New Roman" w:cs="Times New Roman"/>
          <w:sz w:val="28"/>
          <w:szCs w:val="28"/>
        </w:rPr>
        <w:t>нсов</w:t>
      </w:r>
      <w:r w:rsidR="00373536" w:rsidRPr="00A3505E">
        <w:rPr>
          <w:rFonts w:ascii="Times New Roman" w:hAnsi="Times New Roman" w:cs="Times New Roman"/>
          <w:sz w:val="28"/>
          <w:szCs w:val="28"/>
        </w:rPr>
        <w:t xml:space="preserve"> Российской Федерации </w:t>
      </w:r>
      <w:hyperlink r:id="rId12" w:history="1">
        <w:r w:rsidR="00373536" w:rsidRPr="00A3505E">
          <w:rPr>
            <w:rFonts w:ascii="Times New Roman" w:hAnsi="Times New Roman" w:cs="Times New Roman"/>
            <w:sz w:val="28"/>
            <w:szCs w:val="28"/>
          </w:rPr>
          <w:t xml:space="preserve">от 30.03.2015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 52н</w:t>
        </w:r>
      </w:hyperlink>
      <w:r w:rsidR="00373536" w:rsidRPr="00A3505E">
        <w:rPr>
          <w:rFonts w:ascii="Times New Roman" w:hAnsi="Times New Roman" w:cs="Times New Roman"/>
          <w:sz w:val="28"/>
          <w:szCs w:val="28"/>
        </w:rPr>
        <w:t xml:space="preserve">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Об утверждении форм первичных учетных документов</w:t>
      </w:r>
      <w:proofErr w:type="gramEnd"/>
      <w:r w:rsidR="00373536" w:rsidRPr="00A3505E">
        <w:rPr>
          <w:rFonts w:ascii="Times New Roman" w:hAnsi="Times New Roman" w:cs="Times New Roman"/>
          <w:sz w:val="28"/>
          <w:szCs w:val="28"/>
        </w:rPr>
        <w:t xml:space="preserve"> </w:t>
      </w:r>
      <w:proofErr w:type="gramStart"/>
      <w:r w:rsidR="00373536" w:rsidRPr="00A3505E">
        <w:rPr>
          <w:rFonts w:ascii="Times New Roman" w:hAnsi="Times New Roman" w:cs="Times New Roman"/>
          <w:sz w:val="28"/>
          <w:szCs w:val="28"/>
        </w:rPr>
        <w:t>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 (далее </w:t>
      </w:r>
      <w:r w:rsidR="00D470B5" w:rsidRPr="000E33FD">
        <w:rPr>
          <w:rFonts w:ascii="Times New Roman" w:eastAsia="Times New Roman" w:hAnsi="Times New Roman" w:cs="Times New Roman"/>
          <w:sz w:val="28"/>
          <w:szCs w:val="28"/>
          <w:lang w:eastAsia="ru-RU"/>
        </w:rPr>
        <w:t>–</w:t>
      </w:r>
      <w:r w:rsidR="00373536" w:rsidRPr="00A3505E">
        <w:rPr>
          <w:rFonts w:ascii="Times New Roman" w:hAnsi="Times New Roman" w:cs="Times New Roman"/>
          <w:sz w:val="28"/>
          <w:szCs w:val="28"/>
        </w:rPr>
        <w:t xml:space="preserve"> </w:t>
      </w:r>
      <w:r w:rsidR="00373536">
        <w:rPr>
          <w:rFonts w:ascii="Times New Roman" w:hAnsi="Times New Roman" w:cs="Times New Roman"/>
          <w:sz w:val="28"/>
          <w:szCs w:val="28"/>
        </w:rPr>
        <w:t>п</w:t>
      </w:r>
      <w:r w:rsidR="00373536" w:rsidRPr="00A3505E">
        <w:rPr>
          <w:rFonts w:ascii="Times New Roman" w:hAnsi="Times New Roman" w:cs="Times New Roman"/>
          <w:sz w:val="28"/>
          <w:szCs w:val="28"/>
        </w:rPr>
        <w:t xml:space="preserve">риказ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 52н)</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 </w:t>
      </w:r>
      <w:r w:rsidR="00D470B5">
        <w:rPr>
          <w:rFonts w:ascii="Times New Roman" w:hAnsi="Times New Roman" w:cs="Times New Roman"/>
          <w:sz w:val="28"/>
          <w:szCs w:val="28"/>
        </w:rPr>
        <w:t>п</w:t>
      </w:r>
      <w:r w:rsidR="00373536" w:rsidRPr="00A3505E">
        <w:rPr>
          <w:rFonts w:ascii="Times New Roman" w:hAnsi="Times New Roman" w:cs="Times New Roman"/>
          <w:sz w:val="28"/>
          <w:szCs w:val="28"/>
        </w:rPr>
        <w:t>риказ</w:t>
      </w:r>
      <w:r w:rsidR="00105532">
        <w:rPr>
          <w:rFonts w:ascii="Times New Roman" w:hAnsi="Times New Roman" w:cs="Times New Roman"/>
          <w:sz w:val="28"/>
          <w:szCs w:val="28"/>
        </w:rPr>
        <w:t>а</w:t>
      </w:r>
      <w:r w:rsidR="00373536" w:rsidRPr="00A3505E">
        <w:rPr>
          <w:rFonts w:ascii="Times New Roman" w:hAnsi="Times New Roman" w:cs="Times New Roman"/>
          <w:sz w:val="28"/>
          <w:szCs w:val="28"/>
        </w:rPr>
        <w:t xml:space="preserve"> Мин</w:t>
      </w:r>
      <w:r w:rsidR="00373536">
        <w:rPr>
          <w:rFonts w:ascii="Times New Roman" w:hAnsi="Times New Roman" w:cs="Times New Roman"/>
          <w:sz w:val="28"/>
          <w:szCs w:val="28"/>
        </w:rPr>
        <w:t>истерства ф</w:t>
      </w:r>
      <w:r w:rsidR="00373536" w:rsidRPr="00A3505E">
        <w:rPr>
          <w:rFonts w:ascii="Times New Roman" w:hAnsi="Times New Roman" w:cs="Times New Roman"/>
          <w:sz w:val="28"/>
          <w:szCs w:val="28"/>
        </w:rPr>
        <w:t>ина</w:t>
      </w:r>
      <w:r w:rsidR="00373536">
        <w:rPr>
          <w:rFonts w:ascii="Times New Roman" w:hAnsi="Times New Roman" w:cs="Times New Roman"/>
          <w:sz w:val="28"/>
          <w:szCs w:val="28"/>
        </w:rPr>
        <w:t>нсов</w:t>
      </w:r>
      <w:r w:rsidR="00373536" w:rsidRPr="00A3505E">
        <w:rPr>
          <w:rFonts w:ascii="Times New Roman" w:hAnsi="Times New Roman" w:cs="Times New Roman"/>
          <w:sz w:val="28"/>
          <w:szCs w:val="28"/>
        </w:rPr>
        <w:t xml:space="preserve">  Российской Федерации </w:t>
      </w:r>
      <w:hyperlink r:id="rId13" w:history="1">
        <w:r w:rsidR="00373536" w:rsidRPr="00A3505E">
          <w:rPr>
            <w:rFonts w:ascii="Times New Roman" w:hAnsi="Times New Roman" w:cs="Times New Roman"/>
            <w:sz w:val="28"/>
            <w:szCs w:val="28"/>
          </w:rPr>
          <w:t xml:space="preserve">от 28.12.2010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 191н</w:t>
        </w:r>
      </w:hyperlink>
      <w:r w:rsidR="00373536" w:rsidRPr="00A3505E">
        <w:rPr>
          <w:rFonts w:ascii="Times New Roman" w:hAnsi="Times New Roman" w:cs="Times New Roman"/>
          <w:sz w:val="28"/>
          <w:szCs w:val="28"/>
        </w:rPr>
        <w:t xml:space="preserve">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 (далее </w:t>
      </w:r>
      <w:r w:rsidR="00D470B5" w:rsidRPr="000E33FD">
        <w:rPr>
          <w:rFonts w:ascii="Times New Roman" w:eastAsia="Times New Roman" w:hAnsi="Times New Roman" w:cs="Times New Roman"/>
          <w:sz w:val="28"/>
          <w:szCs w:val="28"/>
          <w:lang w:eastAsia="ru-RU"/>
        </w:rPr>
        <w:t>–</w:t>
      </w:r>
      <w:r w:rsidR="00373536" w:rsidRPr="00A3505E">
        <w:rPr>
          <w:rFonts w:ascii="Times New Roman" w:hAnsi="Times New Roman" w:cs="Times New Roman"/>
          <w:sz w:val="28"/>
          <w:szCs w:val="28"/>
        </w:rPr>
        <w:t xml:space="preserve"> </w:t>
      </w:r>
      <w:r w:rsidR="00373536">
        <w:rPr>
          <w:rFonts w:ascii="Times New Roman" w:hAnsi="Times New Roman" w:cs="Times New Roman"/>
          <w:sz w:val="28"/>
          <w:szCs w:val="28"/>
        </w:rPr>
        <w:t>п</w:t>
      </w:r>
      <w:r w:rsidR="00373536" w:rsidRPr="00A3505E">
        <w:rPr>
          <w:rFonts w:ascii="Times New Roman" w:hAnsi="Times New Roman" w:cs="Times New Roman"/>
          <w:sz w:val="28"/>
          <w:szCs w:val="28"/>
        </w:rPr>
        <w:t>риказ</w:t>
      </w:r>
      <w:proofErr w:type="gramEnd"/>
      <w:r w:rsidR="00373536" w:rsidRPr="00A3505E">
        <w:rPr>
          <w:rFonts w:ascii="Times New Roman" w:hAnsi="Times New Roman" w:cs="Times New Roman"/>
          <w:sz w:val="28"/>
          <w:szCs w:val="28"/>
        </w:rPr>
        <w:t xml:space="preserve">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 </w:t>
      </w:r>
      <w:proofErr w:type="gramStart"/>
      <w:r w:rsidR="00373536" w:rsidRPr="00A3505E">
        <w:rPr>
          <w:rFonts w:ascii="Times New Roman" w:hAnsi="Times New Roman" w:cs="Times New Roman"/>
          <w:sz w:val="28"/>
          <w:szCs w:val="28"/>
        </w:rPr>
        <w:t>191н)</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 </w:t>
      </w:r>
      <w:r w:rsidR="00D470B5">
        <w:rPr>
          <w:rFonts w:ascii="Times New Roman" w:hAnsi="Times New Roman" w:cs="Times New Roman"/>
          <w:sz w:val="28"/>
          <w:szCs w:val="28"/>
        </w:rPr>
        <w:t>п</w:t>
      </w:r>
      <w:r w:rsidR="00373536" w:rsidRPr="00A3505E">
        <w:rPr>
          <w:rFonts w:ascii="Times New Roman" w:hAnsi="Times New Roman" w:cs="Times New Roman"/>
          <w:sz w:val="28"/>
          <w:szCs w:val="28"/>
        </w:rPr>
        <w:t>риказ</w:t>
      </w:r>
      <w:r w:rsidR="00105532">
        <w:rPr>
          <w:rFonts w:ascii="Times New Roman" w:hAnsi="Times New Roman" w:cs="Times New Roman"/>
          <w:sz w:val="28"/>
          <w:szCs w:val="28"/>
        </w:rPr>
        <w:t>а</w:t>
      </w:r>
      <w:r w:rsidR="00373536" w:rsidRPr="00A3505E">
        <w:rPr>
          <w:rFonts w:ascii="Times New Roman" w:hAnsi="Times New Roman" w:cs="Times New Roman"/>
          <w:sz w:val="28"/>
          <w:szCs w:val="28"/>
        </w:rPr>
        <w:t xml:space="preserve"> Мин</w:t>
      </w:r>
      <w:r w:rsidR="00373536">
        <w:rPr>
          <w:rFonts w:ascii="Times New Roman" w:hAnsi="Times New Roman" w:cs="Times New Roman"/>
          <w:sz w:val="28"/>
          <w:szCs w:val="28"/>
        </w:rPr>
        <w:t>истерства ф</w:t>
      </w:r>
      <w:r w:rsidR="00373536" w:rsidRPr="00A3505E">
        <w:rPr>
          <w:rFonts w:ascii="Times New Roman" w:hAnsi="Times New Roman" w:cs="Times New Roman"/>
          <w:sz w:val="28"/>
          <w:szCs w:val="28"/>
        </w:rPr>
        <w:t>ина</w:t>
      </w:r>
      <w:r w:rsidR="00373536">
        <w:rPr>
          <w:rFonts w:ascii="Times New Roman" w:hAnsi="Times New Roman" w:cs="Times New Roman"/>
          <w:sz w:val="28"/>
          <w:szCs w:val="28"/>
        </w:rPr>
        <w:t>нсов</w:t>
      </w:r>
      <w:r w:rsidR="00373536" w:rsidRPr="00A3505E">
        <w:rPr>
          <w:rFonts w:ascii="Times New Roman" w:hAnsi="Times New Roman" w:cs="Times New Roman"/>
          <w:sz w:val="28"/>
          <w:szCs w:val="28"/>
        </w:rPr>
        <w:t xml:space="preserve">  Российской Федерации </w:t>
      </w:r>
      <w:hyperlink r:id="rId14" w:anchor="l628" w:history="1">
        <w:r w:rsidR="00373536" w:rsidRPr="00A3505E">
          <w:rPr>
            <w:rFonts w:ascii="Times New Roman" w:hAnsi="Times New Roman" w:cs="Times New Roman"/>
            <w:sz w:val="28"/>
            <w:szCs w:val="28"/>
          </w:rPr>
          <w:t xml:space="preserve">от 31.12.2016 </w:t>
        </w:r>
        <w:r w:rsidR="00373536">
          <w:rPr>
            <w:rFonts w:ascii="Times New Roman" w:hAnsi="Times New Roman" w:cs="Times New Roman"/>
            <w:sz w:val="28"/>
            <w:szCs w:val="28"/>
          </w:rPr>
          <w:t xml:space="preserve"> №</w:t>
        </w:r>
        <w:r w:rsidR="00373536" w:rsidRPr="00A3505E">
          <w:rPr>
            <w:rFonts w:ascii="Times New Roman" w:hAnsi="Times New Roman" w:cs="Times New Roman"/>
            <w:sz w:val="28"/>
            <w:szCs w:val="28"/>
          </w:rPr>
          <w:t xml:space="preserve"> 256н</w:t>
        </w:r>
      </w:hyperlink>
      <w:r w:rsidR="00373536" w:rsidRPr="00A3505E">
        <w:rPr>
          <w:rFonts w:ascii="Times New Roman" w:hAnsi="Times New Roman" w:cs="Times New Roman"/>
          <w:sz w:val="28"/>
          <w:szCs w:val="28"/>
        </w:rPr>
        <w:t xml:space="preserve">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Об утверждении федерального </w:t>
      </w:r>
      <w:r w:rsidR="00373536" w:rsidRPr="00A3505E">
        <w:rPr>
          <w:rFonts w:ascii="Times New Roman" w:hAnsi="Times New Roman" w:cs="Times New Roman"/>
          <w:sz w:val="28"/>
          <w:szCs w:val="28"/>
        </w:rPr>
        <w:lastRenderedPageBreak/>
        <w:t xml:space="preserve">стандарта бухгалтерского учета для организаций государственного сектора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Концептуальные основы бухгалтерского учета и отчетности организаций государственного сектора</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 (далее </w:t>
      </w:r>
      <w:r w:rsidR="00D470B5" w:rsidRPr="000E33FD">
        <w:rPr>
          <w:rFonts w:ascii="Times New Roman" w:eastAsia="Times New Roman" w:hAnsi="Times New Roman" w:cs="Times New Roman"/>
          <w:sz w:val="28"/>
          <w:szCs w:val="28"/>
          <w:lang w:eastAsia="ru-RU"/>
        </w:rPr>
        <w:t>–</w:t>
      </w:r>
      <w:r w:rsidR="00373536" w:rsidRPr="00A3505E">
        <w:rPr>
          <w:rFonts w:ascii="Times New Roman" w:hAnsi="Times New Roman" w:cs="Times New Roman"/>
          <w:sz w:val="28"/>
          <w:szCs w:val="28"/>
        </w:rPr>
        <w:t xml:space="preserve"> ФСБУ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Концептуальные основы бухучета</w:t>
      </w:r>
      <w:r w:rsidR="002F4FD9">
        <w:rPr>
          <w:rFonts w:ascii="Times New Roman" w:hAnsi="Times New Roman" w:cs="Times New Roman"/>
          <w:sz w:val="28"/>
          <w:szCs w:val="28"/>
        </w:rPr>
        <w:t xml:space="preserve"> и отчетности</w:t>
      </w:r>
      <w:r w:rsidR="00373536">
        <w:rPr>
          <w:rFonts w:ascii="Times New Roman" w:hAnsi="Times New Roman" w:cs="Times New Roman"/>
          <w:sz w:val="28"/>
          <w:szCs w:val="28"/>
        </w:rPr>
        <w:t>»</w:t>
      </w:r>
      <w:r w:rsidR="00373536" w:rsidRPr="00A3505E">
        <w:rPr>
          <w:rFonts w:ascii="Times New Roman" w:hAnsi="Times New Roman" w:cs="Times New Roman"/>
          <w:sz w:val="28"/>
          <w:szCs w:val="28"/>
        </w:rPr>
        <w:t>)</w:t>
      </w:r>
      <w:r w:rsidR="00373536">
        <w:rPr>
          <w:rFonts w:ascii="Times New Roman" w:hAnsi="Times New Roman" w:cs="Times New Roman"/>
          <w:sz w:val="28"/>
          <w:szCs w:val="28"/>
        </w:rPr>
        <w:t xml:space="preserve">, </w:t>
      </w:r>
      <w:r w:rsidR="00D470B5">
        <w:rPr>
          <w:rFonts w:ascii="Times New Roman" w:hAnsi="Times New Roman" w:cs="Times New Roman"/>
          <w:sz w:val="28"/>
          <w:szCs w:val="28"/>
        </w:rPr>
        <w:t>п</w:t>
      </w:r>
      <w:r w:rsidR="00373536" w:rsidRPr="00A3505E">
        <w:rPr>
          <w:rFonts w:ascii="Times New Roman" w:hAnsi="Times New Roman" w:cs="Times New Roman"/>
          <w:sz w:val="28"/>
          <w:szCs w:val="28"/>
        </w:rPr>
        <w:t>риказ</w:t>
      </w:r>
      <w:r w:rsidR="00105532">
        <w:rPr>
          <w:rFonts w:ascii="Times New Roman" w:hAnsi="Times New Roman" w:cs="Times New Roman"/>
          <w:sz w:val="28"/>
          <w:szCs w:val="28"/>
        </w:rPr>
        <w:t>а</w:t>
      </w:r>
      <w:r w:rsidR="00373536" w:rsidRPr="00A3505E">
        <w:rPr>
          <w:rFonts w:ascii="Times New Roman" w:hAnsi="Times New Roman" w:cs="Times New Roman"/>
          <w:sz w:val="28"/>
          <w:szCs w:val="28"/>
        </w:rPr>
        <w:t xml:space="preserve"> Мин</w:t>
      </w:r>
      <w:r w:rsidR="00373536">
        <w:rPr>
          <w:rFonts w:ascii="Times New Roman" w:hAnsi="Times New Roman" w:cs="Times New Roman"/>
          <w:sz w:val="28"/>
          <w:szCs w:val="28"/>
        </w:rPr>
        <w:t>истерства ф</w:t>
      </w:r>
      <w:r w:rsidR="00373536" w:rsidRPr="00A3505E">
        <w:rPr>
          <w:rFonts w:ascii="Times New Roman" w:hAnsi="Times New Roman" w:cs="Times New Roman"/>
          <w:sz w:val="28"/>
          <w:szCs w:val="28"/>
        </w:rPr>
        <w:t>ина</w:t>
      </w:r>
      <w:r w:rsidR="00373536">
        <w:rPr>
          <w:rFonts w:ascii="Times New Roman" w:hAnsi="Times New Roman" w:cs="Times New Roman"/>
          <w:sz w:val="28"/>
          <w:szCs w:val="28"/>
        </w:rPr>
        <w:t>нсов</w:t>
      </w:r>
      <w:r w:rsidR="00373536" w:rsidRPr="00A3505E">
        <w:rPr>
          <w:rFonts w:ascii="Times New Roman" w:hAnsi="Times New Roman" w:cs="Times New Roman"/>
          <w:sz w:val="28"/>
          <w:szCs w:val="28"/>
        </w:rPr>
        <w:t xml:space="preserve">  Российской Федерации </w:t>
      </w:r>
      <w:hyperlink r:id="rId15" w:anchor="l202" w:history="1">
        <w:r w:rsidR="00373536" w:rsidRPr="00D470B5">
          <w:rPr>
            <w:rFonts w:ascii="Times New Roman" w:hAnsi="Times New Roman" w:cs="Times New Roman"/>
            <w:sz w:val="28"/>
            <w:szCs w:val="28"/>
          </w:rPr>
          <w:t>от 31.12.2016 № 257н</w:t>
        </w:r>
      </w:hyperlink>
      <w:r w:rsidR="00D470B5" w:rsidRPr="00D470B5">
        <w:rPr>
          <w:sz w:val="28"/>
          <w:szCs w:val="28"/>
        </w:rPr>
        <w:t xml:space="preserve"> </w:t>
      </w:r>
      <w:r w:rsidR="00D470B5">
        <w:rPr>
          <w:rFonts w:ascii="Times New Roman" w:hAnsi="Times New Roman" w:cs="Times New Roman"/>
          <w:sz w:val="28"/>
          <w:szCs w:val="28"/>
        </w:rPr>
        <w:t>«</w:t>
      </w:r>
      <w:r w:rsidR="00373536" w:rsidRPr="00A3505E">
        <w:rPr>
          <w:rFonts w:ascii="Times New Roman" w:hAnsi="Times New Roman" w:cs="Times New Roman"/>
          <w:sz w:val="28"/>
          <w:szCs w:val="28"/>
        </w:rPr>
        <w:t xml:space="preserve">Об утверждении федерального стандарта бухгалтерского учета для организаций государственного сектора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Основные средства</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 (далее </w:t>
      </w:r>
      <w:r w:rsidR="00D470B5" w:rsidRPr="000E33FD">
        <w:rPr>
          <w:rFonts w:ascii="Times New Roman" w:eastAsia="Times New Roman" w:hAnsi="Times New Roman" w:cs="Times New Roman"/>
          <w:sz w:val="28"/>
          <w:szCs w:val="28"/>
          <w:lang w:eastAsia="ru-RU"/>
        </w:rPr>
        <w:t>–</w:t>
      </w:r>
      <w:r w:rsidR="00373536" w:rsidRPr="00A3505E">
        <w:rPr>
          <w:rFonts w:ascii="Times New Roman" w:hAnsi="Times New Roman" w:cs="Times New Roman"/>
          <w:sz w:val="28"/>
          <w:szCs w:val="28"/>
        </w:rPr>
        <w:t xml:space="preserve"> ФСБУ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Основные средства</w:t>
      </w:r>
      <w:r w:rsidR="00373536">
        <w:rPr>
          <w:rFonts w:ascii="Times New Roman" w:hAnsi="Times New Roman" w:cs="Times New Roman"/>
          <w:sz w:val="28"/>
          <w:szCs w:val="28"/>
        </w:rPr>
        <w:t>»</w:t>
      </w:r>
      <w:r w:rsidR="00373536" w:rsidRPr="00A3505E">
        <w:rPr>
          <w:rFonts w:ascii="Times New Roman" w:hAnsi="Times New Roman" w:cs="Times New Roman"/>
          <w:sz w:val="28"/>
          <w:szCs w:val="28"/>
        </w:rPr>
        <w:t>)</w:t>
      </w:r>
      <w:r w:rsidR="00373536">
        <w:rPr>
          <w:rFonts w:ascii="Times New Roman" w:hAnsi="Times New Roman" w:cs="Times New Roman"/>
          <w:sz w:val="28"/>
          <w:szCs w:val="28"/>
        </w:rPr>
        <w:t xml:space="preserve">, </w:t>
      </w:r>
      <w:r w:rsidR="00FA2401" w:rsidRPr="00EF4AD8">
        <w:rPr>
          <w:rFonts w:ascii="Times New Roman" w:hAnsi="Times New Roman" w:cs="Times New Roman"/>
          <w:sz w:val="28"/>
          <w:szCs w:val="28"/>
        </w:rPr>
        <w:t>п</w:t>
      </w:r>
      <w:r w:rsidR="00373536" w:rsidRPr="00B42FBA">
        <w:rPr>
          <w:rFonts w:ascii="Times New Roman" w:hAnsi="Times New Roman" w:cs="Times New Roman"/>
          <w:sz w:val="28"/>
          <w:szCs w:val="28"/>
        </w:rPr>
        <w:t>риказ</w:t>
      </w:r>
      <w:r w:rsidR="00105532">
        <w:rPr>
          <w:rFonts w:ascii="Times New Roman" w:hAnsi="Times New Roman" w:cs="Times New Roman"/>
          <w:sz w:val="28"/>
          <w:szCs w:val="28"/>
        </w:rPr>
        <w:t>а</w:t>
      </w:r>
      <w:proofErr w:type="gramEnd"/>
      <w:r w:rsidR="00373536" w:rsidRPr="00B42FBA">
        <w:rPr>
          <w:rFonts w:ascii="Times New Roman" w:hAnsi="Times New Roman" w:cs="Times New Roman"/>
          <w:sz w:val="28"/>
          <w:szCs w:val="28"/>
        </w:rPr>
        <w:t xml:space="preserve"> </w:t>
      </w:r>
      <w:proofErr w:type="gramStart"/>
      <w:r w:rsidR="00373536" w:rsidRPr="00A3505E">
        <w:rPr>
          <w:rFonts w:ascii="Times New Roman" w:hAnsi="Times New Roman" w:cs="Times New Roman"/>
          <w:sz w:val="28"/>
          <w:szCs w:val="28"/>
        </w:rPr>
        <w:t>Мин</w:t>
      </w:r>
      <w:r w:rsidR="00373536">
        <w:rPr>
          <w:rFonts w:ascii="Times New Roman" w:hAnsi="Times New Roman" w:cs="Times New Roman"/>
          <w:sz w:val="28"/>
          <w:szCs w:val="28"/>
        </w:rPr>
        <w:t>истерства ф</w:t>
      </w:r>
      <w:r w:rsidR="00373536" w:rsidRPr="00A3505E">
        <w:rPr>
          <w:rFonts w:ascii="Times New Roman" w:hAnsi="Times New Roman" w:cs="Times New Roman"/>
          <w:sz w:val="28"/>
          <w:szCs w:val="28"/>
        </w:rPr>
        <w:t>ина</w:t>
      </w:r>
      <w:r w:rsidR="00373536">
        <w:rPr>
          <w:rFonts w:ascii="Times New Roman" w:hAnsi="Times New Roman" w:cs="Times New Roman"/>
          <w:sz w:val="28"/>
          <w:szCs w:val="28"/>
        </w:rPr>
        <w:t>нсов</w:t>
      </w:r>
      <w:r w:rsidR="00373536" w:rsidRPr="00A3505E">
        <w:rPr>
          <w:rFonts w:ascii="Times New Roman" w:hAnsi="Times New Roman" w:cs="Times New Roman"/>
          <w:sz w:val="28"/>
          <w:szCs w:val="28"/>
        </w:rPr>
        <w:t xml:space="preserve">  Российской Федерации </w:t>
      </w:r>
      <w:hyperlink r:id="rId16" w:anchor="l87" w:history="1">
        <w:r w:rsidR="00373536" w:rsidRPr="00A3505E">
          <w:rPr>
            <w:rFonts w:ascii="Times New Roman" w:hAnsi="Times New Roman" w:cs="Times New Roman"/>
            <w:sz w:val="28"/>
            <w:szCs w:val="28"/>
          </w:rPr>
          <w:t>от 31.12.2016</w:t>
        </w:r>
        <w:r w:rsidR="00E90571">
          <w:rPr>
            <w:rFonts w:ascii="Times New Roman" w:hAnsi="Times New Roman" w:cs="Times New Roman"/>
            <w:sz w:val="28"/>
            <w:szCs w:val="28"/>
          </w:rPr>
          <w:t xml:space="preserve">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 259н</w:t>
        </w:r>
      </w:hyperlink>
      <w:r w:rsidR="00373536" w:rsidRPr="00A3505E">
        <w:rPr>
          <w:rFonts w:ascii="Times New Roman" w:hAnsi="Times New Roman" w:cs="Times New Roman"/>
          <w:sz w:val="28"/>
          <w:szCs w:val="28"/>
        </w:rPr>
        <w:t xml:space="preserve">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Об утверждении федерального стандарта бухгалтерского учета для организаций государственного сектора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Обесценение активов</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 (далее </w:t>
      </w:r>
      <w:r w:rsidR="00AD7EA3" w:rsidRPr="000E33FD">
        <w:rPr>
          <w:rFonts w:ascii="Times New Roman" w:eastAsia="Times New Roman" w:hAnsi="Times New Roman" w:cs="Times New Roman"/>
          <w:sz w:val="28"/>
          <w:szCs w:val="28"/>
          <w:lang w:eastAsia="ru-RU"/>
        </w:rPr>
        <w:t>–</w:t>
      </w:r>
      <w:r w:rsidR="00373536" w:rsidRPr="00A3505E">
        <w:rPr>
          <w:rFonts w:ascii="Times New Roman" w:hAnsi="Times New Roman" w:cs="Times New Roman"/>
          <w:sz w:val="28"/>
          <w:szCs w:val="28"/>
        </w:rPr>
        <w:t xml:space="preserve"> ФСБУ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Обесценение активов</w:t>
      </w:r>
      <w:r w:rsidR="00373536">
        <w:rPr>
          <w:rFonts w:ascii="Times New Roman" w:hAnsi="Times New Roman" w:cs="Times New Roman"/>
          <w:sz w:val="28"/>
          <w:szCs w:val="28"/>
        </w:rPr>
        <w:t>»</w:t>
      </w:r>
      <w:r w:rsidR="00373536" w:rsidRPr="00A3505E">
        <w:rPr>
          <w:rFonts w:ascii="Times New Roman" w:hAnsi="Times New Roman" w:cs="Times New Roman"/>
          <w:sz w:val="28"/>
          <w:szCs w:val="28"/>
        </w:rPr>
        <w:t>)</w:t>
      </w:r>
      <w:r w:rsidR="00373536">
        <w:rPr>
          <w:rFonts w:ascii="Times New Roman" w:hAnsi="Times New Roman" w:cs="Times New Roman"/>
          <w:sz w:val="28"/>
          <w:szCs w:val="28"/>
        </w:rPr>
        <w:t xml:space="preserve">, </w:t>
      </w:r>
      <w:r w:rsidR="00D470B5">
        <w:rPr>
          <w:rFonts w:ascii="Times New Roman" w:hAnsi="Times New Roman" w:cs="Times New Roman"/>
          <w:sz w:val="28"/>
          <w:szCs w:val="28"/>
        </w:rPr>
        <w:t>п</w:t>
      </w:r>
      <w:r w:rsidR="00373536" w:rsidRPr="00A3505E">
        <w:rPr>
          <w:rFonts w:ascii="Times New Roman" w:hAnsi="Times New Roman" w:cs="Times New Roman"/>
          <w:sz w:val="28"/>
          <w:szCs w:val="28"/>
        </w:rPr>
        <w:t>риказ</w:t>
      </w:r>
      <w:r w:rsidR="00105532">
        <w:rPr>
          <w:rFonts w:ascii="Times New Roman" w:hAnsi="Times New Roman" w:cs="Times New Roman"/>
          <w:sz w:val="28"/>
          <w:szCs w:val="28"/>
        </w:rPr>
        <w:t>а</w:t>
      </w:r>
      <w:r w:rsidR="00373536" w:rsidRPr="00A3505E">
        <w:rPr>
          <w:rFonts w:ascii="Times New Roman" w:hAnsi="Times New Roman" w:cs="Times New Roman"/>
          <w:sz w:val="28"/>
          <w:szCs w:val="28"/>
        </w:rPr>
        <w:t xml:space="preserve"> Мин</w:t>
      </w:r>
      <w:r w:rsidR="00373536">
        <w:rPr>
          <w:rFonts w:ascii="Times New Roman" w:hAnsi="Times New Roman" w:cs="Times New Roman"/>
          <w:sz w:val="28"/>
          <w:szCs w:val="28"/>
        </w:rPr>
        <w:t>истерства ф</w:t>
      </w:r>
      <w:r w:rsidR="00373536" w:rsidRPr="00A3505E">
        <w:rPr>
          <w:rFonts w:ascii="Times New Roman" w:hAnsi="Times New Roman" w:cs="Times New Roman"/>
          <w:sz w:val="28"/>
          <w:szCs w:val="28"/>
        </w:rPr>
        <w:t>ина</w:t>
      </w:r>
      <w:r w:rsidR="00373536">
        <w:rPr>
          <w:rFonts w:ascii="Times New Roman" w:hAnsi="Times New Roman" w:cs="Times New Roman"/>
          <w:sz w:val="28"/>
          <w:szCs w:val="28"/>
        </w:rPr>
        <w:t>нсов</w:t>
      </w:r>
      <w:r w:rsidR="00373536" w:rsidRPr="00A3505E">
        <w:rPr>
          <w:rFonts w:ascii="Times New Roman" w:hAnsi="Times New Roman" w:cs="Times New Roman"/>
          <w:sz w:val="28"/>
          <w:szCs w:val="28"/>
        </w:rPr>
        <w:t xml:space="preserve">  Российской Федерации </w:t>
      </w:r>
      <w:hyperlink r:id="rId17" w:anchor="l175" w:history="1">
        <w:r w:rsidR="00373536" w:rsidRPr="00A3505E">
          <w:rPr>
            <w:rFonts w:ascii="Times New Roman" w:hAnsi="Times New Roman" w:cs="Times New Roman"/>
            <w:sz w:val="28"/>
            <w:szCs w:val="28"/>
          </w:rPr>
          <w:t>от 31.12.2016</w:t>
        </w:r>
        <w:r w:rsidR="004173BA">
          <w:rPr>
            <w:rFonts w:ascii="Times New Roman" w:hAnsi="Times New Roman" w:cs="Times New Roman"/>
            <w:sz w:val="28"/>
            <w:szCs w:val="28"/>
          </w:rPr>
          <w:t xml:space="preserve">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 260н</w:t>
        </w:r>
      </w:hyperlink>
      <w:r w:rsidR="00373536" w:rsidRPr="00A3505E">
        <w:rPr>
          <w:rFonts w:ascii="Times New Roman" w:hAnsi="Times New Roman" w:cs="Times New Roman"/>
          <w:sz w:val="28"/>
          <w:szCs w:val="28"/>
        </w:rPr>
        <w:t xml:space="preserve">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 xml:space="preserve">Об утверждении федерального стандарта бухгалтерского учета для организаций государственного сектора </w:t>
      </w:r>
      <w:r w:rsidR="00373536">
        <w:rPr>
          <w:rFonts w:ascii="Times New Roman" w:hAnsi="Times New Roman" w:cs="Times New Roman"/>
          <w:sz w:val="28"/>
          <w:szCs w:val="28"/>
        </w:rPr>
        <w:t>«</w:t>
      </w:r>
      <w:r w:rsidR="00373536" w:rsidRPr="00A3505E">
        <w:rPr>
          <w:rFonts w:ascii="Times New Roman" w:hAnsi="Times New Roman" w:cs="Times New Roman"/>
          <w:sz w:val="28"/>
          <w:szCs w:val="28"/>
        </w:rPr>
        <w:t>Представление бухгалтерской (финансовой) отчетности</w:t>
      </w:r>
      <w:r w:rsidR="00373536">
        <w:rPr>
          <w:rFonts w:ascii="Times New Roman" w:hAnsi="Times New Roman" w:cs="Times New Roman"/>
          <w:sz w:val="28"/>
          <w:szCs w:val="28"/>
        </w:rPr>
        <w:t>» (далее – ФСБУ «</w:t>
      </w:r>
      <w:r w:rsidR="00373536" w:rsidRPr="00A3505E">
        <w:rPr>
          <w:rFonts w:ascii="Times New Roman" w:hAnsi="Times New Roman" w:cs="Times New Roman"/>
          <w:sz w:val="28"/>
          <w:szCs w:val="28"/>
        </w:rPr>
        <w:t>Представление</w:t>
      </w:r>
      <w:r w:rsidR="00373536">
        <w:rPr>
          <w:rFonts w:ascii="Times New Roman" w:hAnsi="Times New Roman" w:cs="Times New Roman"/>
          <w:sz w:val="28"/>
          <w:szCs w:val="28"/>
        </w:rPr>
        <w:t xml:space="preserve"> </w:t>
      </w:r>
      <w:r w:rsidR="00373536" w:rsidRPr="00A3505E">
        <w:rPr>
          <w:rFonts w:ascii="Times New Roman" w:hAnsi="Times New Roman" w:cs="Times New Roman"/>
          <w:sz w:val="28"/>
          <w:szCs w:val="28"/>
        </w:rPr>
        <w:t>отчетности</w:t>
      </w:r>
      <w:r w:rsidR="00373536">
        <w:rPr>
          <w:rFonts w:ascii="Times New Roman" w:hAnsi="Times New Roman" w:cs="Times New Roman"/>
          <w:sz w:val="28"/>
          <w:szCs w:val="28"/>
        </w:rPr>
        <w:t>»</w:t>
      </w:r>
      <w:r w:rsidR="004173BA">
        <w:rPr>
          <w:rFonts w:ascii="Times New Roman" w:hAnsi="Times New Roman" w:cs="Times New Roman"/>
          <w:sz w:val="28"/>
          <w:szCs w:val="28"/>
        </w:rPr>
        <w:t>)</w:t>
      </w:r>
      <w:r w:rsidR="00373536">
        <w:rPr>
          <w:rFonts w:ascii="Times New Roman" w:hAnsi="Times New Roman" w:cs="Times New Roman"/>
          <w:sz w:val="28"/>
          <w:szCs w:val="28"/>
        </w:rPr>
        <w:t xml:space="preserve">, </w:t>
      </w:r>
      <w:r w:rsidR="00373536" w:rsidRPr="00A3505E">
        <w:rPr>
          <w:rFonts w:ascii="Times New Roman" w:hAnsi="Times New Roman" w:cs="Times New Roman"/>
          <w:sz w:val="28"/>
          <w:szCs w:val="28"/>
        </w:rPr>
        <w:t>ины</w:t>
      </w:r>
      <w:r w:rsidR="007A5F45">
        <w:rPr>
          <w:rFonts w:ascii="Times New Roman" w:hAnsi="Times New Roman" w:cs="Times New Roman"/>
          <w:sz w:val="28"/>
          <w:szCs w:val="28"/>
        </w:rPr>
        <w:t>х</w:t>
      </w:r>
      <w:r w:rsidR="00373536" w:rsidRPr="00A3505E">
        <w:rPr>
          <w:rFonts w:ascii="Times New Roman" w:hAnsi="Times New Roman" w:cs="Times New Roman"/>
          <w:sz w:val="28"/>
          <w:szCs w:val="28"/>
        </w:rPr>
        <w:t xml:space="preserve"> нормативно</w:t>
      </w:r>
      <w:r w:rsidR="00373536">
        <w:rPr>
          <w:rFonts w:ascii="Times New Roman" w:hAnsi="Times New Roman" w:cs="Times New Roman"/>
          <w:sz w:val="28"/>
          <w:szCs w:val="28"/>
        </w:rPr>
        <w:t xml:space="preserve"> </w:t>
      </w:r>
      <w:r w:rsidR="00AD7EA3" w:rsidRPr="000E33FD">
        <w:rPr>
          <w:rFonts w:ascii="Times New Roman" w:eastAsia="Times New Roman" w:hAnsi="Times New Roman" w:cs="Times New Roman"/>
          <w:sz w:val="28"/>
          <w:szCs w:val="28"/>
          <w:lang w:eastAsia="ru-RU"/>
        </w:rPr>
        <w:t>–</w:t>
      </w:r>
      <w:r w:rsidR="00373536">
        <w:rPr>
          <w:rFonts w:ascii="Times New Roman" w:hAnsi="Times New Roman" w:cs="Times New Roman"/>
          <w:sz w:val="28"/>
          <w:szCs w:val="28"/>
        </w:rPr>
        <w:t xml:space="preserve"> </w:t>
      </w:r>
      <w:r w:rsidR="00373536" w:rsidRPr="00A3505E">
        <w:rPr>
          <w:rFonts w:ascii="Times New Roman" w:hAnsi="Times New Roman" w:cs="Times New Roman"/>
          <w:sz w:val="28"/>
          <w:szCs w:val="28"/>
        </w:rPr>
        <w:t>правовы</w:t>
      </w:r>
      <w:r w:rsidR="007A5F45">
        <w:rPr>
          <w:rFonts w:ascii="Times New Roman" w:hAnsi="Times New Roman" w:cs="Times New Roman"/>
          <w:sz w:val="28"/>
          <w:szCs w:val="28"/>
        </w:rPr>
        <w:t>х</w:t>
      </w:r>
      <w:r w:rsidR="00373536" w:rsidRPr="00A3505E">
        <w:rPr>
          <w:rFonts w:ascii="Times New Roman" w:hAnsi="Times New Roman" w:cs="Times New Roman"/>
          <w:sz w:val="28"/>
          <w:szCs w:val="28"/>
        </w:rPr>
        <w:t xml:space="preserve"> акт</w:t>
      </w:r>
      <w:r w:rsidR="007A5F45">
        <w:rPr>
          <w:rFonts w:ascii="Times New Roman" w:hAnsi="Times New Roman" w:cs="Times New Roman"/>
          <w:sz w:val="28"/>
          <w:szCs w:val="28"/>
        </w:rPr>
        <w:t>ов</w:t>
      </w:r>
      <w:r w:rsidR="00373536" w:rsidRPr="00A3505E">
        <w:rPr>
          <w:rFonts w:ascii="Times New Roman" w:hAnsi="Times New Roman" w:cs="Times New Roman"/>
          <w:sz w:val="28"/>
          <w:szCs w:val="28"/>
        </w:rPr>
        <w:t>, регулирующи</w:t>
      </w:r>
      <w:r w:rsidR="007A5F45">
        <w:rPr>
          <w:rFonts w:ascii="Times New Roman" w:hAnsi="Times New Roman" w:cs="Times New Roman"/>
          <w:sz w:val="28"/>
          <w:szCs w:val="28"/>
        </w:rPr>
        <w:t>х</w:t>
      </w:r>
      <w:r w:rsidR="00373536" w:rsidRPr="00A3505E">
        <w:rPr>
          <w:rFonts w:ascii="Times New Roman" w:hAnsi="Times New Roman" w:cs="Times New Roman"/>
          <w:sz w:val="28"/>
          <w:szCs w:val="28"/>
        </w:rPr>
        <w:t xml:space="preserve"> вопросы </w:t>
      </w:r>
      <w:r w:rsidR="00E90571">
        <w:rPr>
          <w:rFonts w:ascii="Times New Roman" w:hAnsi="Times New Roman" w:cs="Times New Roman"/>
          <w:sz w:val="28"/>
          <w:szCs w:val="28"/>
        </w:rPr>
        <w:t>б</w:t>
      </w:r>
      <w:r w:rsidR="00373536" w:rsidRPr="00A3505E">
        <w:rPr>
          <w:rFonts w:ascii="Times New Roman" w:hAnsi="Times New Roman" w:cs="Times New Roman"/>
          <w:sz w:val="28"/>
          <w:szCs w:val="28"/>
        </w:rPr>
        <w:t>юджетного</w:t>
      </w:r>
      <w:r w:rsidR="00373536">
        <w:rPr>
          <w:rFonts w:ascii="Times New Roman" w:hAnsi="Times New Roman" w:cs="Times New Roman"/>
          <w:sz w:val="28"/>
          <w:szCs w:val="28"/>
        </w:rPr>
        <w:t xml:space="preserve"> </w:t>
      </w:r>
      <w:r w:rsidR="00373536" w:rsidRPr="00A3505E">
        <w:rPr>
          <w:rFonts w:ascii="Times New Roman" w:hAnsi="Times New Roman" w:cs="Times New Roman"/>
          <w:sz w:val="28"/>
          <w:szCs w:val="28"/>
        </w:rPr>
        <w:t>учета</w:t>
      </w:r>
      <w:r w:rsidR="00246536">
        <w:rPr>
          <w:rFonts w:ascii="Times New Roman" w:hAnsi="Times New Roman" w:cs="Times New Roman"/>
          <w:sz w:val="28"/>
          <w:szCs w:val="28"/>
        </w:rPr>
        <w:t>,</w:t>
      </w:r>
      <w:r w:rsidR="001D069A">
        <w:rPr>
          <w:rFonts w:ascii="Times New Roman" w:hAnsi="Times New Roman" w:cs="Times New Roman"/>
          <w:sz w:val="28"/>
          <w:szCs w:val="28"/>
        </w:rPr>
        <w:t xml:space="preserve"> и </w:t>
      </w:r>
      <w:r w:rsidR="00105532">
        <w:rPr>
          <w:rFonts w:ascii="Times New Roman" w:hAnsi="Times New Roman" w:cs="Times New Roman"/>
          <w:sz w:val="28"/>
          <w:szCs w:val="28"/>
        </w:rPr>
        <w:t>предназначена для</w:t>
      </w:r>
      <w:proofErr w:type="gramEnd"/>
      <w:r w:rsidR="00105532">
        <w:rPr>
          <w:rFonts w:ascii="Times New Roman" w:hAnsi="Times New Roman" w:cs="Times New Roman"/>
          <w:sz w:val="28"/>
          <w:szCs w:val="28"/>
        </w:rPr>
        <w:t xml:space="preserve"> формирования полной и достоверной информации о финансовом, имущественном положении и финансовых результатах деятельности </w:t>
      </w:r>
      <w:r w:rsidR="00105532">
        <w:rPr>
          <w:rFonts w:ascii="Times New Roman" w:eastAsia="Times New Roman" w:hAnsi="Times New Roman" w:cs="Times New Roman"/>
          <w:sz w:val="28"/>
          <w:szCs w:val="28"/>
          <w:lang w:eastAsia="ru-RU"/>
        </w:rPr>
        <w:t xml:space="preserve">финансового управления администрации </w:t>
      </w:r>
      <w:proofErr w:type="spellStart"/>
      <w:r w:rsidR="00105532">
        <w:rPr>
          <w:rFonts w:ascii="Times New Roman" w:eastAsia="Times New Roman" w:hAnsi="Times New Roman" w:cs="Times New Roman"/>
          <w:sz w:val="28"/>
          <w:szCs w:val="28"/>
          <w:lang w:eastAsia="ru-RU"/>
        </w:rPr>
        <w:t>Малмыжского</w:t>
      </w:r>
      <w:proofErr w:type="spellEnd"/>
      <w:r w:rsidR="00105532">
        <w:rPr>
          <w:rFonts w:ascii="Times New Roman" w:eastAsia="Times New Roman" w:hAnsi="Times New Roman" w:cs="Times New Roman"/>
          <w:sz w:val="28"/>
          <w:szCs w:val="28"/>
          <w:lang w:eastAsia="ru-RU"/>
        </w:rPr>
        <w:t xml:space="preserve"> района (</w:t>
      </w:r>
      <w:r w:rsidR="00105532" w:rsidRPr="000E33FD">
        <w:rPr>
          <w:rFonts w:ascii="Times New Roman" w:eastAsia="Times New Roman" w:hAnsi="Times New Roman" w:cs="Times New Roman"/>
          <w:sz w:val="28"/>
          <w:szCs w:val="28"/>
          <w:lang w:eastAsia="ru-RU"/>
        </w:rPr>
        <w:t xml:space="preserve">далее – </w:t>
      </w:r>
      <w:r w:rsidR="00105532">
        <w:rPr>
          <w:rFonts w:ascii="Times New Roman" w:eastAsia="Times New Roman" w:hAnsi="Times New Roman" w:cs="Times New Roman"/>
          <w:sz w:val="28"/>
          <w:szCs w:val="28"/>
          <w:lang w:eastAsia="ru-RU"/>
        </w:rPr>
        <w:t>финансовое управление)</w:t>
      </w:r>
      <w:r w:rsidR="007A5F45">
        <w:rPr>
          <w:rFonts w:ascii="Times New Roman" w:hAnsi="Times New Roman" w:cs="Times New Roman"/>
          <w:sz w:val="28"/>
          <w:szCs w:val="28"/>
        </w:rPr>
        <w:t>.</w:t>
      </w:r>
      <w:r w:rsidR="00FA2401">
        <w:rPr>
          <w:rFonts w:ascii="Times New Roman" w:hAnsi="Times New Roman" w:cs="Times New Roman"/>
          <w:sz w:val="28"/>
          <w:szCs w:val="28"/>
        </w:rPr>
        <w:t xml:space="preserve"> </w:t>
      </w:r>
    </w:p>
    <w:p w:rsidR="00BC259C" w:rsidRDefault="00975D5B" w:rsidP="003A19D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26396">
        <w:rPr>
          <w:rFonts w:ascii="Times New Roman" w:eastAsia="Times New Roman" w:hAnsi="Times New Roman" w:cs="Times New Roman"/>
          <w:sz w:val="28"/>
          <w:szCs w:val="28"/>
          <w:lang w:eastAsia="ru-RU"/>
        </w:rPr>
        <w:t>1.2.</w:t>
      </w:r>
      <w:r w:rsidR="007A5F45">
        <w:rPr>
          <w:rFonts w:ascii="Times New Roman" w:eastAsia="Times New Roman" w:hAnsi="Times New Roman" w:cs="Times New Roman"/>
          <w:sz w:val="28"/>
          <w:szCs w:val="28"/>
          <w:lang w:eastAsia="ru-RU"/>
        </w:rPr>
        <w:t xml:space="preserve"> </w:t>
      </w:r>
      <w:r w:rsidR="00373536" w:rsidRPr="000E33FD">
        <w:rPr>
          <w:rFonts w:ascii="Times New Roman" w:eastAsia="Times New Roman" w:hAnsi="Times New Roman" w:cs="Times New Roman"/>
          <w:sz w:val="28"/>
          <w:szCs w:val="28"/>
          <w:lang w:eastAsia="ru-RU"/>
        </w:rPr>
        <w:t xml:space="preserve">При формировании настоящей </w:t>
      </w:r>
      <w:r w:rsidR="008E76E7">
        <w:rPr>
          <w:rFonts w:ascii="Times New Roman" w:eastAsia="Times New Roman" w:hAnsi="Times New Roman" w:cs="Times New Roman"/>
          <w:sz w:val="28"/>
          <w:szCs w:val="28"/>
          <w:lang w:eastAsia="ru-RU"/>
        </w:rPr>
        <w:t>у</w:t>
      </w:r>
      <w:r w:rsidR="00373536" w:rsidRPr="000E33FD">
        <w:rPr>
          <w:rFonts w:ascii="Times New Roman" w:eastAsia="Times New Roman" w:hAnsi="Times New Roman" w:cs="Times New Roman"/>
          <w:sz w:val="28"/>
          <w:szCs w:val="28"/>
          <w:lang w:eastAsia="ru-RU"/>
        </w:rPr>
        <w:t>четной политики учтены следующие требования и допущения:</w:t>
      </w:r>
    </w:p>
    <w:p w:rsidR="00BC259C" w:rsidRDefault="00784B60" w:rsidP="003A19D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73536" w:rsidRPr="000E33FD">
        <w:rPr>
          <w:rFonts w:ascii="Times New Roman" w:eastAsia="Times New Roman" w:hAnsi="Times New Roman" w:cs="Times New Roman"/>
          <w:sz w:val="28"/>
          <w:szCs w:val="28"/>
          <w:lang w:eastAsia="ru-RU"/>
        </w:rPr>
        <w:t xml:space="preserve">имущество </w:t>
      </w:r>
      <w:r w:rsidR="003755A6">
        <w:rPr>
          <w:rFonts w:ascii="Times New Roman" w:eastAsia="Times New Roman" w:hAnsi="Times New Roman" w:cs="Times New Roman"/>
          <w:sz w:val="28"/>
          <w:szCs w:val="28"/>
          <w:lang w:eastAsia="ru-RU"/>
        </w:rPr>
        <w:t>финансового управления</w:t>
      </w:r>
      <w:r w:rsidR="00373536" w:rsidRPr="000E33FD">
        <w:rPr>
          <w:rFonts w:ascii="Times New Roman" w:eastAsia="Times New Roman" w:hAnsi="Times New Roman" w:cs="Times New Roman"/>
          <w:sz w:val="28"/>
          <w:szCs w:val="28"/>
          <w:lang w:eastAsia="ru-RU"/>
        </w:rPr>
        <w:t xml:space="preserve"> закрепляется за ним на праве оперативного управления в соответствии с Гражданским </w:t>
      </w:r>
      <w:r w:rsidR="000209C1">
        <w:rPr>
          <w:rFonts w:ascii="Times New Roman" w:eastAsia="Times New Roman" w:hAnsi="Times New Roman" w:cs="Times New Roman"/>
          <w:sz w:val="28"/>
          <w:szCs w:val="28"/>
          <w:lang w:eastAsia="ru-RU"/>
        </w:rPr>
        <w:t>к</w:t>
      </w:r>
      <w:r w:rsidR="00373536" w:rsidRPr="000E33FD">
        <w:rPr>
          <w:rFonts w:ascii="Times New Roman" w:eastAsia="Times New Roman" w:hAnsi="Times New Roman" w:cs="Times New Roman"/>
          <w:sz w:val="28"/>
          <w:szCs w:val="28"/>
          <w:lang w:eastAsia="ru-RU"/>
        </w:rPr>
        <w:t>одексом Р</w:t>
      </w:r>
      <w:r w:rsidR="003755A6">
        <w:rPr>
          <w:rFonts w:ascii="Times New Roman" w:eastAsia="Times New Roman" w:hAnsi="Times New Roman" w:cs="Times New Roman"/>
          <w:sz w:val="28"/>
          <w:szCs w:val="28"/>
          <w:lang w:eastAsia="ru-RU"/>
        </w:rPr>
        <w:t xml:space="preserve">оссийской </w:t>
      </w:r>
      <w:r w:rsidR="00373536" w:rsidRPr="000E33FD">
        <w:rPr>
          <w:rFonts w:ascii="Times New Roman" w:eastAsia="Times New Roman" w:hAnsi="Times New Roman" w:cs="Times New Roman"/>
          <w:sz w:val="28"/>
          <w:szCs w:val="28"/>
          <w:lang w:eastAsia="ru-RU"/>
        </w:rPr>
        <w:t>Ф</w:t>
      </w:r>
      <w:r w:rsidR="003755A6">
        <w:rPr>
          <w:rFonts w:ascii="Times New Roman" w:eastAsia="Times New Roman" w:hAnsi="Times New Roman" w:cs="Times New Roman"/>
          <w:sz w:val="28"/>
          <w:szCs w:val="28"/>
          <w:lang w:eastAsia="ru-RU"/>
        </w:rPr>
        <w:t>едерации</w:t>
      </w:r>
      <w:r w:rsidR="00373536" w:rsidRPr="000E33FD">
        <w:rPr>
          <w:rFonts w:ascii="Times New Roman" w:eastAsia="Times New Roman" w:hAnsi="Times New Roman" w:cs="Times New Roman"/>
          <w:sz w:val="28"/>
          <w:szCs w:val="28"/>
          <w:lang w:eastAsia="ru-RU"/>
        </w:rPr>
        <w:t xml:space="preserve">. Собственником имущества </w:t>
      </w:r>
      <w:r w:rsidR="003755A6">
        <w:rPr>
          <w:rFonts w:ascii="Times New Roman" w:eastAsia="Times New Roman" w:hAnsi="Times New Roman" w:cs="Times New Roman"/>
          <w:sz w:val="28"/>
          <w:szCs w:val="28"/>
          <w:lang w:eastAsia="ru-RU"/>
        </w:rPr>
        <w:t>финансового управления</w:t>
      </w:r>
      <w:r w:rsidR="00373536" w:rsidRPr="000E33FD">
        <w:rPr>
          <w:rFonts w:ascii="Times New Roman" w:eastAsia="Times New Roman" w:hAnsi="Times New Roman" w:cs="Times New Roman"/>
          <w:sz w:val="28"/>
          <w:szCs w:val="28"/>
          <w:lang w:eastAsia="ru-RU"/>
        </w:rPr>
        <w:t xml:space="preserve"> является муниципальное образование</w:t>
      </w:r>
      <w:r w:rsidR="003755A6">
        <w:rPr>
          <w:rFonts w:ascii="Times New Roman" w:eastAsia="Times New Roman" w:hAnsi="Times New Roman" w:cs="Times New Roman"/>
          <w:sz w:val="28"/>
          <w:szCs w:val="28"/>
          <w:lang w:eastAsia="ru-RU"/>
        </w:rPr>
        <w:t xml:space="preserve"> </w:t>
      </w:r>
      <w:proofErr w:type="spellStart"/>
      <w:r w:rsidR="003755A6">
        <w:rPr>
          <w:rFonts w:ascii="Times New Roman" w:eastAsia="Times New Roman" w:hAnsi="Times New Roman" w:cs="Times New Roman"/>
          <w:sz w:val="28"/>
          <w:szCs w:val="28"/>
          <w:lang w:eastAsia="ru-RU"/>
        </w:rPr>
        <w:t>Малмыжский</w:t>
      </w:r>
      <w:proofErr w:type="spellEnd"/>
      <w:r w:rsidR="003755A6">
        <w:rPr>
          <w:rFonts w:ascii="Times New Roman" w:eastAsia="Times New Roman" w:hAnsi="Times New Roman" w:cs="Times New Roman"/>
          <w:sz w:val="28"/>
          <w:szCs w:val="28"/>
          <w:lang w:eastAsia="ru-RU"/>
        </w:rPr>
        <w:t xml:space="preserve"> муниципальный район Кировской области</w:t>
      </w:r>
      <w:r w:rsidR="00373536" w:rsidRPr="000E33FD">
        <w:rPr>
          <w:rFonts w:ascii="Times New Roman" w:eastAsia="Times New Roman" w:hAnsi="Times New Roman" w:cs="Times New Roman"/>
          <w:sz w:val="28"/>
          <w:szCs w:val="28"/>
          <w:lang w:eastAsia="ru-RU"/>
        </w:rPr>
        <w:t xml:space="preserve">. </w:t>
      </w:r>
      <w:r w:rsidR="003755A6">
        <w:rPr>
          <w:rFonts w:ascii="Times New Roman" w:eastAsia="Times New Roman" w:hAnsi="Times New Roman" w:cs="Times New Roman"/>
          <w:sz w:val="28"/>
          <w:szCs w:val="28"/>
          <w:lang w:eastAsia="ru-RU"/>
        </w:rPr>
        <w:t xml:space="preserve">Финансовое управление </w:t>
      </w:r>
      <w:r w:rsidR="00373536" w:rsidRPr="000E33FD">
        <w:rPr>
          <w:rFonts w:ascii="Times New Roman" w:eastAsia="Times New Roman" w:hAnsi="Times New Roman" w:cs="Times New Roman"/>
          <w:sz w:val="28"/>
          <w:szCs w:val="28"/>
          <w:lang w:eastAsia="ru-RU"/>
        </w:rPr>
        <w:t>без согласия собственника не вправе распоряжаться имуществом</w:t>
      </w:r>
      <w:r w:rsidR="003755A6">
        <w:rPr>
          <w:rFonts w:ascii="Times New Roman" w:eastAsia="Times New Roman" w:hAnsi="Times New Roman" w:cs="Times New Roman"/>
          <w:sz w:val="28"/>
          <w:szCs w:val="28"/>
          <w:lang w:eastAsia="ru-RU"/>
        </w:rPr>
        <w:t>;</w:t>
      </w:r>
    </w:p>
    <w:p w:rsidR="00BC259C" w:rsidRDefault="00784B60" w:rsidP="003A19D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73536" w:rsidRPr="000E33FD">
        <w:rPr>
          <w:rFonts w:ascii="Times New Roman" w:eastAsia="Times New Roman" w:hAnsi="Times New Roman" w:cs="Times New Roman"/>
          <w:sz w:val="28"/>
          <w:szCs w:val="28"/>
          <w:lang w:eastAsia="ru-RU"/>
        </w:rPr>
        <w:t xml:space="preserve">активы и обязательства </w:t>
      </w:r>
      <w:r w:rsidR="003755A6">
        <w:rPr>
          <w:rFonts w:ascii="Times New Roman" w:eastAsia="Times New Roman" w:hAnsi="Times New Roman" w:cs="Times New Roman"/>
          <w:sz w:val="28"/>
          <w:szCs w:val="28"/>
          <w:lang w:eastAsia="ru-RU"/>
        </w:rPr>
        <w:t>финансового управления</w:t>
      </w:r>
      <w:r w:rsidR="00373536" w:rsidRPr="000E33FD">
        <w:rPr>
          <w:rFonts w:ascii="Times New Roman" w:eastAsia="Times New Roman" w:hAnsi="Times New Roman" w:cs="Times New Roman"/>
          <w:sz w:val="28"/>
          <w:szCs w:val="28"/>
          <w:lang w:eastAsia="ru-RU"/>
        </w:rPr>
        <w:t xml:space="preserve"> существуют обособленно от активов и обязательств собственник</w:t>
      </w:r>
      <w:r w:rsidR="003755A6">
        <w:rPr>
          <w:rFonts w:ascii="Times New Roman" w:eastAsia="Times New Roman" w:hAnsi="Times New Roman" w:cs="Times New Roman"/>
          <w:sz w:val="28"/>
          <w:szCs w:val="28"/>
          <w:lang w:eastAsia="ru-RU"/>
        </w:rPr>
        <w:t>а</w:t>
      </w:r>
      <w:r w:rsidR="00373536" w:rsidRPr="000E33FD">
        <w:rPr>
          <w:rFonts w:ascii="Times New Roman" w:eastAsia="Times New Roman" w:hAnsi="Times New Roman" w:cs="Times New Roman"/>
          <w:sz w:val="28"/>
          <w:szCs w:val="28"/>
          <w:lang w:eastAsia="ru-RU"/>
        </w:rPr>
        <w:t xml:space="preserve"> </w:t>
      </w:r>
      <w:r w:rsidR="003755A6">
        <w:rPr>
          <w:rFonts w:ascii="Times New Roman" w:eastAsia="Times New Roman" w:hAnsi="Times New Roman" w:cs="Times New Roman"/>
          <w:sz w:val="28"/>
          <w:szCs w:val="28"/>
          <w:lang w:eastAsia="ru-RU"/>
        </w:rPr>
        <w:t xml:space="preserve">имущества </w:t>
      </w:r>
      <w:r w:rsidR="00373536" w:rsidRPr="000E33FD">
        <w:rPr>
          <w:rFonts w:ascii="Times New Roman" w:eastAsia="Times New Roman" w:hAnsi="Times New Roman" w:cs="Times New Roman"/>
          <w:sz w:val="28"/>
          <w:szCs w:val="28"/>
          <w:lang w:eastAsia="ru-RU"/>
        </w:rPr>
        <w:t>и активов и обязательств</w:t>
      </w:r>
      <w:r w:rsidR="00F36113">
        <w:rPr>
          <w:rFonts w:ascii="Times New Roman" w:eastAsia="Times New Roman" w:hAnsi="Times New Roman" w:cs="Times New Roman"/>
          <w:sz w:val="28"/>
          <w:szCs w:val="28"/>
          <w:lang w:eastAsia="ru-RU"/>
        </w:rPr>
        <w:t xml:space="preserve"> </w:t>
      </w:r>
      <w:r w:rsidR="00971338">
        <w:rPr>
          <w:rFonts w:ascii="Times New Roman" w:eastAsia="Times New Roman" w:hAnsi="Times New Roman" w:cs="Times New Roman"/>
          <w:sz w:val="28"/>
          <w:szCs w:val="28"/>
          <w:lang w:eastAsia="ru-RU"/>
        </w:rPr>
        <w:t>иных</w:t>
      </w:r>
      <w:r w:rsidR="00373536" w:rsidRPr="000E33FD">
        <w:rPr>
          <w:rFonts w:ascii="Times New Roman" w:eastAsia="Times New Roman" w:hAnsi="Times New Roman" w:cs="Times New Roman"/>
          <w:sz w:val="28"/>
          <w:szCs w:val="28"/>
          <w:lang w:eastAsia="ru-RU"/>
        </w:rPr>
        <w:t xml:space="preserve"> организаций (допущение имущественной обособленности)</w:t>
      </w:r>
      <w:r w:rsidR="003755A6">
        <w:rPr>
          <w:rFonts w:ascii="Times New Roman" w:eastAsia="Times New Roman" w:hAnsi="Times New Roman" w:cs="Times New Roman"/>
          <w:sz w:val="28"/>
          <w:szCs w:val="28"/>
          <w:lang w:eastAsia="ru-RU"/>
        </w:rPr>
        <w:t>;</w:t>
      </w:r>
    </w:p>
    <w:p w:rsidR="00BC259C" w:rsidRDefault="00784B60" w:rsidP="003A19D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21F02">
        <w:rPr>
          <w:rFonts w:ascii="Times New Roman" w:eastAsia="Times New Roman" w:hAnsi="Times New Roman" w:cs="Times New Roman"/>
          <w:sz w:val="28"/>
          <w:szCs w:val="28"/>
          <w:lang w:eastAsia="ru-RU"/>
        </w:rPr>
        <w:t>финансовое управление</w:t>
      </w:r>
      <w:r w:rsidR="00373536" w:rsidRPr="000E33FD">
        <w:rPr>
          <w:rFonts w:ascii="Times New Roman" w:eastAsia="Times New Roman" w:hAnsi="Times New Roman" w:cs="Times New Roman"/>
          <w:sz w:val="28"/>
          <w:szCs w:val="28"/>
          <w:lang w:eastAsia="ru-RU"/>
        </w:rPr>
        <w:t xml:space="preserve">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r w:rsidR="00A21F02">
        <w:rPr>
          <w:rFonts w:ascii="Times New Roman" w:eastAsia="Times New Roman" w:hAnsi="Times New Roman" w:cs="Times New Roman"/>
          <w:sz w:val="28"/>
          <w:szCs w:val="28"/>
          <w:lang w:eastAsia="ru-RU"/>
        </w:rPr>
        <w:t>;</w:t>
      </w:r>
    </w:p>
    <w:p w:rsidR="00BC259C" w:rsidRDefault="00784B60" w:rsidP="003A19D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09C1">
        <w:rPr>
          <w:rFonts w:ascii="Times New Roman" w:eastAsia="Times New Roman" w:hAnsi="Times New Roman" w:cs="Times New Roman"/>
          <w:sz w:val="28"/>
          <w:szCs w:val="28"/>
          <w:lang w:eastAsia="ru-RU"/>
        </w:rPr>
        <w:t>ф</w:t>
      </w:r>
      <w:r w:rsidR="00A21F02">
        <w:rPr>
          <w:rFonts w:ascii="Times New Roman" w:eastAsia="Times New Roman" w:hAnsi="Times New Roman" w:cs="Times New Roman"/>
          <w:sz w:val="28"/>
          <w:szCs w:val="28"/>
          <w:lang w:eastAsia="ru-RU"/>
        </w:rPr>
        <w:t>инансовое управление</w:t>
      </w:r>
      <w:r w:rsidR="00A21F02" w:rsidRPr="000E33FD">
        <w:rPr>
          <w:rFonts w:ascii="Times New Roman" w:eastAsia="Times New Roman" w:hAnsi="Times New Roman" w:cs="Times New Roman"/>
          <w:sz w:val="28"/>
          <w:szCs w:val="28"/>
          <w:lang w:eastAsia="ru-RU"/>
        </w:rPr>
        <w:t xml:space="preserve"> </w:t>
      </w:r>
      <w:r w:rsidR="00373536" w:rsidRPr="000E33FD">
        <w:rPr>
          <w:rFonts w:ascii="Times New Roman" w:eastAsia="Times New Roman" w:hAnsi="Times New Roman" w:cs="Times New Roman"/>
          <w:sz w:val="28"/>
          <w:szCs w:val="28"/>
          <w:lang w:eastAsia="ru-RU"/>
        </w:rPr>
        <w:t>будет продолжать свою деятельность в обозримом будущем, и у него отсутствуют намерения и необходимость ликвидации или существенного сокращения деятельности, и, следовательно, обязательства будут погашаться в установленном порядке (допущение непрерывности деятельности)</w:t>
      </w:r>
      <w:r w:rsidR="00A21F02">
        <w:rPr>
          <w:rFonts w:ascii="Times New Roman" w:eastAsia="Times New Roman" w:hAnsi="Times New Roman" w:cs="Times New Roman"/>
          <w:sz w:val="28"/>
          <w:szCs w:val="28"/>
          <w:lang w:eastAsia="ru-RU"/>
        </w:rPr>
        <w:t>;</w:t>
      </w:r>
    </w:p>
    <w:p w:rsidR="003A6361" w:rsidRDefault="00784B60" w:rsidP="00A2173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209C1">
        <w:rPr>
          <w:rFonts w:ascii="Times New Roman" w:eastAsia="Times New Roman" w:hAnsi="Times New Roman" w:cs="Times New Roman"/>
          <w:sz w:val="28"/>
          <w:szCs w:val="28"/>
          <w:lang w:eastAsia="ru-RU"/>
        </w:rPr>
        <w:t xml:space="preserve">  </w:t>
      </w:r>
      <w:r w:rsidR="00373536" w:rsidRPr="000E33FD">
        <w:rPr>
          <w:rFonts w:ascii="Times New Roman" w:eastAsia="Times New Roman" w:hAnsi="Times New Roman" w:cs="Times New Roman"/>
          <w:sz w:val="28"/>
          <w:szCs w:val="28"/>
          <w:lang w:eastAsia="ru-RU"/>
        </w:rPr>
        <w:t xml:space="preserve">принятая </w:t>
      </w:r>
      <w:r w:rsidR="00C20039">
        <w:rPr>
          <w:rFonts w:ascii="Times New Roman" w:eastAsia="Times New Roman" w:hAnsi="Times New Roman" w:cs="Times New Roman"/>
          <w:sz w:val="28"/>
          <w:szCs w:val="28"/>
          <w:lang w:eastAsia="ru-RU"/>
        </w:rPr>
        <w:t>у</w:t>
      </w:r>
      <w:r w:rsidR="00373536" w:rsidRPr="000E33FD">
        <w:rPr>
          <w:rFonts w:ascii="Times New Roman" w:eastAsia="Times New Roman" w:hAnsi="Times New Roman" w:cs="Times New Roman"/>
          <w:sz w:val="28"/>
          <w:szCs w:val="28"/>
          <w:lang w:eastAsia="ru-RU"/>
        </w:rPr>
        <w:t>четная политика применяется последовательно от одного отчетного года к другому (допущение последовательности применения учетной политики)</w:t>
      </w:r>
      <w:r w:rsidR="00A21F02">
        <w:rPr>
          <w:rFonts w:ascii="Times New Roman" w:eastAsia="Times New Roman" w:hAnsi="Times New Roman" w:cs="Times New Roman"/>
          <w:sz w:val="28"/>
          <w:szCs w:val="28"/>
          <w:lang w:eastAsia="ru-RU"/>
        </w:rPr>
        <w:t>;</w:t>
      </w:r>
    </w:p>
    <w:p w:rsidR="00450549" w:rsidRDefault="00784B60" w:rsidP="00450549">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0209C1">
        <w:rPr>
          <w:rFonts w:ascii="Times New Roman" w:eastAsia="Times New Roman" w:hAnsi="Times New Roman" w:cs="Times New Roman"/>
          <w:sz w:val="28"/>
          <w:szCs w:val="28"/>
          <w:lang w:eastAsia="ru-RU"/>
        </w:rPr>
        <w:t xml:space="preserve">  </w:t>
      </w:r>
      <w:r w:rsidR="00373536" w:rsidRPr="000E33FD">
        <w:rPr>
          <w:rFonts w:ascii="Times New Roman" w:eastAsia="Times New Roman" w:hAnsi="Times New Roman" w:cs="Times New Roman"/>
          <w:sz w:val="28"/>
          <w:szCs w:val="28"/>
          <w:lang w:eastAsia="ru-RU"/>
        </w:rPr>
        <w:t xml:space="preserve">факты хозяйственной деятельности </w:t>
      </w:r>
      <w:r w:rsidR="00A21F02">
        <w:rPr>
          <w:rFonts w:ascii="Times New Roman" w:eastAsia="Times New Roman" w:hAnsi="Times New Roman" w:cs="Times New Roman"/>
          <w:sz w:val="28"/>
          <w:szCs w:val="28"/>
          <w:lang w:eastAsia="ru-RU"/>
        </w:rPr>
        <w:t>финансового управления</w:t>
      </w:r>
      <w:r w:rsidR="00A21F02" w:rsidRPr="000E33FD">
        <w:rPr>
          <w:rFonts w:ascii="Times New Roman" w:eastAsia="Times New Roman" w:hAnsi="Times New Roman" w:cs="Times New Roman"/>
          <w:sz w:val="28"/>
          <w:szCs w:val="28"/>
          <w:lang w:eastAsia="ru-RU"/>
        </w:rPr>
        <w:t xml:space="preserve"> </w:t>
      </w:r>
      <w:r w:rsidR="00373536" w:rsidRPr="000E33FD">
        <w:rPr>
          <w:rFonts w:ascii="Times New Roman" w:eastAsia="Times New Roman" w:hAnsi="Times New Roman" w:cs="Times New Roman"/>
          <w:sz w:val="28"/>
          <w:szCs w:val="28"/>
          <w:lang w:eastAsia="ru-RU"/>
        </w:rPr>
        <w:t xml:space="preserve">относятся к тому отчетному периоду, в котором они имели место, независимо от фактического времени поступления или выплаты денежных средств, связанных </w:t>
      </w:r>
      <w:r w:rsidR="00373536" w:rsidRPr="000E33FD">
        <w:rPr>
          <w:rFonts w:ascii="Times New Roman" w:eastAsia="Times New Roman" w:hAnsi="Times New Roman" w:cs="Times New Roman"/>
          <w:sz w:val="28"/>
          <w:szCs w:val="28"/>
          <w:lang w:eastAsia="ru-RU"/>
        </w:rPr>
        <w:lastRenderedPageBreak/>
        <w:t>с этими фактами (допущение временной определенности фактов хозяйственной деятельности).</w:t>
      </w:r>
      <w:r w:rsidR="008376EF" w:rsidRPr="008376EF">
        <w:rPr>
          <w:rFonts w:ascii="Times New Roman" w:hAnsi="Times New Roman" w:cs="Times New Roman"/>
          <w:sz w:val="28"/>
          <w:szCs w:val="28"/>
        </w:rPr>
        <w:t xml:space="preserve"> </w:t>
      </w:r>
    </w:p>
    <w:p w:rsidR="000209C1" w:rsidRDefault="000209C1" w:rsidP="00450549">
      <w:pPr>
        <w:spacing w:after="0" w:line="240" w:lineRule="auto"/>
        <w:jc w:val="both"/>
        <w:rPr>
          <w:rFonts w:ascii="Times New Roman" w:hAnsi="Times New Roman" w:cs="Times New Roman"/>
          <w:sz w:val="28"/>
          <w:szCs w:val="28"/>
        </w:rPr>
      </w:pPr>
    </w:p>
    <w:p w:rsidR="00EC4473" w:rsidRDefault="001F1B5C" w:rsidP="00450549">
      <w:pPr>
        <w:spacing w:after="0" w:line="240" w:lineRule="auto"/>
        <w:jc w:val="both"/>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 xml:space="preserve">      </w:t>
      </w:r>
      <w:r w:rsidR="006D7C8E">
        <w:rPr>
          <w:rFonts w:ascii="Times New Roman" w:eastAsia="Times New Roman" w:hAnsi="Times New Roman" w:cs="Times New Roman"/>
          <w:b/>
          <w:bCs/>
          <w:kern w:val="36"/>
          <w:sz w:val="28"/>
          <w:szCs w:val="28"/>
          <w:lang w:eastAsia="ru-RU"/>
        </w:rPr>
        <w:t>2</w:t>
      </w:r>
      <w:r w:rsidR="006D7C8E" w:rsidRPr="006D7C8E">
        <w:rPr>
          <w:rFonts w:ascii="Times New Roman" w:eastAsia="Times New Roman" w:hAnsi="Times New Roman" w:cs="Times New Roman"/>
          <w:b/>
          <w:bCs/>
          <w:kern w:val="36"/>
          <w:sz w:val="28"/>
          <w:szCs w:val="28"/>
          <w:lang w:eastAsia="ru-RU"/>
        </w:rPr>
        <w:t>. Организаци</w:t>
      </w:r>
      <w:r w:rsidR="006D7C8E">
        <w:rPr>
          <w:rFonts w:ascii="Times New Roman" w:eastAsia="Times New Roman" w:hAnsi="Times New Roman" w:cs="Times New Roman"/>
          <w:b/>
          <w:bCs/>
          <w:kern w:val="36"/>
          <w:sz w:val="28"/>
          <w:szCs w:val="28"/>
          <w:lang w:eastAsia="ru-RU"/>
        </w:rPr>
        <w:t>я</w:t>
      </w:r>
      <w:r w:rsidR="006D7C8E" w:rsidRPr="006D7C8E">
        <w:rPr>
          <w:rFonts w:ascii="Times New Roman" w:eastAsia="Times New Roman" w:hAnsi="Times New Roman" w:cs="Times New Roman"/>
          <w:b/>
          <w:bCs/>
          <w:kern w:val="36"/>
          <w:sz w:val="28"/>
          <w:szCs w:val="28"/>
          <w:lang w:eastAsia="ru-RU"/>
        </w:rPr>
        <w:t xml:space="preserve"> </w:t>
      </w:r>
      <w:r w:rsidR="001D069A">
        <w:rPr>
          <w:rFonts w:ascii="Times New Roman" w:eastAsia="Times New Roman" w:hAnsi="Times New Roman" w:cs="Times New Roman"/>
          <w:b/>
          <w:bCs/>
          <w:kern w:val="36"/>
          <w:sz w:val="28"/>
          <w:szCs w:val="28"/>
          <w:lang w:eastAsia="ru-RU"/>
        </w:rPr>
        <w:t>бюджетного учета</w:t>
      </w:r>
    </w:p>
    <w:p w:rsidR="00E34F9A" w:rsidRDefault="00E34F9A" w:rsidP="00450549">
      <w:pPr>
        <w:spacing w:after="0" w:line="240" w:lineRule="auto"/>
        <w:jc w:val="both"/>
        <w:outlineLvl w:val="0"/>
        <w:rPr>
          <w:rFonts w:ascii="Times New Roman" w:eastAsia="Times New Roman" w:hAnsi="Times New Roman" w:cs="Times New Roman"/>
          <w:b/>
          <w:bCs/>
          <w:kern w:val="36"/>
          <w:sz w:val="28"/>
          <w:szCs w:val="28"/>
          <w:lang w:eastAsia="ru-RU"/>
        </w:rPr>
      </w:pPr>
    </w:p>
    <w:p w:rsidR="00BC259C" w:rsidRDefault="00975D5B" w:rsidP="00A21733">
      <w:pPr>
        <w:spacing w:after="0" w:line="240" w:lineRule="auto"/>
        <w:jc w:val="both"/>
        <w:outlineLvl w:val="0"/>
        <w:rPr>
          <w:rFonts w:ascii="Times New Roman" w:hAnsi="Times New Roman" w:cs="Times New Roman"/>
          <w:sz w:val="28"/>
          <w:szCs w:val="28"/>
        </w:rPr>
      </w:pPr>
      <w:r w:rsidRPr="001F1B5C">
        <w:rPr>
          <w:rFonts w:ascii="Times New Roman" w:eastAsia="Times New Roman" w:hAnsi="Times New Roman" w:cs="Times New Roman"/>
          <w:b/>
          <w:bCs/>
          <w:kern w:val="36"/>
          <w:sz w:val="28"/>
          <w:szCs w:val="28"/>
          <w:lang w:eastAsia="ru-RU"/>
        </w:rPr>
        <w:t xml:space="preserve">      </w:t>
      </w:r>
      <w:r w:rsidR="00D374BE">
        <w:rPr>
          <w:rFonts w:ascii="Times New Roman" w:hAnsi="Times New Roman" w:cs="Times New Roman"/>
          <w:sz w:val="28"/>
          <w:szCs w:val="28"/>
        </w:rPr>
        <w:t xml:space="preserve">2.1. </w:t>
      </w:r>
      <w:r w:rsidR="00623CA1" w:rsidRPr="00623CA1">
        <w:rPr>
          <w:rFonts w:ascii="Times New Roman" w:hAnsi="Times New Roman" w:cs="Times New Roman"/>
          <w:sz w:val="28"/>
          <w:szCs w:val="28"/>
        </w:rPr>
        <w:t xml:space="preserve">Ответственным за организацию </w:t>
      </w:r>
      <w:r w:rsidR="009D2EF7">
        <w:rPr>
          <w:rFonts w:ascii="Times New Roman" w:hAnsi="Times New Roman" w:cs="Times New Roman"/>
          <w:sz w:val="28"/>
          <w:szCs w:val="28"/>
        </w:rPr>
        <w:t>бюджетного</w:t>
      </w:r>
      <w:r w:rsidR="00623CA1" w:rsidRPr="00623CA1">
        <w:rPr>
          <w:rFonts w:ascii="Times New Roman" w:hAnsi="Times New Roman" w:cs="Times New Roman"/>
          <w:sz w:val="28"/>
          <w:szCs w:val="28"/>
        </w:rPr>
        <w:t xml:space="preserve"> учета в </w:t>
      </w:r>
      <w:r w:rsidR="00623CA1">
        <w:rPr>
          <w:rFonts w:ascii="Times New Roman" w:hAnsi="Times New Roman" w:cs="Times New Roman"/>
          <w:sz w:val="28"/>
          <w:szCs w:val="28"/>
        </w:rPr>
        <w:t>финансовом управлении</w:t>
      </w:r>
      <w:r w:rsidR="00623CA1" w:rsidRPr="00623CA1">
        <w:rPr>
          <w:rFonts w:ascii="Times New Roman" w:hAnsi="Times New Roman" w:cs="Times New Roman"/>
          <w:sz w:val="28"/>
          <w:szCs w:val="28"/>
        </w:rPr>
        <w:t xml:space="preserve"> и соблюдение законодательства при выполнении хозяйственных операций является </w:t>
      </w:r>
      <w:r w:rsidR="00623CA1">
        <w:rPr>
          <w:rFonts w:ascii="Times New Roman" w:hAnsi="Times New Roman" w:cs="Times New Roman"/>
          <w:sz w:val="28"/>
          <w:szCs w:val="28"/>
        </w:rPr>
        <w:t xml:space="preserve">начальник финансового управления. </w:t>
      </w:r>
    </w:p>
    <w:p w:rsidR="00897FCB" w:rsidRDefault="00BC259C"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975D5B">
        <w:rPr>
          <w:rFonts w:ascii="Times New Roman" w:hAnsi="Times New Roman" w:cs="Times New Roman"/>
          <w:sz w:val="28"/>
          <w:szCs w:val="28"/>
        </w:rPr>
        <w:t xml:space="preserve">     </w:t>
      </w:r>
      <w:r w:rsidR="00D374BE">
        <w:rPr>
          <w:rFonts w:ascii="Times New Roman" w:hAnsi="Times New Roman" w:cs="Times New Roman"/>
          <w:sz w:val="28"/>
          <w:szCs w:val="28"/>
        </w:rPr>
        <w:t xml:space="preserve">2.2. </w:t>
      </w:r>
      <w:r w:rsidR="006D7C8E">
        <w:rPr>
          <w:rFonts w:ascii="Times New Roman" w:hAnsi="Times New Roman" w:cs="Times New Roman"/>
          <w:sz w:val="28"/>
          <w:szCs w:val="28"/>
        </w:rPr>
        <w:t xml:space="preserve">Ведение </w:t>
      </w:r>
      <w:r w:rsidR="001D069A">
        <w:rPr>
          <w:rFonts w:ascii="Times New Roman" w:hAnsi="Times New Roman" w:cs="Times New Roman"/>
          <w:sz w:val="28"/>
          <w:szCs w:val="28"/>
        </w:rPr>
        <w:t>бюджетного</w:t>
      </w:r>
      <w:r w:rsidR="006D7C8E">
        <w:rPr>
          <w:rFonts w:ascii="Times New Roman" w:hAnsi="Times New Roman" w:cs="Times New Roman"/>
          <w:sz w:val="28"/>
          <w:szCs w:val="28"/>
        </w:rPr>
        <w:t xml:space="preserve"> </w:t>
      </w:r>
      <w:r w:rsidR="006D7C8E" w:rsidRPr="00530025">
        <w:rPr>
          <w:rFonts w:ascii="Times New Roman" w:hAnsi="Times New Roman" w:cs="Times New Roman"/>
          <w:sz w:val="28"/>
          <w:szCs w:val="28"/>
        </w:rPr>
        <w:t>учет</w:t>
      </w:r>
      <w:r w:rsidR="006D7C8E">
        <w:rPr>
          <w:rFonts w:ascii="Times New Roman" w:hAnsi="Times New Roman" w:cs="Times New Roman"/>
          <w:sz w:val="28"/>
          <w:szCs w:val="28"/>
        </w:rPr>
        <w:t xml:space="preserve">а осуществляется отделом </w:t>
      </w:r>
      <w:r w:rsidR="006D7C8E" w:rsidRPr="00530025">
        <w:rPr>
          <w:rFonts w:ascii="Times New Roman" w:hAnsi="Times New Roman" w:cs="Times New Roman"/>
          <w:sz w:val="28"/>
          <w:szCs w:val="28"/>
        </w:rPr>
        <w:t>бухгалтер</w:t>
      </w:r>
      <w:r w:rsidR="006D7C8E">
        <w:rPr>
          <w:rFonts w:ascii="Times New Roman" w:hAnsi="Times New Roman" w:cs="Times New Roman"/>
          <w:sz w:val="28"/>
          <w:szCs w:val="28"/>
        </w:rPr>
        <w:t>ского учета и контроля</w:t>
      </w:r>
      <w:r w:rsidR="000209C1">
        <w:rPr>
          <w:rFonts w:ascii="Times New Roman" w:hAnsi="Times New Roman" w:cs="Times New Roman"/>
          <w:sz w:val="28"/>
          <w:szCs w:val="28"/>
        </w:rPr>
        <w:t xml:space="preserve"> финансового управления администрации </w:t>
      </w:r>
      <w:proofErr w:type="spellStart"/>
      <w:r w:rsidR="000209C1">
        <w:rPr>
          <w:rFonts w:ascii="Times New Roman" w:hAnsi="Times New Roman" w:cs="Times New Roman"/>
          <w:sz w:val="28"/>
          <w:szCs w:val="28"/>
        </w:rPr>
        <w:t>Малмыжского</w:t>
      </w:r>
      <w:proofErr w:type="spellEnd"/>
      <w:r w:rsidR="000209C1">
        <w:rPr>
          <w:rFonts w:ascii="Times New Roman" w:hAnsi="Times New Roman" w:cs="Times New Roman"/>
          <w:sz w:val="28"/>
          <w:szCs w:val="28"/>
        </w:rPr>
        <w:t xml:space="preserve"> района (далее - отдел бухгалтерского учета и контроля)</w:t>
      </w:r>
      <w:r w:rsidR="006D7C8E">
        <w:rPr>
          <w:rFonts w:ascii="Times New Roman" w:hAnsi="Times New Roman" w:cs="Times New Roman"/>
          <w:sz w:val="28"/>
          <w:szCs w:val="28"/>
        </w:rPr>
        <w:t>,</w:t>
      </w:r>
      <w:r w:rsidR="006D7C8E" w:rsidRPr="00530025">
        <w:rPr>
          <w:rFonts w:ascii="Times New Roman" w:hAnsi="Times New Roman" w:cs="Times New Roman"/>
          <w:sz w:val="28"/>
          <w:szCs w:val="28"/>
        </w:rPr>
        <w:t xml:space="preserve"> возглавляем</w:t>
      </w:r>
      <w:r w:rsidR="006D7C8E">
        <w:rPr>
          <w:rFonts w:ascii="Times New Roman" w:hAnsi="Times New Roman" w:cs="Times New Roman"/>
          <w:sz w:val="28"/>
          <w:szCs w:val="28"/>
        </w:rPr>
        <w:t>ым начальником отдела -</w:t>
      </w:r>
      <w:r w:rsidR="006D7C8E" w:rsidRPr="00530025">
        <w:rPr>
          <w:rFonts w:ascii="Times New Roman" w:hAnsi="Times New Roman" w:cs="Times New Roman"/>
          <w:sz w:val="28"/>
          <w:szCs w:val="28"/>
        </w:rPr>
        <w:t xml:space="preserve"> главным бухгалтером</w:t>
      </w:r>
      <w:r w:rsidR="006D7C8E">
        <w:rPr>
          <w:rFonts w:ascii="Times New Roman" w:hAnsi="Times New Roman" w:cs="Times New Roman"/>
          <w:sz w:val="28"/>
          <w:szCs w:val="28"/>
        </w:rPr>
        <w:t xml:space="preserve"> (далее – главный бухгалтер)</w:t>
      </w:r>
      <w:r w:rsidR="006D7C8E" w:rsidRPr="00530025">
        <w:rPr>
          <w:rFonts w:ascii="Times New Roman" w:hAnsi="Times New Roman" w:cs="Times New Roman"/>
          <w:sz w:val="28"/>
          <w:szCs w:val="28"/>
        </w:rPr>
        <w:t xml:space="preserve">. </w:t>
      </w:r>
      <w:r w:rsidR="006D7C8E" w:rsidRPr="00426396">
        <w:rPr>
          <w:rFonts w:ascii="Times New Roman" w:eastAsia="Times New Roman" w:hAnsi="Times New Roman" w:cs="Times New Roman"/>
          <w:sz w:val="28"/>
          <w:szCs w:val="28"/>
          <w:lang w:eastAsia="ru-RU"/>
        </w:rPr>
        <w:t>Главный бухгалтер подчиняется непосредственно начальнику финансового управления и несет ответственность за ведение б</w:t>
      </w:r>
      <w:r w:rsidR="009D2EF7">
        <w:rPr>
          <w:rFonts w:ascii="Times New Roman" w:eastAsia="Times New Roman" w:hAnsi="Times New Roman" w:cs="Times New Roman"/>
          <w:sz w:val="28"/>
          <w:szCs w:val="28"/>
          <w:lang w:eastAsia="ru-RU"/>
        </w:rPr>
        <w:t>юджетного</w:t>
      </w:r>
      <w:r w:rsidR="006D7C8E" w:rsidRPr="00426396">
        <w:rPr>
          <w:rFonts w:ascii="Times New Roman" w:eastAsia="Times New Roman" w:hAnsi="Times New Roman" w:cs="Times New Roman"/>
          <w:sz w:val="28"/>
          <w:szCs w:val="28"/>
          <w:lang w:eastAsia="ru-RU"/>
        </w:rPr>
        <w:t xml:space="preserve"> учета, своевременное представление полной и достоверной отчетности. </w:t>
      </w:r>
      <w:r w:rsidR="00EF4AD8" w:rsidRPr="00426396">
        <w:rPr>
          <w:rFonts w:ascii="Times New Roman" w:hAnsi="Times New Roman" w:cs="Times New Roman"/>
          <w:sz w:val="28"/>
          <w:szCs w:val="28"/>
        </w:rPr>
        <w:t xml:space="preserve">Сотрудники отдела бухгалтерского учета и контроля </w:t>
      </w:r>
      <w:r w:rsidR="009D2EF7">
        <w:rPr>
          <w:rFonts w:ascii="Times New Roman" w:hAnsi="Times New Roman" w:cs="Times New Roman"/>
          <w:sz w:val="28"/>
          <w:szCs w:val="28"/>
        </w:rPr>
        <w:t>осуществляют свою деятельность на основании</w:t>
      </w:r>
      <w:r w:rsidR="00EF4AD8" w:rsidRPr="00426396">
        <w:rPr>
          <w:rFonts w:ascii="Times New Roman" w:hAnsi="Times New Roman" w:cs="Times New Roman"/>
          <w:sz w:val="28"/>
          <w:szCs w:val="28"/>
        </w:rPr>
        <w:t xml:space="preserve"> должностны</w:t>
      </w:r>
      <w:r w:rsidR="009D2EF7">
        <w:rPr>
          <w:rFonts w:ascii="Times New Roman" w:hAnsi="Times New Roman" w:cs="Times New Roman"/>
          <w:sz w:val="28"/>
          <w:szCs w:val="28"/>
        </w:rPr>
        <w:t>х</w:t>
      </w:r>
      <w:r w:rsidR="00EF4AD8" w:rsidRPr="00426396">
        <w:rPr>
          <w:rFonts w:ascii="Times New Roman" w:hAnsi="Times New Roman" w:cs="Times New Roman"/>
          <w:sz w:val="28"/>
          <w:szCs w:val="28"/>
        </w:rPr>
        <w:t xml:space="preserve"> инструкци</w:t>
      </w:r>
      <w:r w:rsidR="009D2EF7">
        <w:rPr>
          <w:rFonts w:ascii="Times New Roman" w:hAnsi="Times New Roman" w:cs="Times New Roman"/>
          <w:sz w:val="28"/>
          <w:szCs w:val="28"/>
        </w:rPr>
        <w:t>й</w:t>
      </w:r>
      <w:r w:rsidR="00A6469A" w:rsidRPr="00A6469A">
        <w:rPr>
          <w:rFonts w:ascii="Times New Roman" w:hAnsi="Times New Roman" w:cs="Times New Roman"/>
          <w:sz w:val="28"/>
          <w:szCs w:val="28"/>
        </w:rPr>
        <w:t xml:space="preserve"> </w:t>
      </w:r>
      <w:r w:rsidR="00A6469A">
        <w:rPr>
          <w:rFonts w:ascii="Times New Roman" w:hAnsi="Times New Roman" w:cs="Times New Roman"/>
          <w:sz w:val="28"/>
          <w:szCs w:val="28"/>
        </w:rPr>
        <w:t>и</w:t>
      </w:r>
      <w:r w:rsidR="00586430" w:rsidRPr="00EF4AD8">
        <w:rPr>
          <w:rFonts w:ascii="Times New Roman" w:eastAsia="Times New Roman" w:hAnsi="Times New Roman" w:cs="Times New Roman"/>
          <w:sz w:val="28"/>
          <w:szCs w:val="28"/>
          <w:lang w:eastAsia="ru-RU"/>
        </w:rPr>
        <w:t xml:space="preserve"> несут ответственность за состояние б</w:t>
      </w:r>
      <w:r w:rsidR="009D2EF7">
        <w:rPr>
          <w:rFonts w:ascii="Times New Roman" w:eastAsia="Times New Roman" w:hAnsi="Times New Roman" w:cs="Times New Roman"/>
          <w:sz w:val="28"/>
          <w:szCs w:val="28"/>
          <w:lang w:eastAsia="ru-RU"/>
        </w:rPr>
        <w:t>юджетного</w:t>
      </w:r>
      <w:r w:rsidR="00586430" w:rsidRPr="00EF4AD8">
        <w:rPr>
          <w:rFonts w:ascii="Times New Roman" w:eastAsia="Times New Roman" w:hAnsi="Times New Roman" w:cs="Times New Roman"/>
          <w:sz w:val="28"/>
          <w:szCs w:val="28"/>
          <w:lang w:eastAsia="ru-RU"/>
        </w:rPr>
        <w:t xml:space="preserve"> учета и достоверность контролируемых ими показателей бюджетной отчетности. </w:t>
      </w:r>
    </w:p>
    <w:p w:rsidR="00244E95" w:rsidRDefault="00975D5B" w:rsidP="00A217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D069A">
        <w:rPr>
          <w:rFonts w:ascii="Times New Roman" w:hAnsi="Times New Roman" w:cs="Times New Roman"/>
          <w:sz w:val="28"/>
          <w:szCs w:val="28"/>
        </w:rPr>
        <w:t xml:space="preserve">2.3. Ведение бюджетного учета организовано по осуществлению функций финансового органа, главного распорядителя и получателя бюджетных средств, главного администратора и администратора доходов бюджета, главного администратора и администратора источников финансирования дефицита бюджета. Учет разделен на три блока: </w:t>
      </w:r>
      <w:r w:rsidR="009D2EF7">
        <w:rPr>
          <w:rFonts w:ascii="Times New Roman" w:hAnsi="Times New Roman" w:cs="Times New Roman"/>
          <w:sz w:val="28"/>
          <w:szCs w:val="28"/>
        </w:rPr>
        <w:t xml:space="preserve"> учет финансового органа</w:t>
      </w:r>
      <w:r w:rsidR="001D069A">
        <w:rPr>
          <w:rFonts w:ascii="Times New Roman" w:hAnsi="Times New Roman" w:cs="Times New Roman"/>
          <w:sz w:val="28"/>
          <w:szCs w:val="28"/>
        </w:rPr>
        <w:t xml:space="preserve"> </w:t>
      </w:r>
      <w:r w:rsidR="009D2EF7">
        <w:rPr>
          <w:rFonts w:ascii="Times New Roman" w:hAnsi="Times New Roman" w:cs="Times New Roman"/>
          <w:sz w:val="28"/>
          <w:szCs w:val="28"/>
        </w:rPr>
        <w:t xml:space="preserve">в части учета исполнения бюджета </w:t>
      </w:r>
      <w:proofErr w:type="spellStart"/>
      <w:r w:rsidR="009D2EF7">
        <w:rPr>
          <w:rFonts w:ascii="Times New Roman" w:hAnsi="Times New Roman" w:cs="Times New Roman"/>
          <w:sz w:val="28"/>
          <w:szCs w:val="28"/>
        </w:rPr>
        <w:t>Малмыжского</w:t>
      </w:r>
      <w:proofErr w:type="spellEnd"/>
      <w:r w:rsidR="009D2EF7">
        <w:rPr>
          <w:rFonts w:ascii="Times New Roman" w:hAnsi="Times New Roman" w:cs="Times New Roman"/>
          <w:sz w:val="28"/>
          <w:szCs w:val="28"/>
        </w:rPr>
        <w:t xml:space="preserve"> района, учет получателя в части учета главного распорядителя средств бюджета </w:t>
      </w:r>
      <w:proofErr w:type="spellStart"/>
      <w:r w:rsidR="009D2EF7">
        <w:rPr>
          <w:rFonts w:ascii="Times New Roman" w:hAnsi="Times New Roman" w:cs="Times New Roman"/>
          <w:sz w:val="28"/>
          <w:szCs w:val="28"/>
        </w:rPr>
        <w:t>Малмыжского</w:t>
      </w:r>
      <w:proofErr w:type="spellEnd"/>
      <w:r w:rsidR="009D2EF7">
        <w:rPr>
          <w:rFonts w:ascii="Times New Roman" w:hAnsi="Times New Roman" w:cs="Times New Roman"/>
          <w:sz w:val="28"/>
          <w:szCs w:val="28"/>
        </w:rPr>
        <w:t xml:space="preserve"> района, предусмотренных на содержание финансового управления, учет администратора в части учета возложенных на финансовое управление функций.</w:t>
      </w:r>
    </w:p>
    <w:p w:rsidR="00DD4D04" w:rsidRDefault="00DD4D04" w:rsidP="000209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005E2117">
        <w:rPr>
          <w:rFonts w:ascii="Times New Roman" w:hAnsi="Times New Roman" w:cs="Times New Roman"/>
          <w:sz w:val="28"/>
          <w:szCs w:val="28"/>
        </w:rPr>
        <w:t>4</w:t>
      </w:r>
      <w:r>
        <w:rPr>
          <w:rFonts w:ascii="Times New Roman" w:hAnsi="Times New Roman" w:cs="Times New Roman"/>
          <w:sz w:val="28"/>
          <w:szCs w:val="28"/>
        </w:rPr>
        <w:t xml:space="preserve">. </w:t>
      </w:r>
      <w:r w:rsidRPr="00530025">
        <w:rPr>
          <w:rFonts w:ascii="Times New Roman" w:hAnsi="Times New Roman" w:cs="Times New Roman"/>
          <w:sz w:val="28"/>
          <w:szCs w:val="28"/>
        </w:rPr>
        <w:t>Б</w:t>
      </w:r>
      <w:r>
        <w:rPr>
          <w:rFonts w:ascii="Times New Roman" w:hAnsi="Times New Roman" w:cs="Times New Roman"/>
          <w:sz w:val="28"/>
          <w:szCs w:val="28"/>
        </w:rPr>
        <w:t xml:space="preserve">юджетный </w:t>
      </w:r>
      <w:r w:rsidRPr="00530025">
        <w:rPr>
          <w:rFonts w:ascii="Times New Roman" w:hAnsi="Times New Roman" w:cs="Times New Roman"/>
          <w:sz w:val="28"/>
          <w:szCs w:val="28"/>
        </w:rPr>
        <w:t xml:space="preserve">учет ведется </w:t>
      </w:r>
      <w:r>
        <w:rPr>
          <w:rFonts w:ascii="Times New Roman" w:hAnsi="Times New Roman" w:cs="Times New Roman"/>
          <w:sz w:val="28"/>
          <w:szCs w:val="28"/>
        </w:rPr>
        <w:t xml:space="preserve">автоматизированным способом: учет финансового органа с применением  </w:t>
      </w:r>
      <w:r w:rsidRPr="00530025">
        <w:rPr>
          <w:rFonts w:ascii="Times New Roman" w:hAnsi="Times New Roman" w:cs="Times New Roman"/>
          <w:sz w:val="28"/>
          <w:szCs w:val="28"/>
        </w:rPr>
        <w:t>программн</w:t>
      </w:r>
      <w:r>
        <w:rPr>
          <w:rFonts w:ascii="Times New Roman" w:hAnsi="Times New Roman" w:cs="Times New Roman"/>
          <w:sz w:val="28"/>
          <w:szCs w:val="28"/>
        </w:rPr>
        <w:t>ого обеспечения (далее – ПО) «</w:t>
      </w:r>
      <w:proofErr w:type="spellStart"/>
      <w:r>
        <w:rPr>
          <w:rFonts w:ascii="Times New Roman" w:hAnsi="Times New Roman" w:cs="Times New Roman"/>
          <w:sz w:val="28"/>
          <w:szCs w:val="28"/>
        </w:rPr>
        <w:t>Бюджет-Смарт</w:t>
      </w:r>
      <w:proofErr w:type="spellEnd"/>
      <w:r>
        <w:rPr>
          <w:rFonts w:ascii="Times New Roman" w:hAnsi="Times New Roman" w:cs="Times New Roman"/>
          <w:sz w:val="28"/>
          <w:szCs w:val="28"/>
        </w:rPr>
        <w:t xml:space="preserve">», учет получателя и администратора с применением ПО </w:t>
      </w:r>
      <w:r w:rsidR="000209C1">
        <w:rPr>
          <w:rFonts w:ascii="Times New Roman" w:hAnsi="Times New Roman" w:cs="Times New Roman"/>
          <w:sz w:val="28"/>
          <w:szCs w:val="28"/>
        </w:rPr>
        <w:t>«</w:t>
      </w:r>
      <w:proofErr w:type="spellStart"/>
      <w:r>
        <w:rPr>
          <w:rFonts w:ascii="Times New Roman" w:hAnsi="Times New Roman" w:cs="Times New Roman"/>
          <w:sz w:val="28"/>
          <w:szCs w:val="28"/>
        </w:rPr>
        <w:t>Смета-Смарт</w:t>
      </w:r>
      <w:proofErr w:type="spellEnd"/>
      <w:r w:rsidRPr="00530025">
        <w:rPr>
          <w:rFonts w:ascii="Times New Roman" w:hAnsi="Times New Roman" w:cs="Times New Roman"/>
          <w:sz w:val="28"/>
          <w:szCs w:val="28"/>
        </w:rPr>
        <w:t>»</w:t>
      </w:r>
      <w:r>
        <w:rPr>
          <w:rFonts w:ascii="Times New Roman" w:hAnsi="Times New Roman" w:cs="Times New Roman"/>
          <w:sz w:val="28"/>
          <w:szCs w:val="28"/>
        </w:rPr>
        <w:t>,</w:t>
      </w:r>
      <w:r w:rsidRPr="00530025">
        <w:rPr>
          <w:rFonts w:ascii="Times New Roman" w:hAnsi="Times New Roman" w:cs="Times New Roman"/>
          <w:sz w:val="28"/>
          <w:szCs w:val="28"/>
        </w:rPr>
        <w:t xml:space="preserve"> «Зарплата</w:t>
      </w:r>
      <w:r>
        <w:rPr>
          <w:rFonts w:ascii="Times New Roman" w:hAnsi="Times New Roman" w:cs="Times New Roman"/>
          <w:sz w:val="28"/>
          <w:szCs w:val="28"/>
        </w:rPr>
        <w:t>-КС</w:t>
      </w:r>
      <w:r w:rsidRPr="00530025">
        <w:rPr>
          <w:rFonts w:ascii="Times New Roman" w:hAnsi="Times New Roman" w:cs="Times New Roman"/>
          <w:sz w:val="28"/>
          <w:szCs w:val="28"/>
        </w:rPr>
        <w:t>»</w:t>
      </w:r>
      <w:r>
        <w:rPr>
          <w:rFonts w:ascii="Times New Roman" w:hAnsi="Times New Roman" w:cs="Times New Roman"/>
          <w:sz w:val="28"/>
          <w:szCs w:val="28"/>
        </w:rPr>
        <w:t>. Прием  и свод отчетности осуществляется с использованием</w:t>
      </w:r>
      <w:r w:rsidR="000209C1">
        <w:rPr>
          <w:rFonts w:ascii="Times New Roman" w:hAnsi="Times New Roman" w:cs="Times New Roman"/>
          <w:sz w:val="28"/>
          <w:szCs w:val="28"/>
        </w:rPr>
        <w:t xml:space="preserve"> </w:t>
      </w:r>
      <w:r>
        <w:rPr>
          <w:rFonts w:ascii="Times New Roman" w:hAnsi="Times New Roman" w:cs="Times New Roman"/>
          <w:sz w:val="28"/>
          <w:szCs w:val="28"/>
        </w:rPr>
        <w:t>ПО</w:t>
      </w:r>
      <w:r w:rsidR="000209C1">
        <w:rPr>
          <w:rFonts w:ascii="Times New Roman" w:hAnsi="Times New Roman" w:cs="Times New Roman"/>
          <w:sz w:val="28"/>
          <w:szCs w:val="28"/>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Свод-Смарт</w:t>
      </w:r>
      <w:proofErr w:type="spellEnd"/>
      <w:r>
        <w:rPr>
          <w:rFonts w:ascii="Times New Roman" w:hAnsi="Times New Roman" w:cs="Times New Roman"/>
          <w:sz w:val="28"/>
          <w:szCs w:val="28"/>
        </w:rPr>
        <w:t>»</w:t>
      </w:r>
      <w:r w:rsidRPr="0053002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30025">
        <w:rPr>
          <w:rFonts w:ascii="Times New Roman" w:hAnsi="Times New Roman" w:cs="Times New Roman"/>
          <w:sz w:val="28"/>
          <w:szCs w:val="28"/>
        </w:rPr>
        <w:br/>
      </w:r>
      <w:r>
        <w:rPr>
          <w:rFonts w:ascii="Times New Roman" w:hAnsi="Times New Roman" w:cs="Times New Roman"/>
          <w:sz w:val="28"/>
          <w:szCs w:val="28"/>
        </w:rPr>
        <w:t xml:space="preserve">       </w:t>
      </w:r>
      <w:r w:rsidR="005E2117">
        <w:rPr>
          <w:rFonts w:ascii="Times New Roman" w:hAnsi="Times New Roman" w:cs="Times New Roman"/>
          <w:sz w:val="28"/>
          <w:szCs w:val="28"/>
        </w:rPr>
        <w:t xml:space="preserve"> </w:t>
      </w:r>
      <w:r w:rsidRPr="00530025">
        <w:rPr>
          <w:rFonts w:ascii="Times New Roman" w:hAnsi="Times New Roman" w:cs="Times New Roman"/>
          <w:sz w:val="28"/>
          <w:szCs w:val="28"/>
        </w:rPr>
        <w:t>2.</w:t>
      </w:r>
      <w:r w:rsidR="005E2117">
        <w:rPr>
          <w:rFonts w:ascii="Times New Roman" w:hAnsi="Times New Roman" w:cs="Times New Roman"/>
          <w:sz w:val="28"/>
          <w:szCs w:val="28"/>
        </w:rPr>
        <w:t>5</w:t>
      </w:r>
      <w:r>
        <w:rPr>
          <w:rFonts w:ascii="Times New Roman" w:hAnsi="Times New Roman" w:cs="Times New Roman"/>
          <w:sz w:val="28"/>
          <w:szCs w:val="28"/>
        </w:rPr>
        <w:t xml:space="preserve">. </w:t>
      </w:r>
      <w:r w:rsidRPr="00530025">
        <w:rPr>
          <w:rFonts w:ascii="Times New Roman" w:hAnsi="Times New Roman" w:cs="Times New Roman"/>
          <w:sz w:val="28"/>
          <w:szCs w:val="28"/>
        </w:rPr>
        <w:t xml:space="preserve">С использованием телекоммуникационных каналов связи и электронной подписи </w:t>
      </w:r>
      <w:r>
        <w:rPr>
          <w:rFonts w:ascii="Times New Roman" w:hAnsi="Times New Roman" w:cs="Times New Roman"/>
          <w:sz w:val="28"/>
          <w:szCs w:val="28"/>
        </w:rPr>
        <w:t xml:space="preserve">отдел </w:t>
      </w:r>
      <w:r w:rsidRPr="00530025">
        <w:rPr>
          <w:rFonts w:ascii="Times New Roman" w:hAnsi="Times New Roman" w:cs="Times New Roman"/>
          <w:sz w:val="28"/>
          <w:szCs w:val="28"/>
        </w:rPr>
        <w:t>бухгалтер</w:t>
      </w:r>
      <w:r>
        <w:rPr>
          <w:rFonts w:ascii="Times New Roman" w:hAnsi="Times New Roman" w:cs="Times New Roman"/>
          <w:sz w:val="28"/>
          <w:szCs w:val="28"/>
        </w:rPr>
        <w:t>ского учета и контроля финансового управления</w:t>
      </w:r>
      <w:r w:rsidRPr="00530025">
        <w:rPr>
          <w:rFonts w:ascii="Times New Roman" w:hAnsi="Times New Roman" w:cs="Times New Roman"/>
          <w:sz w:val="28"/>
          <w:szCs w:val="28"/>
        </w:rPr>
        <w:t xml:space="preserve"> осуществляет электронный документооборот по следующим направлениям:</w:t>
      </w:r>
    </w:p>
    <w:p w:rsidR="00DD4D04" w:rsidRDefault="00784B60"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D4D04" w:rsidRPr="00530025">
        <w:rPr>
          <w:rFonts w:ascii="Times New Roman" w:hAnsi="Times New Roman" w:cs="Times New Roman"/>
          <w:sz w:val="28"/>
          <w:szCs w:val="28"/>
        </w:rPr>
        <w:t xml:space="preserve">система электронного документооборота с территориальным органом </w:t>
      </w:r>
      <w:r w:rsidR="00DD4D04">
        <w:rPr>
          <w:rFonts w:ascii="Times New Roman" w:hAnsi="Times New Roman" w:cs="Times New Roman"/>
          <w:sz w:val="28"/>
          <w:szCs w:val="28"/>
        </w:rPr>
        <w:t>Федерального к</w:t>
      </w:r>
      <w:r w:rsidR="00DD4D04" w:rsidRPr="00530025">
        <w:rPr>
          <w:rFonts w:ascii="Times New Roman" w:hAnsi="Times New Roman" w:cs="Times New Roman"/>
          <w:sz w:val="28"/>
          <w:szCs w:val="28"/>
        </w:rPr>
        <w:t>азначейства;</w:t>
      </w:r>
    </w:p>
    <w:p w:rsidR="00DD4D04" w:rsidRDefault="00784B60"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D4D04" w:rsidRPr="00530025">
        <w:rPr>
          <w:rFonts w:ascii="Times New Roman" w:hAnsi="Times New Roman" w:cs="Times New Roman"/>
          <w:sz w:val="28"/>
          <w:szCs w:val="28"/>
        </w:rPr>
        <w:t xml:space="preserve">передача отчетности по налогам, сборам и иным обязательным платежам в </w:t>
      </w:r>
      <w:r w:rsidR="00DD4D04">
        <w:rPr>
          <w:rFonts w:ascii="Times New Roman" w:hAnsi="Times New Roman" w:cs="Times New Roman"/>
          <w:sz w:val="28"/>
          <w:szCs w:val="28"/>
        </w:rPr>
        <w:t>УФНС России по Кировской области</w:t>
      </w:r>
      <w:r w:rsidR="00DD4D04" w:rsidRPr="00530025">
        <w:rPr>
          <w:rFonts w:ascii="Times New Roman" w:hAnsi="Times New Roman" w:cs="Times New Roman"/>
          <w:sz w:val="28"/>
          <w:szCs w:val="28"/>
        </w:rPr>
        <w:t>;</w:t>
      </w:r>
    </w:p>
    <w:p w:rsidR="00DD4D04" w:rsidRDefault="00784B60"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D4D04" w:rsidRPr="00530025">
        <w:rPr>
          <w:rFonts w:ascii="Times New Roman" w:hAnsi="Times New Roman" w:cs="Times New Roman"/>
          <w:sz w:val="28"/>
          <w:szCs w:val="28"/>
        </w:rPr>
        <w:t xml:space="preserve">передача отчетности по сведениям персонифицированного учета в отделение Пенсионного фонда </w:t>
      </w:r>
      <w:r w:rsidR="00DD4D04">
        <w:rPr>
          <w:rFonts w:ascii="Times New Roman" w:hAnsi="Times New Roman" w:cs="Times New Roman"/>
          <w:sz w:val="28"/>
          <w:szCs w:val="28"/>
        </w:rPr>
        <w:t xml:space="preserve">по Кировской области. </w:t>
      </w:r>
    </w:p>
    <w:p w:rsidR="00DD4D04" w:rsidRDefault="00DD4D04"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E2117">
        <w:rPr>
          <w:rFonts w:ascii="Times New Roman" w:hAnsi="Times New Roman" w:cs="Times New Roman"/>
          <w:sz w:val="28"/>
          <w:szCs w:val="28"/>
        </w:rPr>
        <w:t xml:space="preserve"> </w:t>
      </w:r>
      <w:r>
        <w:rPr>
          <w:rFonts w:ascii="Times New Roman" w:hAnsi="Times New Roman" w:cs="Times New Roman"/>
          <w:sz w:val="28"/>
          <w:szCs w:val="28"/>
        </w:rPr>
        <w:t>2.</w:t>
      </w:r>
      <w:r w:rsidR="005E2117">
        <w:rPr>
          <w:rFonts w:ascii="Times New Roman" w:hAnsi="Times New Roman" w:cs="Times New Roman"/>
          <w:sz w:val="28"/>
          <w:szCs w:val="28"/>
        </w:rPr>
        <w:t>6</w:t>
      </w:r>
      <w:r>
        <w:rPr>
          <w:rFonts w:ascii="Times New Roman" w:hAnsi="Times New Roman" w:cs="Times New Roman"/>
          <w:sz w:val="28"/>
          <w:szCs w:val="28"/>
        </w:rPr>
        <w:t xml:space="preserve">. </w:t>
      </w:r>
      <w:r w:rsidRPr="00C740E1">
        <w:rPr>
          <w:rFonts w:ascii="Times New Roman" w:hAnsi="Times New Roman" w:cs="Times New Roman"/>
          <w:sz w:val="28"/>
          <w:szCs w:val="28"/>
        </w:rPr>
        <w:t>В целях обеспечения сохранности электронных данных бух</w:t>
      </w:r>
      <w:r>
        <w:rPr>
          <w:rFonts w:ascii="Times New Roman" w:hAnsi="Times New Roman" w:cs="Times New Roman"/>
          <w:sz w:val="28"/>
          <w:szCs w:val="28"/>
        </w:rPr>
        <w:t xml:space="preserve">галтерского </w:t>
      </w:r>
      <w:r w:rsidRPr="00C740E1">
        <w:rPr>
          <w:rFonts w:ascii="Times New Roman" w:hAnsi="Times New Roman" w:cs="Times New Roman"/>
          <w:sz w:val="28"/>
          <w:szCs w:val="28"/>
        </w:rPr>
        <w:t>учета и отчетности</w:t>
      </w:r>
      <w:r w:rsidR="000209C1">
        <w:rPr>
          <w:rFonts w:ascii="Times New Roman" w:hAnsi="Times New Roman" w:cs="Times New Roman"/>
          <w:sz w:val="28"/>
          <w:szCs w:val="28"/>
        </w:rPr>
        <w:t xml:space="preserve"> </w:t>
      </w:r>
      <w:r w:rsidRPr="00C740E1">
        <w:rPr>
          <w:rFonts w:ascii="Times New Roman" w:hAnsi="Times New Roman" w:cs="Times New Roman"/>
          <w:sz w:val="28"/>
          <w:szCs w:val="28"/>
        </w:rPr>
        <w:t>на сервере еже</w:t>
      </w:r>
      <w:r>
        <w:rPr>
          <w:rFonts w:ascii="Times New Roman" w:hAnsi="Times New Roman" w:cs="Times New Roman"/>
          <w:sz w:val="28"/>
          <w:szCs w:val="28"/>
        </w:rPr>
        <w:t>недельно</w:t>
      </w:r>
      <w:r w:rsidRPr="00C740E1">
        <w:rPr>
          <w:rFonts w:ascii="Times New Roman" w:hAnsi="Times New Roman" w:cs="Times New Roman"/>
          <w:sz w:val="28"/>
          <w:szCs w:val="28"/>
        </w:rPr>
        <w:t xml:space="preserve"> производится сохранение резервных копий базы </w:t>
      </w:r>
      <w:r w:rsidRPr="00530025">
        <w:rPr>
          <w:rFonts w:ascii="Times New Roman" w:hAnsi="Times New Roman" w:cs="Times New Roman"/>
          <w:sz w:val="28"/>
          <w:szCs w:val="28"/>
        </w:rPr>
        <w:t>«</w:t>
      </w:r>
      <w:proofErr w:type="spellStart"/>
      <w:r>
        <w:rPr>
          <w:rFonts w:ascii="Times New Roman" w:hAnsi="Times New Roman" w:cs="Times New Roman"/>
          <w:sz w:val="28"/>
          <w:szCs w:val="28"/>
        </w:rPr>
        <w:t>Смета-Смарт</w:t>
      </w:r>
      <w:proofErr w:type="spellEnd"/>
      <w:r w:rsidRPr="00530025">
        <w:rPr>
          <w:rFonts w:ascii="Times New Roman" w:hAnsi="Times New Roman" w:cs="Times New Roman"/>
          <w:sz w:val="28"/>
          <w:szCs w:val="28"/>
        </w:rPr>
        <w:t>»</w:t>
      </w:r>
      <w:r>
        <w:rPr>
          <w:rFonts w:ascii="Times New Roman" w:hAnsi="Times New Roman" w:cs="Times New Roman"/>
          <w:sz w:val="28"/>
          <w:szCs w:val="28"/>
        </w:rPr>
        <w:t>,</w:t>
      </w:r>
      <w:r w:rsidRPr="00530025">
        <w:rPr>
          <w:rFonts w:ascii="Times New Roman" w:hAnsi="Times New Roman" w:cs="Times New Roman"/>
          <w:sz w:val="28"/>
          <w:szCs w:val="28"/>
        </w:rPr>
        <w:t xml:space="preserve"> «Зарплата</w:t>
      </w:r>
      <w:r>
        <w:rPr>
          <w:rFonts w:ascii="Times New Roman" w:hAnsi="Times New Roman" w:cs="Times New Roman"/>
          <w:sz w:val="28"/>
          <w:szCs w:val="28"/>
        </w:rPr>
        <w:t>-КС</w:t>
      </w:r>
      <w:r w:rsidRPr="00530025">
        <w:rPr>
          <w:rFonts w:ascii="Times New Roman" w:hAnsi="Times New Roman" w:cs="Times New Roman"/>
          <w:sz w:val="28"/>
          <w:szCs w:val="28"/>
        </w:rPr>
        <w:t>»</w:t>
      </w:r>
      <w:r>
        <w:rPr>
          <w:rFonts w:ascii="Times New Roman" w:hAnsi="Times New Roman" w:cs="Times New Roman"/>
          <w:sz w:val="28"/>
          <w:szCs w:val="28"/>
        </w:rPr>
        <w:t>,</w:t>
      </w:r>
      <w:r w:rsidRPr="00426396">
        <w:rPr>
          <w:rFonts w:ascii="Times New Roman" w:hAnsi="Times New Roman" w:cs="Times New Roman"/>
          <w:sz w:val="28"/>
          <w:szCs w:val="28"/>
        </w:rPr>
        <w:t xml:space="preserve"> </w:t>
      </w:r>
      <w:r>
        <w:rPr>
          <w:rFonts w:ascii="Times New Roman" w:hAnsi="Times New Roman" w:cs="Times New Roman"/>
          <w:sz w:val="28"/>
          <w:szCs w:val="28"/>
        </w:rPr>
        <w:t>«</w:t>
      </w:r>
      <w:proofErr w:type="spellStart"/>
      <w:r>
        <w:rPr>
          <w:rFonts w:ascii="Times New Roman" w:hAnsi="Times New Roman" w:cs="Times New Roman"/>
          <w:sz w:val="28"/>
          <w:szCs w:val="28"/>
        </w:rPr>
        <w:t>Свод-Смарт</w:t>
      </w:r>
      <w:proofErr w:type="spellEnd"/>
      <w:r>
        <w:rPr>
          <w:rFonts w:ascii="Times New Roman" w:hAnsi="Times New Roman" w:cs="Times New Roman"/>
          <w:sz w:val="28"/>
          <w:szCs w:val="28"/>
        </w:rPr>
        <w:t>»;</w:t>
      </w:r>
    </w:p>
    <w:p w:rsidR="00CE6118" w:rsidRPr="00975D5B" w:rsidRDefault="00CE6118" w:rsidP="00A21733">
      <w:pPr>
        <w:spacing w:after="0" w:line="240" w:lineRule="auto"/>
        <w:jc w:val="both"/>
        <w:rPr>
          <w:sz w:val="28"/>
          <w:szCs w:val="28"/>
        </w:rPr>
      </w:pPr>
      <w:r>
        <w:rPr>
          <w:rFonts w:ascii="Times New Roman" w:hAnsi="Times New Roman" w:cs="Times New Roman"/>
          <w:sz w:val="28"/>
          <w:szCs w:val="28"/>
        </w:rPr>
        <w:t xml:space="preserve">        2.</w:t>
      </w:r>
      <w:r w:rsidR="005E2117">
        <w:rPr>
          <w:rFonts w:ascii="Times New Roman" w:hAnsi="Times New Roman" w:cs="Times New Roman"/>
          <w:sz w:val="28"/>
          <w:szCs w:val="28"/>
        </w:rPr>
        <w:t>7</w:t>
      </w:r>
      <w:r>
        <w:rPr>
          <w:rFonts w:ascii="Times New Roman" w:hAnsi="Times New Roman" w:cs="Times New Roman"/>
          <w:sz w:val="28"/>
          <w:szCs w:val="28"/>
        </w:rPr>
        <w:t xml:space="preserve">. </w:t>
      </w:r>
      <w:r w:rsidRPr="00975D5B">
        <w:rPr>
          <w:rFonts w:ascii="Times New Roman" w:hAnsi="Times New Roman" w:cs="Times New Roman"/>
          <w:sz w:val="28"/>
          <w:szCs w:val="28"/>
        </w:rPr>
        <w:t>Отражение операций при ведении бюджетного учета в финансовом управлении осуществляется в соответствии с Рабочим планом счетов бюджетного учета согласно приложению № 1 к учетной политике.</w:t>
      </w:r>
      <w:r w:rsidRPr="00975D5B">
        <w:rPr>
          <w:sz w:val="28"/>
          <w:szCs w:val="28"/>
        </w:rPr>
        <w:t xml:space="preserve"> </w:t>
      </w:r>
    </w:p>
    <w:p w:rsidR="00CE6118" w:rsidRPr="00C10BDD" w:rsidRDefault="00D374BE" w:rsidP="00A217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620AE">
        <w:rPr>
          <w:rFonts w:ascii="Times New Roman" w:hAnsi="Times New Roman" w:cs="Times New Roman"/>
          <w:sz w:val="28"/>
          <w:szCs w:val="28"/>
        </w:rPr>
        <w:t xml:space="preserve"> </w:t>
      </w:r>
      <w:r>
        <w:rPr>
          <w:rFonts w:ascii="Times New Roman" w:hAnsi="Times New Roman" w:cs="Times New Roman"/>
          <w:sz w:val="28"/>
          <w:szCs w:val="28"/>
        </w:rPr>
        <w:t xml:space="preserve">    </w:t>
      </w:r>
      <w:r w:rsidR="00CE6118" w:rsidRPr="00087E81">
        <w:rPr>
          <w:rFonts w:ascii="Times New Roman" w:hAnsi="Times New Roman" w:cs="Times New Roman"/>
          <w:sz w:val="28"/>
          <w:szCs w:val="28"/>
        </w:rPr>
        <w:t xml:space="preserve">Номер счета рабочего плана счетов состоит из двадцати шести разрядов. </w:t>
      </w:r>
      <w:r w:rsidR="00CE6118" w:rsidRPr="00C10BDD">
        <w:rPr>
          <w:rFonts w:ascii="Times New Roman" w:hAnsi="Times New Roman" w:cs="Times New Roman"/>
          <w:sz w:val="28"/>
          <w:szCs w:val="28"/>
        </w:rPr>
        <w:t>В разрядах 1-17 номера счета отражаются:</w:t>
      </w:r>
    </w:p>
    <w:p w:rsidR="00CE6118" w:rsidRPr="00C10BDD" w:rsidRDefault="00784B60"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E6118" w:rsidRPr="00C10BDD">
        <w:rPr>
          <w:rFonts w:ascii="Times New Roman" w:hAnsi="Times New Roman" w:cs="Times New Roman"/>
          <w:sz w:val="28"/>
          <w:szCs w:val="28"/>
        </w:rPr>
        <w:t>в учете финансового органа  - с 1 по 17 разряд кода классификации доходов бюджета, расходов бюджета, источников финансирования дефицита бюджета;</w:t>
      </w:r>
    </w:p>
    <w:p w:rsidR="00CE6118" w:rsidRPr="00C10BDD" w:rsidRDefault="00784B60"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E6118" w:rsidRPr="00C10BDD">
        <w:rPr>
          <w:rFonts w:ascii="Times New Roman" w:hAnsi="Times New Roman" w:cs="Times New Roman"/>
          <w:sz w:val="28"/>
          <w:szCs w:val="28"/>
        </w:rPr>
        <w:t>в учете получателя и администратора – с 4 по 20 разряд кода классификации доходов бюджета, расходов бюджета, источников финансирования дефицита бюджета.</w:t>
      </w:r>
    </w:p>
    <w:p w:rsidR="00CE6118" w:rsidRPr="00C10BDD" w:rsidRDefault="00900C29"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10BDD">
        <w:rPr>
          <w:rFonts w:ascii="Times New Roman" w:hAnsi="Times New Roman" w:cs="Times New Roman"/>
          <w:sz w:val="28"/>
          <w:szCs w:val="28"/>
        </w:rPr>
        <w:t xml:space="preserve">   </w:t>
      </w:r>
      <w:r w:rsidR="002809CD" w:rsidRPr="00C10BDD">
        <w:rPr>
          <w:rFonts w:ascii="Times New Roman" w:hAnsi="Times New Roman" w:cs="Times New Roman"/>
          <w:sz w:val="28"/>
          <w:szCs w:val="28"/>
        </w:rPr>
        <w:t xml:space="preserve">   </w:t>
      </w:r>
      <w:r w:rsidR="00CE6118" w:rsidRPr="00C10BDD">
        <w:rPr>
          <w:rFonts w:ascii="Times New Roman" w:hAnsi="Times New Roman" w:cs="Times New Roman"/>
          <w:sz w:val="28"/>
          <w:szCs w:val="28"/>
        </w:rPr>
        <w:t>В разрядах 24-26 номера счета отражаются:</w:t>
      </w:r>
    </w:p>
    <w:p w:rsidR="00CE6118" w:rsidRPr="00C10BDD" w:rsidRDefault="00784B60"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E6118" w:rsidRPr="00C10BDD">
        <w:rPr>
          <w:rFonts w:ascii="Times New Roman" w:hAnsi="Times New Roman" w:cs="Times New Roman"/>
          <w:sz w:val="28"/>
          <w:szCs w:val="28"/>
        </w:rPr>
        <w:t>в учете финансового органа – с 18 по 20 разряд кода классификации доходов бюджета, расходов бюджета, источников финансирования дефицита бюджета;</w:t>
      </w:r>
    </w:p>
    <w:p w:rsidR="00CE6118" w:rsidRPr="00C10BDD" w:rsidRDefault="000209C1"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E6118" w:rsidRPr="00C10BDD">
        <w:rPr>
          <w:rFonts w:ascii="Times New Roman" w:hAnsi="Times New Roman" w:cs="Times New Roman"/>
          <w:sz w:val="28"/>
          <w:szCs w:val="28"/>
        </w:rPr>
        <w:t xml:space="preserve">в учете получателя и администратора – коды классификации операций сектора государственного управления (далее – КОСГУ). </w:t>
      </w:r>
    </w:p>
    <w:p w:rsidR="00CE6118" w:rsidRPr="00C10BDD" w:rsidRDefault="00CE6118"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10BDD">
        <w:rPr>
          <w:rFonts w:ascii="Times New Roman" w:hAnsi="Times New Roman" w:cs="Times New Roman"/>
          <w:sz w:val="28"/>
          <w:szCs w:val="28"/>
        </w:rPr>
        <w:t xml:space="preserve">       Код вида финансового обеспечения (деятельности), указываемый в 18-ом разряде счета Рабочего </w:t>
      </w:r>
      <w:hyperlink r:id="rId18" w:anchor="l22" w:history="1">
        <w:r w:rsidRPr="00C10BDD">
          <w:rPr>
            <w:rFonts w:ascii="Times New Roman" w:hAnsi="Times New Roman" w:cs="Times New Roman"/>
            <w:sz w:val="28"/>
            <w:szCs w:val="28"/>
          </w:rPr>
          <w:t>плана счетов</w:t>
        </w:r>
      </w:hyperlink>
      <w:r w:rsidRPr="00C10BDD">
        <w:rPr>
          <w:rFonts w:ascii="Times New Roman" w:hAnsi="Times New Roman" w:cs="Times New Roman"/>
          <w:sz w:val="28"/>
          <w:szCs w:val="28"/>
        </w:rPr>
        <w:t>:</w:t>
      </w:r>
    </w:p>
    <w:p w:rsidR="00CE6118" w:rsidRDefault="00CE6118"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C10BDD">
        <w:rPr>
          <w:rFonts w:ascii="Times New Roman" w:hAnsi="Times New Roman" w:cs="Times New Roman"/>
          <w:sz w:val="28"/>
          <w:szCs w:val="28"/>
        </w:rPr>
        <w:t xml:space="preserve"> «1» - деятельность, осуществляемая за счет средств соответствующего бюджета бюджетной системы Российской Федерации (бюджетная деятельность).</w:t>
      </w:r>
      <w:r w:rsidRPr="00C10BDD">
        <w:rPr>
          <w:rFonts w:ascii="Times New Roman" w:hAnsi="Times New Roman" w:cs="Times New Roman"/>
          <w:sz w:val="28"/>
          <w:szCs w:val="28"/>
        </w:rPr>
        <w:br/>
        <w:t xml:space="preserve">       Коды  классификации доходов бюджета, расходов бюджета, источников финансирования дефицита бюджета отражаются в соответствии с указ</w:t>
      </w:r>
      <w:r>
        <w:rPr>
          <w:rFonts w:ascii="Times New Roman" w:hAnsi="Times New Roman" w:cs="Times New Roman"/>
          <w:sz w:val="28"/>
          <w:szCs w:val="28"/>
        </w:rPr>
        <w:t>аниями о порядке применения бюджетной классификации на соответствующий финансовый год.</w:t>
      </w:r>
    </w:p>
    <w:p w:rsidR="00CE6118" w:rsidRDefault="00CE6118" w:rsidP="00A217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00900C29">
        <w:rPr>
          <w:rFonts w:ascii="Times New Roman" w:hAnsi="Times New Roman" w:cs="Times New Roman"/>
          <w:sz w:val="28"/>
          <w:szCs w:val="28"/>
        </w:rPr>
        <w:t>8</w:t>
      </w:r>
      <w:r>
        <w:rPr>
          <w:rFonts w:ascii="Times New Roman" w:hAnsi="Times New Roman" w:cs="Times New Roman"/>
          <w:sz w:val="28"/>
          <w:szCs w:val="28"/>
        </w:rPr>
        <w:t xml:space="preserve">. </w:t>
      </w:r>
      <w:r w:rsidRPr="005776CD">
        <w:rPr>
          <w:rFonts w:ascii="Times New Roman" w:hAnsi="Times New Roman" w:cs="Times New Roman"/>
          <w:sz w:val="28"/>
          <w:szCs w:val="28"/>
        </w:rPr>
        <w:t xml:space="preserve">Учет хозяйственных операций осуществляется в соответствии с утвержденной бюджетной сметой финансового управления. </w:t>
      </w:r>
    </w:p>
    <w:p w:rsidR="00550D0F" w:rsidRDefault="00975D5B"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00C29">
        <w:rPr>
          <w:rFonts w:ascii="Times New Roman" w:hAnsi="Times New Roman" w:cs="Times New Roman"/>
          <w:sz w:val="28"/>
          <w:szCs w:val="28"/>
        </w:rPr>
        <w:t xml:space="preserve">2.9. </w:t>
      </w:r>
      <w:r w:rsidR="00900C29" w:rsidRPr="00975D5B">
        <w:rPr>
          <w:rFonts w:ascii="Times New Roman" w:hAnsi="Times New Roman" w:cs="Times New Roman"/>
          <w:sz w:val="28"/>
          <w:szCs w:val="28"/>
        </w:rPr>
        <w:t>Бюджетный учет ведется раздельно в разрезе разделов, подразделов, целевых статей, видов расходов, кодов операций сектора государственного</w:t>
      </w:r>
      <w:r w:rsidR="00900C29">
        <w:rPr>
          <w:rFonts w:ascii="Times New Roman" w:hAnsi="Times New Roman" w:cs="Times New Roman"/>
          <w:sz w:val="28"/>
          <w:szCs w:val="28"/>
        </w:rPr>
        <w:t xml:space="preserve"> </w:t>
      </w:r>
      <w:r w:rsidR="00900C29" w:rsidRPr="00975D5B">
        <w:rPr>
          <w:rFonts w:ascii="Times New Roman" w:hAnsi="Times New Roman" w:cs="Times New Roman"/>
          <w:sz w:val="28"/>
          <w:szCs w:val="28"/>
        </w:rPr>
        <w:t>управления</w:t>
      </w:r>
      <w:r w:rsidR="00900C29">
        <w:rPr>
          <w:rFonts w:ascii="Times New Roman" w:hAnsi="Times New Roman" w:cs="Times New Roman"/>
          <w:sz w:val="28"/>
          <w:szCs w:val="28"/>
        </w:rPr>
        <w:t xml:space="preserve"> </w:t>
      </w:r>
      <w:r w:rsidR="00900C29" w:rsidRPr="00975D5B">
        <w:rPr>
          <w:rFonts w:ascii="Times New Roman" w:hAnsi="Times New Roman" w:cs="Times New Roman"/>
          <w:sz w:val="28"/>
          <w:szCs w:val="28"/>
        </w:rPr>
        <w:t>бюджетного финансирования.</w:t>
      </w:r>
      <w:r w:rsidR="00550D0F" w:rsidRPr="00550D0F">
        <w:rPr>
          <w:rFonts w:ascii="Times New Roman" w:hAnsi="Times New Roman" w:cs="Times New Roman"/>
          <w:sz w:val="28"/>
          <w:szCs w:val="28"/>
        </w:rPr>
        <w:t xml:space="preserve"> </w:t>
      </w:r>
    </w:p>
    <w:p w:rsidR="00550D0F" w:rsidRDefault="00550D0F"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2.10. </w:t>
      </w:r>
      <w:r w:rsidRPr="00A66688">
        <w:rPr>
          <w:rFonts w:ascii="Times New Roman" w:hAnsi="Times New Roman" w:cs="Times New Roman"/>
          <w:sz w:val="28"/>
          <w:szCs w:val="28"/>
        </w:rPr>
        <w:t>Каждый факт хозяйственной жизни финансового управления подлежит</w:t>
      </w:r>
      <w:r>
        <w:rPr>
          <w:rFonts w:ascii="Times New Roman" w:hAnsi="Times New Roman" w:cs="Times New Roman"/>
          <w:sz w:val="28"/>
          <w:szCs w:val="28"/>
        </w:rPr>
        <w:t xml:space="preserve"> оформлению первичным учетным документом. Сроки и ответственные лица за </w:t>
      </w:r>
      <w:proofErr w:type="gramStart"/>
      <w:r>
        <w:rPr>
          <w:rFonts w:ascii="Times New Roman" w:hAnsi="Times New Roman" w:cs="Times New Roman"/>
          <w:sz w:val="28"/>
          <w:szCs w:val="28"/>
        </w:rPr>
        <w:t>оформление</w:t>
      </w:r>
      <w:proofErr w:type="gramEnd"/>
      <w:r>
        <w:rPr>
          <w:rFonts w:ascii="Times New Roman" w:hAnsi="Times New Roman" w:cs="Times New Roman"/>
          <w:sz w:val="28"/>
          <w:szCs w:val="28"/>
        </w:rPr>
        <w:t xml:space="preserve"> и передачу первичных </w:t>
      </w:r>
      <w:r w:rsidRPr="009D6612">
        <w:rPr>
          <w:rFonts w:ascii="Times New Roman" w:hAnsi="Times New Roman" w:cs="Times New Roman"/>
          <w:sz w:val="28"/>
          <w:szCs w:val="28"/>
        </w:rPr>
        <w:t>учетных документов</w:t>
      </w:r>
      <w:r>
        <w:rPr>
          <w:rFonts w:ascii="Times New Roman" w:hAnsi="Times New Roman" w:cs="Times New Roman"/>
          <w:sz w:val="28"/>
          <w:szCs w:val="28"/>
        </w:rPr>
        <w:t xml:space="preserve"> в отдел бухгалтерского учета и контроля установлены Графиком документооборота согласно приложению № 2 к учетной политике.</w:t>
      </w:r>
    </w:p>
    <w:p w:rsidR="00550D0F" w:rsidRDefault="00F0764A"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00550D0F">
        <w:rPr>
          <w:rFonts w:ascii="Times New Roman" w:hAnsi="Times New Roman" w:cs="Times New Roman"/>
          <w:sz w:val="28"/>
          <w:szCs w:val="28"/>
        </w:rPr>
        <w:t>.</w:t>
      </w:r>
      <w:r>
        <w:rPr>
          <w:rFonts w:ascii="Times New Roman" w:hAnsi="Times New Roman" w:cs="Times New Roman"/>
          <w:sz w:val="28"/>
          <w:szCs w:val="28"/>
        </w:rPr>
        <w:t>11</w:t>
      </w:r>
      <w:r w:rsidR="00550D0F">
        <w:rPr>
          <w:rFonts w:ascii="Times New Roman" w:hAnsi="Times New Roman" w:cs="Times New Roman"/>
          <w:sz w:val="28"/>
          <w:szCs w:val="28"/>
        </w:rPr>
        <w:t>. Сотрудники финансового управления, ответственные за совершение фактов хозяйственной жизни, осуществляют внутренний контроль совершаемых фактов и несут ответственность за своевременное и качественное формирование документов, за достоверность содержащихся в документах данных.</w:t>
      </w:r>
    </w:p>
    <w:p w:rsidR="00550D0F" w:rsidRDefault="00F0764A"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2</w:t>
      </w:r>
      <w:r w:rsidR="00550D0F">
        <w:rPr>
          <w:rFonts w:ascii="Times New Roman" w:hAnsi="Times New Roman" w:cs="Times New Roman"/>
          <w:sz w:val="28"/>
          <w:szCs w:val="28"/>
        </w:rPr>
        <w:t>.</w:t>
      </w:r>
      <w:r>
        <w:rPr>
          <w:rFonts w:ascii="Times New Roman" w:hAnsi="Times New Roman" w:cs="Times New Roman"/>
          <w:sz w:val="28"/>
          <w:szCs w:val="28"/>
        </w:rPr>
        <w:t>12</w:t>
      </w:r>
      <w:r w:rsidR="00550D0F">
        <w:rPr>
          <w:rFonts w:ascii="Times New Roman" w:hAnsi="Times New Roman" w:cs="Times New Roman"/>
          <w:sz w:val="28"/>
          <w:szCs w:val="28"/>
        </w:rPr>
        <w:t>. Документы, подлежащие утверждению (содержащие гриф утверждения), утверждаются начальником финансового управления, во время его отсутствия  - заместителем начальника финансового управления, начальником отдела планирования доходов и расходов.</w:t>
      </w:r>
    </w:p>
    <w:p w:rsidR="00550D0F" w:rsidRDefault="00F0764A"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00550D0F">
        <w:rPr>
          <w:rFonts w:ascii="Times New Roman" w:hAnsi="Times New Roman" w:cs="Times New Roman"/>
          <w:sz w:val="28"/>
          <w:szCs w:val="28"/>
        </w:rPr>
        <w:t>.</w:t>
      </w:r>
      <w:r>
        <w:rPr>
          <w:rFonts w:ascii="Times New Roman" w:hAnsi="Times New Roman" w:cs="Times New Roman"/>
          <w:sz w:val="28"/>
          <w:szCs w:val="28"/>
        </w:rPr>
        <w:t>13</w:t>
      </w:r>
      <w:r w:rsidR="00550D0F">
        <w:rPr>
          <w:rFonts w:ascii="Times New Roman" w:hAnsi="Times New Roman" w:cs="Times New Roman"/>
          <w:sz w:val="28"/>
          <w:szCs w:val="28"/>
        </w:rPr>
        <w:t>. Документы, содержащие реквизит подписи «руководитель», подписывает начальник финансового управления, во время его отсутствия - заместитель начальника финансового управления, начальник отдела планирования доходов и расходов. Документы, содержащие реквизит подписи «главный бухгалтер», подписывает главный бухгалтер,</w:t>
      </w:r>
      <w:r w:rsidR="00550D0F" w:rsidRPr="002A6DD5">
        <w:rPr>
          <w:rFonts w:ascii="Times New Roman" w:hAnsi="Times New Roman" w:cs="Times New Roman"/>
          <w:sz w:val="28"/>
          <w:szCs w:val="28"/>
        </w:rPr>
        <w:t xml:space="preserve"> </w:t>
      </w:r>
      <w:r w:rsidR="00550D0F">
        <w:rPr>
          <w:rFonts w:ascii="Times New Roman" w:hAnsi="Times New Roman" w:cs="Times New Roman"/>
          <w:sz w:val="28"/>
          <w:szCs w:val="28"/>
        </w:rPr>
        <w:t>во время его отсутствия  - заместитель главного бухгалтера.</w:t>
      </w:r>
    </w:p>
    <w:p w:rsidR="00802745" w:rsidRDefault="00F0764A" w:rsidP="00A217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2.1</w:t>
      </w:r>
      <w:r w:rsidR="00550D0F">
        <w:rPr>
          <w:rFonts w:ascii="Times New Roman" w:hAnsi="Times New Roman" w:cs="Times New Roman"/>
          <w:sz w:val="28"/>
          <w:szCs w:val="28"/>
        </w:rPr>
        <w:t>4. Ответственным лицом за скрепление печатью финансового управления финансовых документов является начальник финансового управления</w:t>
      </w:r>
      <w:r w:rsidR="00802745">
        <w:rPr>
          <w:rFonts w:ascii="Times New Roman" w:hAnsi="Times New Roman" w:cs="Times New Roman"/>
          <w:sz w:val="28"/>
          <w:szCs w:val="28"/>
        </w:rPr>
        <w:t>.</w:t>
      </w:r>
    </w:p>
    <w:p w:rsidR="006737C0" w:rsidRDefault="00802745"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737C0">
        <w:rPr>
          <w:rFonts w:ascii="Times New Roman" w:hAnsi="Times New Roman" w:cs="Times New Roman"/>
          <w:color w:val="000000"/>
          <w:sz w:val="28"/>
          <w:szCs w:val="28"/>
        </w:rPr>
        <w:t>2</w:t>
      </w:r>
      <w:r w:rsidR="006737C0">
        <w:rPr>
          <w:rFonts w:ascii="Times New Roman" w:hAnsi="Times New Roman" w:cs="Times New Roman"/>
          <w:sz w:val="28"/>
          <w:szCs w:val="28"/>
        </w:rPr>
        <w:t>.1</w:t>
      </w:r>
      <w:r w:rsidR="00BA11C1">
        <w:rPr>
          <w:rFonts w:ascii="Times New Roman" w:hAnsi="Times New Roman" w:cs="Times New Roman"/>
          <w:sz w:val="28"/>
          <w:szCs w:val="28"/>
        </w:rPr>
        <w:t>5</w:t>
      </w:r>
      <w:r w:rsidR="006737C0">
        <w:rPr>
          <w:rFonts w:ascii="Times New Roman" w:hAnsi="Times New Roman" w:cs="Times New Roman"/>
          <w:sz w:val="28"/>
          <w:szCs w:val="28"/>
        </w:rPr>
        <w:t>.</w:t>
      </w:r>
      <w:r w:rsidR="006737C0" w:rsidRPr="00665765">
        <w:rPr>
          <w:rFonts w:ascii="Times New Roman" w:hAnsi="Times New Roman" w:cs="Times New Roman"/>
          <w:color w:val="FF0000"/>
          <w:sz w:val="28"/>
          <w:szCs w:val="28"/>
        </w:rPr>
        <w:t xml:space="preserve"> </w:t>
      </w:r>
      <w:r w:rsidR="006737C0" w:rsidRPr="008B7504">
        <w:rPr>
          <w:rFonts w:ascii="Times New Roman" w:hAnsi="Times New Roman" w:cs="Times New Roman"/>
          <w:sz w:val="28"/>
          <w:szCs w:val="28"/>
        </w:rPr>
        <w:t>Для отражения объектов учета и изменяющих их фактов хозяйственной жизни используются:</w:t>
      </w:r>
    </w:p>
    <w:p w:rsidR="006737C0" w:rsidRDefault="00784B60"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737C0" w:rsidRPr="008B7504">
        <w:rPr>
          <w:rFonts w:ascii="Times New Roman" w:hAnsi="Times New Roman" w:cs="Times New Roman"/>
          <w:sz w:val="28"/>
          <w:szCs w:val="28"/>
        </w:rPr>
        <w:t xml:space="preserve">унифицированные </w:t>
      </w:r>
      <w:hyperlink r:id="rId19" w:history="1">
        <w:r w:rsidR="006737C0" w:rsidRPr="008B7504">
          <w:rPr>
            <w:rFonts w:ascii="Times New Roman" w:hAnsi="Times New Roman" w:cs="Times New Roman"/>
            <w:sz w:val="28"/>
            <w:szCs w:val="28"/>
          </w:rPr>
          <w:t>формы</w:t>
        </w:r>
      </w:hyperlink>
      <w:r w:rsidR="006737C0" w:rsidRPr="008B7504">
        <w:rPr>
          <w:rFonts w:ascii="Times New Roman" w:hAnsi="Times New Roman" w:cs="Times New Roman"/>
          <w:sz w:val="28"/>
          <w:szCs w:val="28"/>
        </w:rPr>
        <w:t xml:space="preserve"> первичных учетных документов, </w:t>
      </w:r>
      <w:r w:rsidR="006737C0">
        <w:rPr>
          <w:rFonts w:ascii="Times New Roman" w:hAnsi="Times New Roman" w:cs="Times New Roman"/>
          <w:sz w:val="28"/>
          <w:szCs w:val="28"/>
        </w:rPr>
        <w:t>утвержденные п</w:t>
      </w:r>
      <w:r w:rsidR="006737C0" w:rsidRPr="008B7504">
        <w:rPr>
          <w:rFonts w:ascii="Times New Roman" w:hAnsi="Times New Roman" w:cs="Times New Roman"/>
          <w:sz w:val="28"/>
          <w:szCs w:val="28"/>
        </w:rPr>
        <w:t>риказ</w:t>
      </w:r>
      <w:r w:rsidR="006737C0">
        <w:rPr>
          <w:rFonts w:ascii="Times New Roman" w:hAnsi="Times New Roman" w:cs="Times New Roman"/>
          <w:sz w:val="28"/>
          <w:szCs w:val="28"/>
        </w:rPr>
        <w:t>ом</w:t>
      </w:r>
      <w:r w:rsidR="006737C0" w:rsidRPr="008B7504">
        <w:rPr>
          <w:rFonts w:ascii="Times New Roman" w:hAnsi="Times New Roman" w:cs="Times New Roman"/>
          <w:sz w:val="28"/>
          <w:szCs w:val="28"/>
        </w:rPr>
        <w:t xml:space="preserve"> № 52н;</w:t>
      </w:r>
    </w:p>
    <w:p w:rsidR="006737C0" w:rsidRDefault="006737C0"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12923">
        <w:rPr>
          <w:rFonts w:ascii="Times New Roman" w:hAnsi="Times New Roman" w:cs="Times New Roman"/>
          <w:sz w:val="28"/>
          <w:szCs w:val="28"/>
        </w:rPr>
        <w:t xml:space="preserve"> </w:t>
      </w:r>
      <w:r w:rsidR="00784B60">
        <w:rPr>
          <w:rFonts w:ascii="Times New Roman" w:hAnsi="Times New Roman" w:cs="Times New Roman"/>
          <w:sz w:val="28"/>
          <w:szCs w:val="28"/>
        </w:rPr>
        <w:t xml:space="preserve">       </w:t>
      </w:r>
      <w:r w:rsidRPr="008B7504">
        <w:rPr>
          <w:rFonts w:ascii="Times New Roman" w:hAnsi="Times New Roman" w:cs="Times New Roman"/>
          <w:sz w:val="28"/>
          <w:szCs w:val="28"/>
        </w:rPr>
        <w:t xml:space="preserve">самостоятельно разработанные формы первичных учетных документов, которые приведены в приложении № </w:t>
      </w:r>
      <w:r>
        <w:rPr>
          <w:rFonts w:ascii="Times New Roman" w:hAnsi="Times New Roman" w:cs="Times New Roman"/>
          <w:sz w:val="28"/>
          <w:szCs w:val="28"/>
        </w:rPr>
        <w:t>4</w:t>
      </w:r>
      <w:r w:rsidRPr="008B7504">
        <w:rPr>
          <w:rFonts w:ascii="Times New Roman" w:hAnsi="Times New Roman" w:cs="Times New Roman"/>
          <w:sz w:val="28"/>
          <w:szCs w:val="28"/>
        </w:rPr>
        <w:t xml:space="preserve"> к учетной политике.</w:t>
      </w:r>
    </w:p>
    <w:p w:rsidR="006737C0" w:rsidRDefault="006737C0" w:rsidP="00A2173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2.1</w:t>
      </w:r>
      <w:r w:rsidR="00BA11C1">
        <w:rPr>
          <w:rFonts w:ascii="Times New Roman" w:hAnsi="Times New Roman" w:cs="Times New Roman"/>
          <w:sz w:val="28"/>
          <w:szCs w:val="28"/>
        </w:rPr>
        <w:t>6</w:t>
      </w:r>
      <w:r>
        <w:rPr>
          <w:rFonts w:ascii="Times New Roman" w:hAnsi="Times New Roman" w:cs="Times New Roman"/>
          <w:sz w:val="28"/>
          <w:szCs w:val="28"/>
        </w:rPr>
        <w:t>.</w:t>
      </w:r>
      <w:r w:rsidRPr="00E164DD">
        <w:rPr>
          <w:rFonts w:ascii="Times New Roman" w:hAnsi="Times New Roman" w:cs="Times New Roman"/>
          <w:sz w:val="28"/>
          <w:szCs w:val="28"/>
        </w:rPr>
        <w:t xml:space="preserve"> </w:t>
      </w:r>
      <w:r w:rsidRPr="00C740E1">
        <w:rPr>
          <w:rFonts w:ascii="Times New Roman" w:hAnsi="Times New Roman" w:cs="Times New Roman"/>
          <w:sz w:val="28"/>
          <w:szCs w:val="28"/>
        </w:rPr>
        <w:t>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r w:rsidRPr="006E6DCF">
        <w:rPr>
          <w:rFonts w:ascii="Times New Roman" w:hAnsi="Times New Roman" w:cs="Times New Roman"/>
          <w:sz w:val="28"/>
          <w:szCs w:val="28"/>
        </w:rPr>
        <w:t xml:space="preserve"> </w:t>
      </w:r>
    </w:p>
    <w:p w:rsidR="006737C0" w:rsidRDefault="006737C0" w:rsidP="00A2173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Pr="00C84D46">
        <w:rPr>
          <w:rFonts w:ascii="Times New Roman" w:hAnsi="Times New Roman" w:cs="Times New Roman"/>
          <w:sz w:val="28"/>
          <w:szCs w:val="28"/>
        </w:rPr>
        <w:t>.</w:t>
      </w:r>
      <w:r>
        <w:rPr>
          <w:rFonts w:ascii="Times New Roman" w:hAnsi="Times New Roman" w:cs="Times New Roman"/>
          <w:sz w:val="28"/>
          <w:szCs w:val="28"/>
        </w:rPr>
        <w:t>1</w:t>
      </w:r>
      <w:r w:rsidR="00BA11C1">
        <w:rPr>
          <w:rFonts w:ascii="Times New Roman" w:hAnsi="Times New Roman" w:cs="Times New Roman"/>
          <w:sz w:val="28"/>
          <w:szCs w:val="28"/>
        </w:rPr>
        <w:t>7</w:t>
      </w:r>
      <w:r w:rsidRPr="00C84D46">
        <w:rPr>
          <w:rFonts w:ascii="Times New Roman" w:hAnsi="Times New Roman" w:cs="Times New Roman"/>
          <w:sz w:val="28"/>
          <w:szCs w:val="28"/>
        </w:rPr>
        <w:t>. Данные первичных (сводных) учетных документов, прошедших внутренний контроль, регистрируются</w:t>
      </w:r>
      <w:r>
        <w:rPr>
          <w:rFonts w:ascii="Times New Roman" w:hAnsi="Times New Roman" w:cs="Times New Roman"/>
          <w:sz w:val="28"/>
          <w:szCs w:val="28"/>
        </w:rPr>
        <w:t xml:space="preserve"> и</w:t>
      </w:r>
      <w:r w:rsidRPr="00C84D46">
        <w:rPr>
          <w:rFonts w:ascii="Times New Roman" w:hAnsi="Times New Roman" w:cs="Times New Roman"/>
          <w:sz w:val="28"/>
          <w:szCs w:val="28"/>
        </w:rPr>
        <w:t xml:space="preserve"> систематизируются </w:t>
      </w:r>
      <w:r>
        <w:rPr>
          <w:rFonts w:ascii="Times New Roman" w:hAnsi="Times New Roman" w:cs="Times New Roman"/>
          <w:sz w:val="28"/>
          <w:szCs w:val="28"/>
        </w:rPr>
        <w:t>в хронологическом порядке (по датам совершения операций, дате принятия к учету первичного документа)</w:t>
      </w:r>
      <w:r w:rsidRPr="00CE18E6">
        <w:rPr>
          <w:rFonts w:ascii="Times New Roman" w:hAnsi="Times New Roman" w:cs="Times New Roman"/>
          <w:sz w:val="28"/>
          <w:szCs w:val="28"/>
        </w:rPr>
        <w:t xml:space="preserve"> </w:t>
      </w:r>
      <w:r>
        <w:rPr>
          <w:rFonts w:ascii="Times New Roman" w:hAnsi="Times New Roman" w:cs="Times New Roman"/>
          <w:sz w:val="28"/>
          <w:szCs w:val="28"/>
        </w:rPr>
        <w:t>и (или) группируются по соответствующим счетам бухгалтерского учета накопительным способом с отражением в следующих регистрах бухгалтерского учета:</w:t>
      </w:r>
    </w:p>
    <w:p w:rsidR="006737C0" w:rsidRDefault="007545D3" w:rsidP="00A2173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737C0">
        <w:rPr>
          <w:rFonts w:ascii="Times New Roman" w:hAnsi="Times New Roman" w:cs="Times New Roman"/>
          <w:sz w:val="28"/>
          <w:szCs w:val="28"/>
        </w:rPr>
        <w:t>Журнал операций по счету «Касса»;</w:t>
      </w:r>
    </w:p>
    <w:p w:rsidR="006737C0" w:rsidRDefault="007545D3" w:rsidP="00A2173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737C0">
        <w:rPr>
          <w:rFonts w:ascii="Times New Roman" w:hAnsi="Times New Roman" w:cs="Times New Roman"/>
          <w:sz w:val="28"/>
          <w:szCs w:val="28"/>
        </w:rPr>
        <w:t>Журнал операций с безналичными денежными средствами;</w:t>
      </w:r>
    </w:p>
    <w:p w:rsidR="006737C0" w:rsidRDefault="007545D3" w:rsidP="00A2173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737C0">
        <w:rPr>
          <w:rFonts w:ascii="Times New Roman" w:hAnsi="Times New Roman" w:cs="Times New Roman"/>
          <w:sz w:val="28"/>
          <w:szCs w:val="28"/>
        </w:rPr>
        <w:t>Журнал операций расчетов с подотчетными лицами;</w:t>
      </w:r>
    </w:p>
    <w:p w:rsidR="006737C0" w:rsidRDefault="007545D3" w:rsidP="00A2173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737C0">
        <w:rPr>
          <w:rFonts w:ascii="Times New Roman" w:hAnsi="Times New Roman" w:cs="Times New Roman"/>
          <w:sz w:val="28"/>
          <w:szCs w:val="28"/>
        </w:rPr>
        <w:t>Журнал операций расчетов с поставщиками и подрядчиками;</w:t>
      </w:r>
    </w:p>
    <w:p w:rsidR="006737C0" w:rsidRDefault="007545D3" w:rsidP="00A2173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737C0">
        <w:rPr>
          <w:rFonts w:ascii="Times New Roman" w:hAnsi="Times New Roman" w:cs="Times New Roman"/>
          <w:sz w:val="28"/>
          <w:szCs w:val="28"/>
        </w:rPr>
        <w:t>Журнал операций расчетов с дебиторами по доходам;</w:t>
      </w:r>
    </w:p>
    <w:p w:rsidR="006737C0" w:rsidRDefault="007545D3" w:rsidP="00A2173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737C0">
        <w:rPr>
          <w:rFonts w:ascii="Times New Roman" w:hAnsi="Times New Roman" w:cs="Times New Roman"/>
          <w:sz w:val="28"/>
          <w:szCs w:val="28"/>
        </w:rPr>
        <w:t>Журнал операций расчетов по оплате труда, денежному довольствию и стипендиям;</w:t>
      </w:r>
    </w:p>
    <w:p w:rsidR="006737C0" w:rsidRDefault="007545D3" w:rsidP="00A2173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737C0">
        <w:rPr>
          <w:rFonts w:ascii="Times New Roman" w:hAnsi="Times New Roman" w:cs="Times New Roman"/>
          <w:sz w:val="28"/>
          <w:szCs w:val="28"/>
        </w:rPr>
        <w:t>Журнал операций по выбытию и перемещению нефинансовых активов;</w:t>
      </w:r>
    </w:p>
    <w:p w:rsidR="006737C0" w:rsidRDefault="007545D3" w:rsidP="00A2173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737C0">
        <w:rPr>
          <w:rFonts w:ascii="Times New Roman" w:hAnsi="Times New Roman" w:cs="Times New Roman"/>
          <w:sz w:val="28"/>
          <w:szCs w:val="28"/>
        </w:rPr>
        <w:t>Журнал по прочим операциям (далее - Журналы операций);</w:t>
      </w:r>
    </w:p>
    <w:p w:rsidR="006737C0" w:rsidRDefault="007545D3" w:rsidP="00A2173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737C0">
        <w:rPr>
          <w:rFonts w:ascii="Times New Roman" w:hAnsi="Times New Roman" w:cs="Times New Roman"/>
          <w:sz w:val="28"/>
          <w:szCs w:val="28"/>
        </w:rPr>
        <w:t>Главная книга;</w:t>
      </w:r>
    </w:p>
    <w:p w:rsidR="006737C0" w:rsidRDefault="007545D3" w:rsidP="00A2173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737C0">
        <w:rPr>
          <w:rFonts w:ascii="Times New Roman" w:hAnsi="Times New Roman" w:cs="Times New Roman"/>
          <w:sz w:val="28"/>
          <w:szCs w:val="28"/>
        </w:rPr>
        <w:t xml:space="preserve">иных регистрах, предусмотренных Инструкцией № 157н. </w:t>
      </w:r>
    </w:p>
    <w:p w:rsidR="006737C0" w:rsidRDefault="00C13845" w:rsidP="00A2173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545D3">
        <w:rPr>
          <w:rFonts w:ascii="Times New Roman" w:hAnsi="Times New Roman" w:cs="Times New Roman"/>
          <w:sz w:val="28"/>
          <w:szCs w:val="28"/>
        </w:rPr>
        <w:t xml:space="preserve">  </w:t>
      </w:r>
      <w:r>
        <w:rPr>
          <w:rFonts w:ascii="Times New Roman" w:hAnsi="Times New Roman" w:cs="Times New Roman"/>
          <w:sz w:val="28"/>
          <w:szCs w:val="28"/>
        </w:rPr>
        <w:t>2</w:t>
      </w:r>
      <w:r w:rsidR="006737C0">
        <w:rPr>
          <w:rFonts w:ascii="Times New Roman" w:hAnsi="Times New Roman" w:cs="Times New Roman"/>
          <w:sz w:val="28"/>
          <w:szCs w:val="28"/>
        </w:rPr>
        <w:t>.</w:t>
      </w:r>
      <w:r>
        <w:rPr>
          <w:rFonts w:ascii="Times New Roman" w:hAnsi="Times New Roman" w:cs="Times New Roman"/>
          <w:sz w:val="28"/>
          <w:szCs w:val="28"/>
        </w:rPr>
        <w:t>1</w:t>
      </w:r>
      <w:r w:rsidR="00BA11C1">
        <w:rPr>
          <w:rFonts w:ascii="Times New Roman" w:hAnsi="Times New Roman" w:cs="Times New Roman"/>
          <w:sz w:val="28"/>
          <w:szCs w:val="28"/>
        </w:rPr>
        <w:t>8</w:t>
      </w:r>
      <w:r>
        <w:rPr>
          <w:rFonts w:ascii="Times New Roman" w:hAnsi="Times New Roman" w:cs="Times New Roman"/>
          <w:sz w:val="28"/>
          <w:szCs w:val="28"/>
        </w:rPr>
        <w:t xml:space="preserve">. </w:t>
      </w:r>
      <w:r w:rsidR="006737C0">
        <w:rPr>
          <w:rFonts w:ascii="Times New Roman" w:hAnsi="Times New Roman" w:cs="Times New Roman"/>
          <w:sz w:val="28"/>
          <w:szCs w:val="28"/>
        </w:rPr>
        <w:t xml:space="preserve"> Регистры бухгалтерского учета, составляются по унифицированным формам, предусмотренным приказом № 52н.</w:t>
      </w:r>
    </w:p>
    <w:p w:rsidR="006737C0" w:rsidRPr="00EE2D86" w:rsidRDefault="00C13845"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545D3">
        <w:rPr>
          <w:rFonts w:ascii="Times New Roman" w:hAnsi="Times New Roman" w:cs="Times New Roman"/>
          <w:sz w:val="28"/>
          <w:szCs w:val="28"/>
        </w:rPr>
        <w:t xml:space="preserve">  </w:t>
      </w:r>
      <w:r>
        <w:rPr>
          <w:rFonts w:ascii="Times New Roman" w:hAnsi="Times New Roman" w:cs="Times New Roman"/>
          <w:sz w:val="28"/>
          <w:szCs w:val="28"/>
        </w:rPr>
        <w:t>2</w:t>
      </w:r>
      <w:r w:rsidR="006737C0">
        <w:rPr>
          <w:rFonts w:ascii="Times New Roman" w:hAnsi="Times New Roman" w:cs="Times New Roman"/>
          <w:sz w:val="28"/>
          <w:szCs w:val="28"/>
        </w:rPr>
        <w:t>.</w:t>
      </w:r>
      <w:r w:rsidR="00BA11C1">
        <w:rPr>
          <w:rFonts w:ascii="Times New Roman" w:hAnsi="Times New Roman" w:cs="Times New Roman"/>
          <w:sz w:val="28"/>
          <w:szCs w:val="28"/>
        </w:rPr>
        <w:t>19</w:t>
      </w:r>
      <w:r w:rsidR="006737C0">
        <w:rPr>
          <w:rFonts w:ascii="Times New Roman" w:hAnsi="Times New Roman" w:cs="Times New Roman"/>
          <w:sz w:val="28"/>
          <w:szCs w:val="28"/>
        </w:rPr>
        <w:t xml:space="preserve">. </w:t>
      </w:r>
      <w:r w:rsidR="006737C0" w:rsidRPr="00C740E1">
        <w:rPr>
          <w:rFonts w:ascii="Times New Roman" w:hAnsi="Times New Roman" w:cs="Times New Roman"/>
          <w:sz w:val="28"/>
          <w:szCs w:val="28"/>
        </w:rPr>
        <w:t xml:space="preserve">При обнаружении в регистрах учета ошибок сотрудники </w:t>
      </w:r>
      <w:r w:rsidR="006737C0">
        <w:rPr>
          <w:rFonts w:ascii="Times New Roman" w:hAnsi="Times New Roman" w:cs="Times New Roman"/>
          <w:sz w:val="28"/>
          <w:szCs w:val="28"/>
        </w:rPr>
        <w:t xml:space="preserve">отдела </w:t>
      </w:r>
      <w:r w:rsidR="006737C0" w:rsidRPr="00C740E1">
        <w:rPr>
          <w:rFonts w:ascii="Times New Roman" w:hAnsi="Times New Roman" w:cs="Times New Roman"/>
          <w:sz w:val="28"/>
          <w:szCs w:val="28"/>
        </w:rPr>
        <w:t>бухгалтер</w:t>
      </w:r>
      <w:r w:rsidR="006737C0">
        <w:rPr>
          <w:rFonts w:ascii="Times New Roman" w:hAnsi="Times New Roman" w:cs="Times New Roman"/>
          <w:sz w:val="28"/>
          <w:szCs w:val="28"/>
        </w:rPr>
        <w:t>ского учета и контроля а</w:t>
      </w:r>
      <w:r w:rsidR="006737C0" w:rsidRPr="00C740E1">
        <w:rPr>
          <w:rFonts w:ascii="Times New Roman" w:hAnsi="Times New Roman" w:cs="Times New Roman"/>
          <w:sz w:val="28"/>
          <w:szCs w:val="28"/>
        </w:rPr>
        <w:t xml:space="preserve">нализируют ошибочные данные, вносят исправления в регистры бухучета и при необходимости – в первичные документы. Ошибки, допущенные в прошлых годах, отражаются на счетах </w:t>
      </w:r>
      <w:r w:rsidR="006737C0" w:rsidRPr="00C740E1">
        <w:rPr>
          <w:rFonts w:ascii="Times New Roman" w:hAnsi="Times New Roman" w:cs="Times New Roman"/>
          <w:sz w:val="28"/>
          <w:szCs w:val="28"/>
        </w:rPr>
        <w:lastRenderedPageBreak/>
        <w:t>бух</w:t>
      </w:r>
      <w:r w:rsidR="006737C0">
        <w:rPr>
          <w:rFonts w:ascii="Times New Roman" w:hAnsi="Times New Roman" w:cs="Times New Roman"/>
          <w:sz w:val="28"/>
          <w:szCs w:val="28"/>
        </w:rPr>
        <w:t xml:space="preserve">галтерского </w:t>
      </w:r>
      <w:r w:rsidR="006737C0" w:rsidRPr="00C740E1">
        <w:rPr>
          <w:rFonts w:ascii="Times New Roman" w:hAnsi="Times New Roman" w:cs="Times New Roman"/>
          <w:sz w:val="28"/>
          <w:szCs w:val="28"/>
        </w:rPr>
        <w:t xml:space="preserve">учета обособленно – с указанием </w:t>
      </w:r>
      <w:proofErr w:type="spellStart"/>
      <w:r w:rsidR="006737C0" w:rsidRPr="00C740E1">
        <w:rPr>
          <w:rFonts w:ascii="Times New Roman" w:hAnsi="Times New Roman" w:cs="Times New Roman"/>
          <w:sz w:val="28"/>
          <w:szCs w:val="28"/>
        </w:rPr>
        <w:t>субконто</w:t>
      </w:r>
      <w:proofErr w:type="spellEnd"/>
      <w:r w:rsidR="006737C0" w:rsidRPr="00C740E1">
        <w:rPr>
          <w:rFonts w:ascii="Times New Roman" w:hAnsi="Times New Roman" w:cs="Times New Roman"/>
          <w:sz w:val="28"/>
          <w:szCs w:val="28"/>
        </w:rPr>
        <w:t xml:space="preserve"> «Исправление </w:t>
      </w:r>
      <w:r w:rsidR="006737C0" w:rsidRPr="00EE2D86">
        <w:rPr>
          <w:rFonts w:ascii="Times New Roman" w:hAnsi="Times New Roman" w:cs="Times New Roman"/>
          <w:sz w:val="28"/>
          <w:szCs w:val="28"/>
        </w:rPr>
        <w:t xml:space="preserve">ошибок прошлых лет». </w:t>
      </w:r>
    </w:p>
    <w:p w:rsidR="006737C0" w:rsidRDefault="00C13845"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006737C0" w:rsidRPr="00EE2D86">
        <w:rPr>
          <w:rFonts w:ascii="Times New Roman" w:hAnsi="Times New Roman" w:cs="Times New Roman"/>
          <w:sz w:val="28"/>
          <w:szCs w:val="28"/>
        </w:rPr>
        <w:t>.</w:t>
      </w:r>
      <w:r>
        <w:rPr>
          <w:rFonts w:ascii="Times New Roman" w:hAnsi="Times New Roman" w:cs="Times New Roman"/>
          <w:sz w:val="28"/>
          <w:szCs w:val="28"/>
        </w:rPr>
        <w:t>2</w:t>
      </w:r>
      <w:r w:rsidR="00BA11C1">
        <w:rPr>
          <w:rFonts w:ascii="Times New Roman" w:hAnsi="Times New Roman" w:cs="Times New Roman"/>
          <w:sz w:val="28"/>
          <w:szCs w:val="28"/>
        </w:rPr>
        <w:t>0</w:t>
      </w:r>
      <w:r w:rsidR="006737C0" w:rsidRPr="00EE2D86">
        <w:rPr>
          <w:rFonts w:ascii="Times New Roman" w:hAnsi="Times New Roman" w:cs="Times New Roman"/>
          <w:sz w:val="28"/>
          <w:szCs w:val="28"/>
        </w:rPr>
        <w:t>. Первичные (сводные) учетные документы и регистры учета составляются на бумажных носителях.</w:t>
      </w:r>
    </w:p>
    <w:p w:rsidR="00C13845" w:rsidRDefault="00C13845"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006737C0" w:rsidRPr="00EE2D86">
        <w:rPr>
          <w:rFonts w:ascii="Times New Roman" w:hAnsi="Times New Roman" w:cs="Times New Roman"/>
          <w:sz w:val="28"/>
          <w:szCs w:val="28"/>
        </w:rPr>
        <w:t>.</w:t>
      </w:r>
      <w:r>
        <w:rPr>
          <w:rFonts w:ascii="Times New Roman" w:hAnsi="Times New Roman" w:cs="Times New Roman"/>
          <w:sz w:val="28"/>
          <w:szCs w:val="28"/>
        </w:rPr>
        <w:t>2</w:t>
      </w:r>
      <w:r w:rsidR="00BA11C1">
        <w:rPr>
          <w:rFonts w:ascii="Times New Roman" w:hAnsi="Times New Roman" w:cs="Times New Roman"/>
          <w:sz w:val="28"/>
          <w:szCs w:val="28"/>
        </w:rPr>
        <w:t>1</w:t>
      </w:r>
      <w:r w:rsidR="006737C0" w:rsidRPr="00EE2D86">
        <w:rPr>
          <w:rFonts w:ascii="Times New Roman" w:hAnsi="Times New Roman" w:cs="Times New Roman"/>
          <w:sz w:val="28"/>
          <w:szCs w:val="28"/>
        </w:rPr>
        <w:t xml:space="preserve">. Бухгалтерский учет ведется в валюте Российской Федерации - в рублях. Стоимость объектов учета, выраженная в иностранной валюте, подлежит пересчету в валюту Российской Федерации по официальному курсу Центрального банка Российской Федерации на дату совершения операции. </w:t>
      </w:r>
    </w:p>
    <w:p w:rsidR="006737C0" w:rsidRDefault="00C13845"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r>
        <w:rPr>
          <w:rFonts w:ascii="Times New Roman" w:hAnsi="Times New Roman" w:cs="Times New Roman"/>
          <w:sz w:val="28"/>
          <w:szCs w:val="28"/>
        </w:rPr>
        <w:t xml:space="preserve">       </w:t>
      </w:r>
      <w:r w:rsidR="00BA11C1">
        <w:rPr>
          <w:rFonts w:ascii="Times New Roman" w:hAnsi="Times New Roman" w:cs="Times New Roman"/>
          <w:sz w:val="28"/>
          <w:szCs w:val="28"/>
        </w:rPr>
        <w:t xml:space="preserve"> </w:t>
      </w:r>
      <w:r>
        <w:rPr>
          <w:rFonts w:ascii="Times New Roman" w:hAnsi="Times New Roman" w:cs="Times New Roman"/>
          <w:sz w:val="28"/>
          <w:szCs w:val="28"/>
        </w:rPr>
        <w:t>2</w:t>
      </w:r>
      <w:r w:rsidR="006737C0" w:rsidRPr="00EE2D86">
        <w:rPr>
          <w:rFonts w:ascii="Times New Roman" w:hAnsi="Times New Roman" w:cs="Times New Roman"/>
          <w:sz w:val="28"/>
          <w:szCs w:val="28"/>
        </w:rPr>
        <w:t>.</w:t>
      </w:r>
      <w:r>
        <w:rPr>
          <w:rFonts w:ascii="Times New Roman" w:hAnsi="Times New Roman" w:cs="Times New Roman"/>
          <w:sz w:val="28"/>
          <w:szCs w:val="28"/>
        </w:rPr>
        <w:t>2</w:t>
      </w:r>
      <w:r w:rsidR="00BA11C1">
        <w:rPr>
          <w:rFonts w:ascii="Times New Roman" w:hAnsi="Times New Roman" w:cs="Times New Roman"/>
          <w:sz w:val="28"/>
          <w:szCs w:val="28"/>
        </w:rPr>
        <w:t>2</w:t>
      </w:r>
      <w:r w:rsidR="006737C0" w:rsidRPr="00EE2D86">
        <w:rPr>
          <w:rFonts w:ascii="Times New Roman" w:hAnsi="Times New Roman" w:cs="Times New Roman"/>
          <w:sz w:val="28"/>
          <w:szCs w:val="28"/>
        </w:rPr>
        <w:t>. Документирование фактов хозяйственной жизни, ведение регистров бухгалтерского учета осуществляется на русском языке.</w:t>
      </w:r>
      <w:r w:rsidR="006737C0" w:rsidRPr="00EE2D86">
        <w:rPr>
          <w:rFonts w:ascii="Times New Roman" w:hAnsi="Times New Roman" w:cs="Times New Roman"/>
          <w:bCs/>
          <w:sz w:val="28"/>
          <w:szCs w:val="28"/>
        </w:rPr>
        <w:t xml:space="preserve"> </w:t>
      </w:r>
    </w:p>
    <w:p w:rsidR="006737C0" w:rsidRPr="00EE2D86" w:rsidRDefault="00BA4FEB"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xml:space="preserve">      </w:t>
      </w:r>
      <w:r w:rsidR="00BA11C1">
        <w:rPr>
          <w:rFonts w:ascii="Times New Roman" w:hAnsi="Times New Roman" w:cs="Times New Roman"/>
          <w:bCs/>
          <w:sz w:val="28"/>
          <w:szCs w:val="28"/>
        </w:rPr>
        <w:t xml:space="preserve"> </w:t>
      </w:r>
      <w:r>
        <w:rPr>
          <w:rFonts w:ascii="Times New Roman" w:hAnsi="Times New Roman" w:cs="Times New Roman"/>
          <w:bCs/>
          <w:sz w:val="28"/>
          <w:szCs w:val="28"/>
        </w:rPr>
        <w:t xml:space="preserve"> 2</w:t>
      </w:r>
      <w:r w:rsidR="006737C0">
        <w:rPr>
          <w:rFonts w:ascii="Times New Roman" w:hAnsi="Times New Roman" w:cs="Times New Roman"/>
          <w:bCs/>
          <w:sz w:val="28"/>
          <w:szCs w:val="28"/>
        </w:rPr>
        <w:t>.</w:t>
      </w:r>
      <w:r>
        <w:rPr>
          <w:rFonts w:ascii="Times New Roman" w:hAnsi="Times New Roman" w:cs="Times New Roman"/>
          <w:bCs/>
          <w:sz w:val="28"/>
          <w:szCs w:val="28"/>
        </w:rPr>
        <w:t>2</w:t>
      </w:r>
      <w:r w:rsidR="00BA11C1">
        <w:rPr>
          <w:rFonts w:ascii="Times New Roman" w:hAnsi="Times New Roman" w:cs="Times New Roman"/>
          <w:bCs/>
          <w:sz w:val="28"/>
          <w:szCs w:val="28"/>
        </w:rPr>
        <w:t>3</w:t>
      </w:r>
      <w:r w:rsidR="006737C0">
        <w:rPr>
          <w:rFonts w:ascii="Times New Roman" w:hAnsi="Times New Roman" w:cs="Times New Roman"/>
          <w:bCs/>
          <w:sz w:val="28"/>
          <w:szCs w:val="28"/>
        </w:rPr>
        <w:t xml:space="preserve">. </w:t>
      </w:r>
      <w:r w:rsidR="006737C0" w:rsidRPr="00EE2D86">
        <w:rPr>
          <w:rFonts w:ascii="Times New Roman" w:hAnsi="Times New Roman" w:cs="Times New Roman"/>
          <w:sz w:val="28"/>
          <w:szCs w:val="28"/>
        </w:rPr>
        <w:t>Перевод на русский язык первичных учетных документов, составленных на иных языках, осуществляется специализированными организациями, с которыми заключаются договоры на предоставление услуг по переводу.</w:t>
      </w:r>
    </w:p>
    <w:p w:rsidR="006737C0" w:rsidRDefault="00BA4FEB"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006737C0" w:rsidRPr="003B5101">
        <w:rPr>
          <w:rFonts w:ascii="Times New Roman" w:hAnsi="Times New Roman" w:cs="Times New Roman"/>
          <w:sz w:val="28"/>
          <w:szCs w:val="28"/>
        </w:rPr>
        <w:t>.</w:t>
      </w:r>
      <w:r>
        <w:rPr>
          <w:rFonts w:ascii="Times New Roman" w:hAnsi="Times New Roman" w:cs="Times New Roman"/>
          <w:sz w:val="28"/>
          <w:szCs w:val="28"/>
        </w:rPr>
        <w:t>2</w:t>
      </w:r>
      <w:r w:rsidR="00BA11C1">
        <w:rPr>
          <w:rFonts w:ascii="Times New Roman" w:hAnsi="Times New Roman" w:cs="Times New Roman"/>
          <w:sz w:val="28"/>
          <w:szCs w:val="28"/>
        </w:rPr>
        <w:t>4</w:t>
      </w:r>
      <w:r w:rsidR="006737C0" w:rsidRPr="003B5101">
        <w:rPr>
          <w:rFonts w:ascii="Times New Roman" w:hAnsi="Times New Roman" w:cs="Times New Roman"/>
          <w:sz w:val="28"/>
          <w:szCs w:val="28"/>
        </w:rPr>
        <w:t>. Первичный учетный документ принимается к бухгалтерскому учету при условии отражения в нем всех обязательных реквизитов и при наличии на документе подписи начальника финансового управления или уполномоченных им на то лиц.</w:t>
      </w:r>
      <w:r w:rsidR="006737C0">
        <w:rPr>
          <w:rFonts w:ascii="Times New Roman" w:hAnsi="Times New Roman" w:cs="Times New Roman"/>
          <w:sz w:val="28"/>
          <w:szCs w:val="28"/>
        </w:rPr>
        <w:t xml:space="preserve"> </w:t>
      </w:r>
      <w:r w:rsidR="006737C0" w:rsidRPr="003B5101">
        <w:rPr>
          <w:rFonts w:ascii="Times New Roman" w:hAnsi="Times New Roman" w:cs="Times New Roman"/>
          <w:sz w:val="28"/>
          <w:szCs w:val="28"/>
        </w:rPr>
        <w:t>Документы, которыми оформляются факты хозяйственной жизни с денежными средствами, принимаются к отражению в бухгалтерском учете при наличии на документе подписей начальника финансового управления и главного бухгалтера или уполномоченных ими лиц.</w:t>
      </w:r>
      <w:r w:rsidR="006737C0">
        <w:rPr>
          <w:rFonts w:ascii="Times New Roman" w:hAnsi="Times New Roman" w:cs="Times New Roman"/>
          <w:sz w:val="28"/>
          <w:szCs w:val="28"/>
        </w:rPr>
        <w:t xml:space="preserve"> </w:t>
      </w:r>
    </w:p>
    <w:p w:rsidR="0042572F" w:rsidRPr="000E320B" w:rsidRDefault="004C5EEC"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FF0000"/>
          <w:sz w:val="28"/>
          <w:szCs w:val="28"/>
        </w:rPr>
      </w:pPr>
      <w:r>
        <w:rPr>
          <w:rFonts w:ascii="Times New Roman" w:hAnsi="Times New Roman" w:cs="Times New Roman"/>
          <w:sz w:val="28"/>
          <w:szCs w:val="28"/>
        </w:rPr>
        <w:t xml:space="preserve">      2</w:t>
      </w:r>
      <w:r w:rsidR="006737C0">
        <w:rPr>
          <w:rFonts w:ascii="Times New Roman" w:hAnsi="Times New Roman" w:cs="Times New Roman"/>
          <w:sz w:val="28"/>
          <w:szCs w:val="28"/>
        </w:rPr>
        <w:t>.</w:t>
      </w:r>
      <w:r>
        <w:rPr>
          <w:rFonts w:ascii="Times New Roman" w:hAnsi="Times New Roman" w:cs="Times New Roman"/>
          <w:sz w:val="28"/>
          <w:szCs w:val="28"/>
        </w:rPr>
        <w:t>2</w:t>
      </w:r>
      <w:r w:rsidR="00BA11C1">
        <w:rPr>
          <w:rFonts w:ascii="Times New Roman" w:hAnsi="Times New Roman" w:cs="Times New Roman"/>
          <w:sz w:val="28"/>
          <w:szCs w:val="28"/>
        </w:rPr>
        <w:t>5</w:t>
      </w:r>
      <w:r w:rsidR="006737C0">
        <w:rPr>
          <w:rFonts w:ascii="Times New Roman" w:hAnsi="Times New Roman" w:cs="Times New Roman"/>
          <w:sz w:val="28"/>
          <w:szCs w:val="28"/>
        </w:rPr>
        <w:t>. Перечень должностей финансового управления, имеющих право подписи первичных учетных (сводных) документов, денежных и расчетных документов</w:t>
      </w:r>
      <w:r w:rsidR="00E81CD8">
        <w:rPr>
          <w:rFonts w:ascii="Times New Roman" w:hAnsi="Times New Roman" w:cs="Times New Roman"/>
          <w:sz w:val="28"/>
          <w:szCs w:val="28"/>
        </w:rPr>
        <w:t>,</w:t>
      </w:r>
      <w:r w:rsidR="006737C0">
        <w:rPr>
          <w:rFonts w:ascii="Times New Roman" w:hAnsi="Times New Roman" w:cs="Times New Roman"/>
          <w:sz w:val="28"/>
          <w:szCs w:val="28"/>
        </w:rPr>
        <w:t xml:space="preserve"> приведен в приложении № </w:t>
      </w:r>
      <w:r w:rsidR="00BA11C1">
        <w:rPr>
          <w:rFonts w:ascii="Times New Roman" w:hAnsi="Times New Roman" w:cs="Times New Roman"/>
          <w:sz w:val="28"/>
          <w:szCs w:val="28"/>
        </w:rPr>
        <w:t>3</w:t>
      </w:r>
      <w:r w:rsidR="006737C0">
        <w:rPr>
          <w:rFonts w:ascii="Times New Roman" w:hAnsi="Times New Roman" w:cs="Times New Roman"/>
          <w:sz w:val="28"/>
          <w:szCs w:val="28"/>
        </w:rPr>
        <w:t xml:space="preserve"> к учетной политике.</w:t>
      </w:r>
      <w:r w:rsidR="0042572F" w:rsidRPr="000E320B">
        <w:rPr>
          <w:rFonts w:ascii="Times New Roman" w:hAnsi="Times New Roman" w:cs="Times New Roman"/>
          <w:sz w:val="28"/>
          <w:szCs w:val="28"/>
        </w:rPr>
        <w:t xml:space="preserve">        </w:t>
      </w:r>
    </w:p>
    <w:p w:rsidR="0042572F" w:rsidRDefault="0042572F"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Pr="00EB608B">
        <w:rPr>
          <w:rFonts w:ascii="Times New Roman" w:hAnsi="Times New Roman" w:cs="Times New Roman"/>
          <w:sz w:val="28"/>
          <w:szCs w:val="28"/>
        </w:rPr>
        <w:t>.</w:t>
      </w:r>
      <w:r>
        <w:rPr>
          <w:rFonts w:ascii="Times New Roman" w:hAnsi="Times New Roman" w:cs="Times New Roman"/>
          <w:sz w:val="28"/>
          <w:szCs w:val="28"/>
        </w:rPr>
        <w:t>26</w:t>
      </w:r>
      <w:r w:rsidRPr="00EB608B">
        <w:rPr>
          <w:rFonts w:ascii="Times New Roman" w:hAnsi="Times New Roman" w:cs="Times New Roman"/>
          <w:sz w:val="28"/>
          <w:szCs w:val="28"/>
        </w:rPr>
        <w:t>.</w:t>
      </w:r>
      <w:r>
        <w:rPr>
          <w:rFonts w:ascii="Times New Roman" w:hAnsi="Times New Roman" w:cs="Times New Roman"/>
          <w:sz w:val="28"/>
          <w:szCs w:val="28"/>
        </w:rPr>
        <w:t xml:space="preserve"> Первичные (сводные) учетные документы и регистры бюджетного учета подлежат хранению на бумажных носителях. </w:t>
      </w:r>
    </w:p>
    <w:p w:rsidR="0042572F" w:rsidRDefault="00A20476" w:rsidP="00A2173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2572F">
        <w:rPr>
          <w:rFonts w:ascii="Times New Roman" w:hAnsi="Times New Roman" w:cs="Times New Roman"/>
          <w:sz w:val="28"/>
          <w:szCs w:val="28"/>
        </w:rPr>
        <w:t>П</w:t>
      </w:r>
      <w:r w:rsidR="0042572F" w:rsidRPr="00C740E1">
        <w:rPr>
          <w:rFonts w:ascii="Times New Roman" w:hAnsi="Times New Roman" w:cs="Times New Roman"/>
          <w:sz w:val="28"/>
          <w:szCs w:val="28"/>
        </w:rPr>
        <w:t xml:space="preserve">о </w:t>
      </w:r>
      <w:r w:rsidR="008E2A03">
        <w:rPr>
          <w:rFonts w:ascii="Times New Roman" w:hAnsi="Times New Roman" w:cs="Times New Roman"/>
          <w:sz w:val="28"/>
          <w:szCs w:val="28"/>
        </w:rPr>
        <w:t xml:space="preserve">истечении </w:t>
      </w:r>
      <w:r w:rsidR="0042572F" w:rsidRPr="00C740E1">
        <w:rPr>
          <w:rFonts w:ascii="Times New Roman" w:hAnsi="Times New Roman" w:cs="Times New Roman"/>
          <w:sz w:val="28"/>
          <w:szCs w:val="28"/>
        </w:rPr>
        <w:t xml:space="preserve">каждого </w:t>
      </w:r>
      <w:r w:rsidR="0042572F">
        <w:rPr>
          <w:rFonts w:ascii="Times New Roman" w:hAnsi="Times New Roman" w:cs="Times New Roman"/>
          <w:sz w:val="28"/>
          <w:szCs w:val="28"/>
        </w:rPr>
        <w:t>отчетного</w:t>
      </w:r>
      <w:r w:rsidR="0042572F" w:rsidRPr="00C740E1">
        <w:rPr>
          <w:rFonts w:ascii="Times New Roman" w:hAnsi="Times New Roman" w:cs="Times New Roman"/>
          <w:sz w:val="28"/>
          <w:szCs w:val="28"/>
        </w:rPr>
        <w:t xml:space="preserve"> месяца </w:t>
      </w:r>
      <w:r w:rsidR="0042572F">
        <w:rPr>
          <w:rFonts w:ascii="Times New Roman" w:hAnsi="Times New Roman" w:cs="Times New Roman"/>
          <w:sz w:val="28"/>
          <w:szCs w:val="28"/>
        </w:rPr>
        <w:t>первичные учетные документы, относящиеся к соответствующим Журналам операций</w:t>
      </w:r>
      <w:r w:rsidR="0042572F" w:rsidRPr="00C740E1">
        <w:rPr>
          <w:rFonts w:ascii="Times New Roman" w:hAnsi="Times New Roman" w:cs="Times New Roman"/>
          <w:sz w:val="28"/>
          <w:szCs w:val="28"/>
        </w:rPr>
        <w:t xml:space="preserve">, </w:t>
      </w:r>
      <w:r w:rsidR="008E2A03">
        <w:rPr>
          <w:rFonts w:ascii="Times New Roman" w:hAnsi="Times New Roman" w:cs="Times New Roman"/>
          <w:sz w:val="28"/>
          <w:szCs w:val="28"/>
        </w:rPr>
        <w:t xml:space="preserve">а также </w:t>
      </w:r>
      <w:r>
        <w:rPr>
          <w:rFonts w:ascii="Times New Roman" w:hAnsi="Times New Roman" w:cs="Times New Roman"/>
          <w:sz w:val="28"/>
          <w:szCs w:val="28"/>
        </w:rPr>
        <w:t xml:space="preserve">бухгалтерские регистры, </w:t>
      </w:r>
      <w:r w:rsidR="0042572F" w:rsidRPr="00C740E1">
        <w:rPr>
          <w:rFonts w:ascii="Times New Roman" w:hAnsi="Times New Roman" w:cs="Times New Roman"/>
          <w:sz w:val="28"/>
          <w:szCs w:val="28"/>
        </w:rPr>
        <w:t>сформированные в электронном виде, распечатываются на бумажный носитель</w:t>
      </w:r>
      <w:r w:rsidRPr="00A20476">
        <w:rPr>
          <w:rFonts w:ascii="Times New Roman" w:hAnsi="Times New Roman" w:cs="Times New Roman"/>
          <w:sz w:val="28"/>
          <w:szCs w:val="28"/>
        </w:rPr>
        <w:t>,</w:t>
      </w:r>
      <w:r w:rsidR="008E2A03">
        <w:rPr>
          <w:rFonts w:ascii="Times New Roman" w:hAnsi="Times New Roman" w:cs="Times New Roman"/>
          <w:sz w:val="28"/>
          <w:szCs w:val="28"/>
        </w:rPr>
        <w:t xml:space="preserve"> </w:t>
      </w:r>
      <w:r w:rsidRPr="00A20476">
        <w:rPr>
          <w:rFonts w:ascii="Times New Roman" w:hAnsi="Times New Roman" w:cs="Times New Roman"/>
          <w:sz w:val="28"/>
          <w:szCs w:val="28"/>
        </w:rPr>
        <w:t xml:space="preserve">подписываются главным бухгалтером и исполнителем </w:t>
      </w:r>
      <w:r w:rsidRPr="00A43C73">
        <w:rPr>
          <w:rFonts w:ascii="Times New Roman" w:hAnsi="Times New Roman" w:cs="Times New Roman"/>
          <w:color w:val="FF0000"/>
          <w:sz w:val="28"/>
          <w:szCs w:val="28"/>
        </w:rPr>
        <w:t xml:space="preserve"> </w:t>
      </w:r>
      <w:r w:rsidR="0042572F" w:rsidRPr="00C740E1">
        <w:rPr>
          <w:rFonts w:ascii="Times New Roman" w:hAnsi="Times New Roman" w:cs="Times New Roman"/>
          <w:sz w:val="28"/>
          <w:szCs w:val="28"/>
        </w:rPr>
        <w:t>и подшиваются в отдельные папки</w:t>
      </w:r>
      <w:r w:rsidR="0042572F">
        <w:rPr>
          <w:rFonts w:ascii="Times New Roman" w:hAnsi="Times New Roman" w:cs="Times New Roman"/>
          <w:sz w:val="28"/>
          <w:szCs w:val="28"/>
        </w:rPr>
        <w:t xml:space="preserve"> (дела)</w:t>
      </w:r>
      <w:r w:rsidR="0042572F" w:rsidRPr="00C740E1">
        <w:rPr>
          <w:rFonts w:ascii="Times New Roman" w:hAnsi="Times New Roman" w:cs="Times New Roman"/>
          <w:sz w:val="28"/>
          <w:szCs w:val="28"/>
        </w:rPr>
        <w:t xml:space="preserve"> в хронологическом порядке.</w:t>
      </w:r>
      <w:r w:rsidR="0042572F">
        <w:rPr>
          <w:rFonts w:ascii="Times New Roman" w:hAnsi="Times New Roman" w:cs="Times New Roman"/>
          <w:sz w:val="28"/>
          <w:szCs w:val="28"/>
        </w:rPr>
        <w:t xml:space="preserve"> В соответствии с утвержденной номенклатурой дел на обложке указывается наименование учреждения, название и порядковый номер папки (дела),</w:t>
      </w:r>
      <w:r w:rsidR="0042572F" w:rsidRPr="00EE14AC">
        <w:rPr>
          <w:rFonts w:ascii="Times New Roman" w:hAnsi="Times New Roman" w:cs="Times New Roman"/>
          <w:sz w:val="28"/>
          <w:szCs w:val="28"/>
        </w:rPr>
        <w:t xml:space="preserve"> </w:t>
      </w:r>
      <w:r w:rsidR="0042572F">
        <w:rPr>
          <w:rFonts w:ascii="Times New Roman" w:hAnsi="Times New Roman" w:cs="Times New Roman"/>
          <w:sz w:val="28"/>
          <w:szCs w:val="28"/>
        </w:rPr>
        <w:t>период (дата), за который сформирован регистр бухгалтерского учета (Журнал операций), с указанием года и месяца; номер регистра бухгалтерского учета (Журнала операций), количества листов в папке (деле).</w:t>
      </w:r>
    </w:p>
    <w:p w:rsidR="0042572F" w:rsidRDefault="008E2A03" w:rsidP="00A2173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B7E3C">
        <w:rPr>
          <w:rFonts w:ascii="Times New Roman" w:hAnsi="Times New Roman" w:cs="Times New Roman"/>
          <w:sz w:val="28"/>
          <w:szCs w:val="28"/>
        </w:rPr>
        <w:t xml:space="preserve"> </w:t>
      </w:r>
      <w:r>
        <w:rPr>
          <w:rFonts w:ascii="Times New Roman" w:hAnsi="Times New Roman" w:cs="Times New Roman"/>
          <w:sz w:val="28"/>
          <w:szCs w:val="28"/>
        </w:rPr>
        <w:t xml:space="preserve"> 2</w:t>
      </w:r>
      <w:r w:rsidR="0042572F">
        <w:rPr>
          <w:rFonts w:ascii="Times New Roman" w:hAnsi="Times New Roman" w:cs="Times New Roman"/>
          <w:sz w:val="28"/>
          <w:szCs w:val="28"/>
        </w:rPr>
        <w:t>.</w:t>
      </w:r>
      <w:r>
        <w:rPr>
          <w:rFonts w:ascii="Times New Roman" w:hAnsi="Times New Roman" w:cs="Times New Roman"/>
          <w:sz w:val="28"/>
          <w:szCs w:val="28"/>
        </w:rPr>
        <w:t>27</w:t>
      </w:r>
      <w:r w:rsidR="0042572F">
        <w:rPr>
          <w:rFonts w:ascii="Times New Roman" w:hAnsi="Times New Roman" w:cs="Times New Roman"/>
          <w:sz w:val="28"/>
          <w:szCs w:val="28"/>
        </w:rPr>
        <w:t>. Хранение первичных (сводных) учетных документов, регистров бухгалтерского учета и бухгалтерской (финансовой) отчетности организуется начальником финансового управления.</w:t>
      </w:r>
      <w:r w:rsidR="0042572F" w:rsidRPr="00DE534E">
        <w:rPr>
          <w:rFonts w:ascii="Times New Roman" w:hAnsi="Times New Roman" w:cs="Times New Roman"/>
          <w:sz w:val="28"/>
          <w:szCs w:val="28"/>
        </w:rPr>
        <w:t xml:space="preserve"> </w:t>
      </w:r>
    </w:p>
    <w:p w:rsidR="0042572F" w:rsidRDefault="008E2A03" w:rsidP="00A2173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0042572F">
        <w:rPr>
          <w:rFonts w:ascii="Times New Roman" w:hAnsi="Times New Roman" w:cs="Times New Roman"/>
          <w:sz w:val="28"/>
          <w:szCs w:val="28"/>
        </w:rPr>
        <w:t>.</w:t>
      </w:r>
      <w:r>
        <w:rPr>
          <w:rFonts w:ascii="Times New Roman" w:hAnsi="Times New Roman" w:cs="Times New Roman"/>
          <w:sz w:val="28"/>
          <w:szCs w:val="28"/>
        </w:rPr>
        <w:t>28</w:t>
      </w:r>
      <w:r w:rsidR="0042572F">
        <w:rPr>
          <w:rFonts w:ascii="Times New Roman" w:hAnsi="Times New Roman" w:cs="Times New Roman"/>
          <w:sz w:val="28"/>
          <w:szCs w:val="28"/>
        </w:rPr>
        <w:t xml:space="preserve">. </w:t>
      </w:r>
      <w:proofErr w:type="gramStart"/>
      <w:r w:rsidR="0042572F" w:rsidRPr="003B5101">
        <w:rPr>
          <w:rFonts w:ascii="Times New Roman" w:hAnsi="Times New Roman" w:cs="Times New Roman"/>
          <w:sz w:val="28"/>
          <w:szCs w:val="28"/>
        </w:rPr>
        <w:t xml:space="preserve">Хранение первичных (сводных) учетных документов, регистров бюджетного учета </w:t>
      </w:r>
      <w:r w:rsidR="0042572F">
        <w:rPr>
          <w:rFonts w:ascii="Times New Roman" w:hAnsi="Times New Roman" w:cs="Times New Roman"/>
          <w:sz w:val="28"/>
          <w:szCs w:val="28"/>
        </w:rPr>
        <w:t xml:space="preserve">на бумажных носителях </w:t>
      </w:r>
      <w:r w:rsidR="0042572F" w:rsidRPr="003B5101">
        <w:rPr>
          <w:rFonts w:ascii="Times New Roman" w:hAnsi="Times New Roman" w:cs="Times New Roman"/>
          <w:sz w:val="28"/>
          <w:szCs w:val="28"/>
        </w:rPr>
        <w:t xml:space="preserve">осуществляется в течение сроков, установленных в </w:t>
      </w:r>
      <w:hyperlink r:id="rId20" w:history="1">
        <w:r w:rsidR="0042572F" w:rsidRPr="003B5101">
          <w:rPr>
            <w:rFonts w:ascii="Times New Roman" w:hAnsi="Times New Roman" w:cs="Times New Roman"/>
            <w:sz w:val="28"/>
            <w:szCs w:val="28"/>
          </w:rPr>
          <w:t>разделе 4.1</w:t>
        </w:r>
      </w:hyperlink>
      <w:r w:rsidR="0042572F" w:rsidRPr="003B5101">
        <w:rPr>
          <w:rFonts w:ascii="Times New Roman" w:hAnsi="Times New Roman" w:cs="Times New Roman"/>
          <w:sz w:val="28"/>
          <w:szCs w:val="28"/>
        </w:rPr>
        <w:t xml:space="preserve">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утвержденного приказом Министерства культуры Российской Федерации от </w:t>
      </w:r>
      <w:r w:rsidR="0042572F" w:rsidRPr="003B5101">
        <w:rPr>
          <w:rFonts w:ascii="Times New Roman" w:hAnsi="Times New Roman" w:cs="Times New Roman"/>
          <w:sz w:val="28"/>
          <w:szCs w:val="28"/>
        </w:rPr>
        <w:lastRenderedPageBreak/>
        <w:t xml:space="preserve">25.08.2010 № 558, но не менее пяти </w:t>
      </w:r>
      <w:r w:rsidR="0042572F">
        <w:rPr>
          <w:rFonts w:ascii="Times New Roman" w:hAnsi="Times New Roman" w:cs="Times New Roman"/>
          <w:sz w:val="28"/>
          <w:szCs w:val="28"/>
        </w:rPr>
        <w:t>лет после года, в котором они использовались при</w:t>
      </w:r>
      <w:proofErr w:type="gramEnd"/>
      <w:r w:rsidR="0042572F">
        <w:rPr>
          <w:rFonts w:ascii="Times New Roman" w:hAnsi="Times New Roman" w:cs="Times New Roman"/>
          <w:sz w:val="28"/>
          <w:szCs w:val="28"/>
        </w:rPr>
        <w:t xml:space="preserve"> </w:t>
      </w:r>
      <w:proofErr w:type="gramStart"/>
      <w:r w:rsidR="0042572F">
        <w:rPr>
          <w:rFonts w:ascii="Times New Roman" w:hAnsi="Times New Roman" w:cs="Times New Roman"/>
          <w:sz w:val="28"/>
          <w:szCs w:val="28"/>
        </w:rPr>
        <w:t>ведении</w:t>
      </w:r>
      <w:proofErr w:type="gramEnd"/>
      <w:r w:rsidR="0042572F">
        <w:rPr>
          <w:rFonts w:ascii="Times New Roman" w:hAnsi="Times New Roman" w:cs="Times New Roman"/>
          <w:sz w:val="28"/>
          <w:szCs w:val="28"/>
        </w:rPr>
        <w:t xml:space="preserve"> бухгалтерского учета и (или) для составления бухгалтерской (финансовой) отчетности в последний раз:</w:t>
      </w:r>
    </w:p>
    <w:p w:rsidR="0042572F" w:rsidRDefault="00784B60" w:rsidP="00A2173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2572F" w:rsidRPr="000E425E">
        <w:rPr>
          <w:rFonts w:ascii="Times New Roman" w:eastAsia="Times New Roman" w:hAnsi="Times New Roman" w:cs="Times New Roman"/>
          <w:sz w:val="28"/>
          <w:szCs w:val="28"/>
          <w:lang w:eastAsia="ru-RU"/>
        </w:rPr>
        <w:t>годовая отчетность - постоянно;</w:t>
      </w:r>
    </w:p>
    <w:p w:rsidR="0042572F" w:rsidRDefault="00784B60" w:rsidP="00A2173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2572F" w:rsidRPr="000E425E">
        <w:rPr>
          <w:rFonts w:ascii="Times New Roman" w:eastAsia="Times New Roman" w:hAnsi="Times New Roman" w:cs="Times New Roman"/>
          <w:sz w:val="28"/>
          <w:szCs w:val="28"/>
          <w:lang w:eastAsia="ru-RU"/>
        </w:rPr>
        <w:t>документы по начислению заработной платы - не менее 75 лет;</w:t>
      </w:r>
    </w:p>
    <w:p w:rsidR="0042572F" w:rsidRDefault="00784B60" w:rsidP="00A21733">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42572F" w:rsidRPr="000E425E">
        <w:rPr>
          <w:rFonts w:ascii="Times New Roman" w:eastAsia="Times New Roman" w:hAnsi="Times New Roman" w:cs="Times New Roman"/>
          <w:sz w:val="28"/>
          <w:szCs w:val="28"/>
          <w:lang w:eastAsia="ru-RU"/>
        </w:rPr>
        <w:t>остальные документы - не менее 5 лет.</w:t>
      </w:r>
    </w:p>
    <w:p w:rsidR="0042572F" w:rsidRDefault="008E2A03" w:rsidP="00A2173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0042572F">
        <w:rPr>
          <w:rFonts w:ascii="Times New Roman" w:hAnsi="Times New Roman" w:cs="Times New Roman"/>
          <w:sz w:val="28"/>
          <w:szCs w:val="28"/>
        </w:rPr>
        <w:t>.</w:t>
      </w:r>
      <w:r>
        <w:rPr>
          <w:rFonts w:ascii="Times New Roman" w:hAnsi="Times New Roman" w:cs="Times New Roman"/>
          <w:sz w:val="28"/>
          <w:szCs w:val="28"/>
        </w:rPr>
        <w:t>29</w:t>
      </w:r>
      <w:r w:rsidR="0042572F">
        <w:rPr>
          <w:rFonts w:ascii="Times New Roman" w:hAnsi="Times New Roman" w:cs="Times New Roman"/>
          <w:sz w:val="28"/>
          <w:szCs w:val="28"/>
        </w:rPr>
        <w:t xml:space="preserve">. В случае пропажи или уничтожения первичных учетных документов и регистров бюджетного учета начальник финансового управления назначает приказом комиссию по расследованию причин их пропажи или уничтожения. При  необходимости для участия в работе комиссии приглашаются представители следственных органов, охраны и государственного пожарного надзора. Результаты работы комиссии оформляются актом, который утверждается начальником финансового управления. </w:t>
      </w:r>
    </w:p>
    <w:p w:rsidR="00F558AA" w:rsidRPr="00DE29C1" w:rsidRDefault="008E2A03"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2</w:t>
      </w:r>
      <w:r w:rsidR="0042572F">
        <w:rPr>
          <w:rFonts w:ascii="Times New Roman" w:hAnsi="Times New Roman" w:cs="Times New Roman"/>
          <w:sz w:val="28"/>
          <w:szCs w:val="28"/>
        </w:rPr>
        <w:t>.</w:t>
      </w:r>
      <w:r>
        <w:rPr>
          <w:rFonts w:ascii="Times New Roman" w:hAnsi="Times New Roman" w:cs="Times New Roman"/>
          <w:sz w:val="28"/>
          <w:szCs w:val="28"/>
        </w:rPr>
        <w:t>30</w:t>
      </w:r>
      <w:r w:rsidR="0042572F">
        <w:rPr>
          <w:rFonts w:ascii="Times New Roman" w:hAnsi="Times New Roman" w:cs="Times New Roman"/>
          <w:sz w:val="28"/>
          <w:szCs w:val="28"/>
        </w:rPr>
        <w:t xml:space="preserve">. Списание бухгалтерских документов производит </w:t>
      </w:r>
      <w:r w:rsidR="0042572F" w:rsidRPr="0050376F">
        <w:rPr>
          <w:rFonts w:ascii="Times New Roman" w:hAnsi="Times New Roman" w:cs="Times New Roman"/>
          <w:sz w:val="28"/>
          <w:szCs w:val="28"/>
        </w:rPr>
        <w:t>постоянно-действующая комиссия, назначенная приказом финансового</w:t>
      </w:r>
      <w:r w:rsidR="0042572F">
        <w:rPr>
          <w:rFonts w:ascii="Times New Roman" w:hAnsi="Times New Roman" w:cs="Times New Roman"/>
          <w:sz w:val="28"/>
          <w:szCs w:val="28"/>
        </w:rPr>
        <w:t xml:space="preserve"> управления.</w:t>
      </w:r>
      <w:r w:rsidR="0042572F" w:rsidRPr="00A3505E">
        <w:rPr>
          <w:rFonts w:ascii="Times New Roman" w:hAnsi="Times New Roman" w:cs="Times New Roman"/>
          <w:sz w:val="28"/>
          <w:szCs w:val="28"/>
        </w:rPr>
        <w:br/>
      </w:r>
      <w:r w:rsidR="00975D5B">
        <w:rPr>
          <w:rFonts w:ascii="Times New Roman" w:hAnsi="Times New Roman" w:cs="Times New Roman"/>
          <w:color w:val="000000"/>
          <w:sz w:val="28"/>
          <w:szCs w:val="28"/>
        </w:rPr>
        <w:t xml:space="preserve">     </w:t>
      </w:r>
      <w:r w:rsidR="003773A1">
        <w:rPr>
          <w:rFonts w:ascii="Times New Roman" w:hAnsi="Times New Roman" w:cs="Times New Roman"/>
          <w:color w:val="000000"/>
          <w:sz w:val="28"/>
          <w:szCs w:val="28"/>
        </w:rPr>
        <w:t xml:space="preserve"> </w:t>
      </w:r>
      <w:r w:rsidR="00975D5B">
        <w:rPr>
          <w:rFonts w:ascii="Times New Roman" w:hAnsi="Times New Roman" w:cs="Times New Roman"/>
          <w:color w:val="000000"/>
          <w:sz w:val="28"/>
          <w:szCs w:val="28"/>
        </w:rPr>
        <w:t xml:space="preserve"> </w:t>
      </w:r>
      <w:r w:rsidR="00F558AA">
        <w:rPr>
          <w:rFonts w:ascii="Times New Roman" w:hAnsi="Times New Roman" w:cs="Times New Roman"/>
          <w:color w:val="000000"/>
          <w:sz w:val="28"/>
          <w:szCs w:val="28"/>
        </w:rPr>
        <w:t>2.</w:t>
      </w:r>
      <w:r w:rsidR="009D78E1" w:rsidRPr="00E13FEA">
        <w:rPr>
          <w:rFonts w:ascii="Times New Roman" w:hAnsi="Times New Roman" w:cs="Times New Roman"/>
          <w:color w:val="000000"/>
          <w:sz w:val="28"/>
          <w:szCs w:val="28"/>
        </w:rPr>
        <w:t>31</w:t>
      </w:r>
      <w:r w:rsidR="00F558AA">
        <w:rPr>
          <w:rFonts w:ascii="Times New Roman" w:hAnsi="Times New Roman" w:cs="Times New Roman"/>
          <w:color w:val="000000"/>
          <w:sz w:val="28"/>
          <w:szCs w:val="28"/>
        </w:rPr>
        <w:t xml:space="preserve">. </w:t>
      </w:r>
      <w:r w:rsidR="00F558AA" w:rsidRPr="00DE29C1">
        <w:rPr>
          <w:rFonts w:ascii="Times New Roman" w:hAnsi="Times New Roman" w:cs="Times New Roman"/>
          <w:color w:val="000000"/>
          <w:sz w:val="28"/>
          <w:szCs w:val="28"/>
        </w:rPr>
        <w:t xml:space="preserve">Право подписи доверенностей на получение </w:t>
      </w:r>
      <w:r w:rsidR="00F558AA">
        <w:rPr>
          <w:rFonts w:ascii="Times New Roman" w:hAnsi="Times New Roman" w:cs="Times New Roman"/>
          <w:color w:val="000000"/>
          <w:sz w:val="28"/>
          <w:szCs w:val="28"/>
        </w:rPr>
        <w:t>материальных</w:t>
      </w:r>
      <w:r w:rsidR="00F558AA" w:rsidRPr="00DE29C1">
        <w:rPr>
          <w:rFonts w:ascii="Times New Roman" w:hAnsi="Times New Roman" w:cs="Times New Roman"/>
          <w:color w:val="000000"/>
          <w:sz w:val="28"/>
          <w:szCs w:val="28"/>
        </w:rPr>
        <w:t xml:space="preserve"> ценностей имеет </w:t>
      </w:r>
      <w:r w:rsidR="00F558AA">
        <w:rPr>
          <w:rFonts w:ascii="Times New Roman" w:hAnsi="Times New Roman" w:cs="Times New Roman"/>
          <w:color w:val="000000"/>
          <w:sz w:val="28"/>
          <w:szCs w:val="28"/>
        </w:rPr>
        <w:t>н</w:t>
      </w:r>
      <w:r w:rsidR="00F558AA" w:rsidRPr="00DE29C1">
        <w:rPr>
          <w:rFonts w:ascii="Times New Roman" w:hAnsi="Times New Roman" w:cs="Times New Roman"/>
          <w:color w:val="000000"/>
          <w:sz w:val="28"/>
          <w:szCs w:val="28"/>
        </w:rPr>
        <w:t>ачальник финансового управления</w:t>
      </w:r>
      <w:r w:rsidR="00F558AA">
        <w:rPr>
          <w:rFonts w:ascii="Times New Roman" w:hAnsi="Times New Roman" w:cs="Times New Roman"/>
          <w:color w:val="000000"/>
          <w:sz w:val="28"/>
          <w:szCs w:val="28"/>
        </w:rPr>
        <w:t>,  заместитель начальника финансового управления</w:t>
      </w:r>
      <w:r w:rsidR="00EC4473">
        <w:rPr>
          <w:rFonts w:ascii="Times New Roman" w:hAnsi="Times New Roman" w:cs="Times New Roman"/>
          <w:color w:val="000000"/>
          <w:sz w:val="28"/>
          <w:szCs w:val="28"/>
        </w:rPr>
        <w:t>, начальник отдела планирования доходов и расходов</w:t>
      </w:r>
      <w:r w:rsidR="00F558AA">
        <w:rPr>
          <w:rFonts w:ascii="Times New Roman" w:hAnsi="Times New Roman" w:cs="Times New Roman"/>
          <w:color w:val="000000"/>
          <w:sz w:val="28"/>
          <w:szCs w:val="28"/>
        </w:rPr>
        <w:t>, г</w:t>
      </w:r>
      <w:r w:rsidR="00F558AA" w:rsidRPr="00DE29C1">
        <w:rPr>
          <w:rFonts w:ascii="Times New Roman" w:hAnsi="Times New Roman" w:cs="Times New Roman"/>
          <w:color w:val="000000"/>
          <w:sz w:val="28"/>
          <w:szCs w:val="28"/>
        </w:rPr>
        <w:t>лавный бухгалтер</w:t>
      </w:r>
      <w:r w:rsidR="00F558AA">
        <w:rPr>
          <w:rFonts w:ascii="Times New Roman" w:hAnsi="Times New Roman" w:cs="Times New Roman"/>
          <w:color w:val="000000"/>
          <w:sz w:val="28"/>
          <w:szCs w:val="28"/>
        </w:rPr>
        <w:t>, главный специалист – заместитель главного бухгалтера отдела</w:t>
      </w:r>
      <w:r w:rsidR="00F558AA" w:rsidRPr="00D310BE">
        <w:rPr>
          <w:rFonts w:ascii="Times New Roman" w:hAnsi="Times New Roman" w:cs="Times New Roman"/>
          <w:color w:val="000000"/>
          <w:sz w:val="28"/>
          <w:szCs w:val="28"/>
        </w:rPr>
        <w:t xml:space="preserve"> </w:t>
      </w:r>
      <w:r w:rsidR="00F558AA">
        <w:rPr>
          <w:rFonts w:ascii="Times New Roman" w:hAnsi="Times New Roman" w:cs="Times New Roman"/>
          <w:color w:val="000000"/>
          <w:sz w:val="28"/>
          <w:szCs w:val="28"/>
        </w:rPr>
        <w:t xml:space="preserve">бухгалтерского </w:t>
      </w:r>
      <w:r w:rsidR="00F558AA" w:rsidRPr="00DE29C1">
        <w:rPr>
          <w:rFonts w:ascii="Times New Roman" w:hAnsi="Times New Roman" w:cs="Times New Roman"/>
          <w:color w:val="000000"/>
          <w:sz w:val="28"/>
          <w:szCs w:val="28"/>
        </w:rPr>
        <w:t xml:space="preserve">учета и </w:t>
      </w:r>
      <w:r w:rsidR="00F558AA">
        <w:rPr>
          <w:rFonts w:ascii="Times New Roman" w:hAnsi="Times New Roman" w:cs="Times New Roman"/>
          <w:color w:val="000000"/>
          <w:sz w:val="28"/>
          <w:szCs w:val="28"/>
        </w:rPr>
        <w:t>контроля</w:t>
      </w:r>
      <w:r w:rsidR="00F558AA" w:rsidRPr="00DE29C1">
        <w:rPr>
          <w:rFonts w:ascii="Times New Roman" w:hAnsi="Times New Roman" w:cs="Times New Roman"/>
          <w:color w:val="000000"/>
          <w:sz w:val="28"/>
          <w:szCs w:val="28"/>
        </w:rPr>
        <w:t>.</w:t>
      </w:r>
      <w:r w:rsidR="00F558AA">
        <w:rPr>
          <w:rFonts w:ascii="Times New Roman" w:hAnsi="Times New Roman" w:cs="Times New Roman"/>
          <w:color w:val="000000"/>
          <w:sz w:val="28"/>
          <w:szCs w:val="28"/>
        </w:rPr>
        <w:t xml:space="preserve"> </w:t>
      </w:r>
    </w:p>
    <w:p w:rsidR="00F558AA" w:rsidRDefault="00975D5B"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558AA">
        <w:rPr>
          <w:rFonts w:ascii="Times New Roman" w:hAnsi="Times New Roman" w:cs="Times New Roman"/>
          <w:color w:val="000000"/>
          <w:sz w:val="28"/>
          <w:szCs w:val="28"/>
        </w:rPr>
        <w:t>2.</w:t>
      </w:r>
      <w:r w:rsidR="009D78E1" w:rsidRPr="00E13FEA">
        <w:rPr>
          <w:rFonts w:ascii="Times New Roman" w:hAnsi="Times New Roman" w:cs="Times New Roman"/>
          <w:color w:val="000000"/>
          <w:sz w:val="28"/>
          <w:szCs w:val="28"/>
        </w:rPr>
        <w:t>32</w:t>
      </w:r>
      <w:r w:rsidR="00F558AA">
        <w:rPr>
          <w:rFonts w:ascii="Times New Roman" w:hAnsi="Times New Roman" w:cs="Times New Roman"/>
          <w:color w:val="000000"/>
          <w:sz w:val="28"/>
          <w:szCs w:val="28"/>
        </w:rPr>
        <w:t>. Перечень</w:t>
      </w:r>
      <w:r w:rsidR="00F558AA" w:rsidRPr="00DE29C1">
        <w:rPr>
          <w:rFonts w:ascii="Times New Roman" w:hAnsi="Times New Roman" w:cs="Times New Roman"/>
          <w:color w:val="000000"/>
          <w:sz w:val="28"/>
          <w:szCs w:val="28"/>
        </w:rPr>
        <w:t xml:space="preserve"> </w:t>
      </w:r>
      <w:r w:rsidR="00F558AA">
        <w:rPr>
          <w:rFonts w:ascii="Times New Roman" w:hAnsi="Times New Roman" w:cs="Times New Roman"/>
          <w:color w:val="000000"/>
          <w:sz w:val="28"/>
          <w:szCs w:val="28"/>
        </w:rPr>
        <w:t>должностей финансового управления</w:t>
      </w:r>
      <w:r w:rsidR="00F558AA" w:rsidRPr="00DE29C1">
        <w:rPr>
          <w:rFonts w:ascii="Times New Roman" w:hAnsi="Times New Roman" w:cs="Times New Roman"/>
          <w:color w:val="000000"/>
          <w:sz w:val="28"/>
          <w:szCs w:val="28"/>
        </w:rPr>
        <w:t xml:space="preserve">, имеющих право на получение доверенностей, приведен в приложении № </w:t>
      </w:r>
      <w:r w:rsidR="00F558AA">
        <w:rPr>
          <w:rFonts w:ascii="Times New Roman" w:hAnsi="Times New Roman" w:cs="Times New Roman"/>
          <w:color w:val="000000"/>
          <w:sz w:val="28"/>
          <w:szCs w:val="28"/>
        </w:rPr>
        <w:t xml:space="preserve">5 к </w:t>
      </w:r>
      <w:r w:rsidR="003A6361">
        <w:rPr>
          <w:rFonts w:ascii="Times New Roman" w:hAnsi="Times New Roman" w:cs="Times New Roman"/>
          <w:color w:val="000000"/>
          <w:sz w:val="28"/>
          <w:szCs w:val="28"/>
        </w:rPr>
        <w:t>у</w:t>
      </w:r>
      <w:r w:rsidR="00F558AA">
        <w:rPr>
          <w:rFonts w:ascii="Times New Roman" w:hAnsi="Times New Roman" w:cs="Times New Roman"/>
          <w:color w:val="000000"/>
          <w:sz w:val="28"/>
          <w:szCs w:val="28"/>
        </w:rPr>
        <w:t>четной политике</w:t>
      </w:r>
      <w:r w:rsidR="00F558AA" w:rsidRPr="00DE29C1">
        <w:rPr>
          <w:rFonts w:ascii="Times New Roman" w:hAnsi="Times New Roman" w:cs="Times New Roman"/>
          <w:color w:val="000000"/>
          <w:sz w:val="28"/>
          <w:szCs w:val="28"/>
        </w:rPr>
        <w:t>.</w:t>
      </w:r>
      <w:r w:rsidR="00F558AA">
        <w:rPr>
          <w:rFonts w:ascii="Times New Roman" w:hAnsi="Times New Roman" w:cs="Times New Roman"/>
          <w:color w:val="000000"/>
          <w:sz w:val="28"/>
          <w:szCs w:val="28"/>
        </w:rPr>
        <w:t xml:space="preserve"> </w:t>
      </w:r>
    </w:p>
    <w:p w:rsidR="00F558AA" w:rsidRDefault="00975D5B"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773A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00F558AA">
        <w:rPr>
          <w:rFonts w:ascii="Times New Roman" w:hAnsi="Times New Roman" w:cs="Times New Roman"/>
          <w:color w:val="000000"/>
          <w:sz w:val="28"/>
          <w:szCs w:val="28"/>
        </w:rPr>
        <w:t>2.</w:t>
      </w:r>
      <w:r w:rsidR="009D78E1" w:rsidRPr="00E13FEA">
        <w:rPr>
          <w:rFonts w:ascii="Times New Roman" w:hAnsi="Times New Roman" w:cs="Times New Roman"/>
          <w:color w:val="000000"/>
          <w:sz w:val="28"/>
          <w:szCs w:val="28"/>
        </w:rPr>
        <w:t>33</w:t>
      </w:r>
      <w:r w:rsidR="00F558AA">
        <w:rPr>
          <w:rFonts w:ascii="Times New Roman" w:hAnsi="Times New Roman" w:cs="Times New Roman"/>
          <w:color w:val="000000"/>
          <w:sz w:val="28"/>
          <w:szCs w:val="28"/>
        </w:rPr>
        <w:t xml:space="preserve">. </w:t>
      </w:r>
      <w:r w:rsidR="009D5E83">
        <w:rPr>
          <w:rFonts w:ascii="Times New Roman" w:hAnsi="Times New Roman" w:cs="Times New Roman"/>
          <w:color w:val="000000"/>
          <w:sz w:val="28"/>
          <w:szCs w:val="28"/>
        </w:rPr>
        <w:t>П</w:t>
      </w:r>
      <w:r w:rsidR="00F558AA">
        <w:rPr>
          <w:rFonts w:ascii="Times New Roman" w:hAnsi="Times New Roman" w:cs="Times New Roman"/>
          <w:color w:val="000000"/>
          <w:sz w:val="28"/>
          <w:szCs w:val="28"/>
        </w:rPr>
        <w:t>редельные сроки использования по выданным доверенностям:</w:t>
      </w:r>
    </w:p>
    <w:p w:rsidR="00F558AA" w:rsidRDefault="00784B60"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558AA">
        <w:rPr>
          <w:rFonts w:ascii="Times New Roman" w:hAnsi="Times New Roman" w:cs="Times New Roman"/>
          <w:color w:val="000000"/>
          <w:sz w:val="28"/>
          <w:szCs w:val="28"/>
        </w:rPr>
        <w:t>в течение 15 календарных дней с момента получения доверенности;</w:t>
      </w:r>
    </w:p>
    <w:p w:rsidR="00F558AA" w:rsidRDefault="00784B60"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C4473">
        <w:rPr>
          <w:rFonts w:ascii="Times New Roman" w:hAnsi="Times New Roman" w:cs="Times New Roman"/>
          <w:color w:val="000000"/>
          <w:sz w:val="28"/>
          <w:szCs w:val="28"/>
        </w:rPr>
        <w:t xml:space="preserve"> </w:t>
      </w:r>
      <w:r w:rsidR="00F558AA">
        <w:rPr>
          <w:rFonts w:ascii="Times New Roman" w:hAnsi="Times New Roman" w:cs="Times New Roman"/>
          <w:color w:val="000000"/>
          <w:sz w:val="28"/>
          <w:szCs w:val="28"/>
        </w:rPr>
        <w:t xml:space="preserve">по сроку выдачи доверенности в случаях выдачи доверенности на определенный срок. </w:t>
      </w:r>
    </w:p>
    <w:p w:rsidR="00F558AA" w:rsidRDefault="00975D5B"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558AA">
        <w:rPr>
          <w:rFonts w:ascii="Times New Roman" w:hAnsi="Times New Roman" w:cs="Times New Roman"/>
          <w:color w:val="000000"/>
          <w:sz w:val="28"/>
          <w:szCs w:val="28"/>
        </w:rPr>
        <w:t>2.</w:t>
      </w:r>
      <w:r w:rsidR="009D78E1" w:rsidRPr="00E13FEA">
        <w:rPr>
          <w:rFonts w:ascii="Times New Roman" w:hAnsi="Times New Roman" w:cs="Times New Roman"/>
          <w:color w:val="000000"/>
          <w:sz w:val="28"/>
          <w:szCs w:val="28"/>
        </w:rPr>
        <w:t>34</w:t>
      </w:r>
      <w:r w:rsidR="00F558AA">
        <w:rPr>
          <w:rFonts w:ascii="Times New Roman" w:hAnsi="Times New Roman" w:cs="Times New Roman"/>
          <w:color w:val="000000"/>
          <w:sz w:val="28"/>
          <w:szCs w:val="28"/>
        </w:rPr>
        <w:t xml:space="preserve">. Представление отчетности по выданным доверенностям производится в течение трех рабочих дней с момента получения материальных ценностей. </w:t>
      </w:r>
    </w:p>
    <w:p w:rsidR="00F558AA" w:rsidRPr="008C45F6" w:rsidRDefault="00975D5B" w:rsidP="00A21733">
      <w:pPr>
        <w:spacing w:after="0" w:line="240" w:lineRule="auto"/>
        <w:jc w:val="both"/>
        <w:rPr>
          <w:rFonts w:ascii="Times New Roman" w:hAnsi="Times New Roman" w:cs="Times New Roman"/>
          <w:sz w:val="28"/>
          <w:szCs w:val="28"/>
        </w:rPr>
      </w:pPr>
      <w:r w:rsidRPr="008C45F6">
        <w:rPr>
          <w:rFonts w:ascii="Times New Roman" w:hAnsi="Times New Roman" w:cs="Times New Roman"/>
          <w:sz w:val="28"/>
          <w:szCs w:val="28"/>
        </w:rPr>
        <w:t xml:space="preserve">       </w:t>
      </w:r>
      <w:r w:rsidR="003A6361" w:rsidRPr="008C45F6">
        <w:rPr>
          <w:rFonts w:ascii="Times New Roman" w:hAnsi="Times New Roman" w:cs="Times New Roman"/>
          <w:sz w:val="28"/>
          <w:szCs w:val="28"/>
        </w:rPr>
        <w:t>2</w:t>
      </w:r>
      <w:r w:rsidR="00F558AA" w:rsidRPr="008C45F6">
        <w:rPr>
          <w:rFonts w:ascii="Times New Roman" w:hAnsi="Times New Roman" w:cs="Times New Roman"/>
          <w:sz w:val="28"/>
          <w:szCs w:val="28"/>
        </w:rPr>
        <w:t>.</w:t>
      </w:r>
      <w:r w:rsidR="009D78E1" w:rsidRPr="00E13FEA">
        <w:rPr>
          <w:rFonts w:ascii="Times New Roman" w:hAnsi="Times New Roman" w:cs="Times New Roman"/>
          <w:sz w:val="28"/>
          <w:szCs w:val="28"/>
        </w:rPr>
        <w:t>35</w:t>
      </w:r>
      <w:r w:rsidR="00F558AA" w:rsidRPr="008C45F6">
        <w:rPr>
          <w:rFonts w:ascii="Times New Roman" w:hAnsi="Times New Roman" w:cs="Times New Roman"/>
          <w:sz w:val="28"/>
          <w:szCs w:val="28"/>
        </w:rPr>
        <w:t>. Выдача  (перечисление) денежных  средств   под отчет производится в соответствии с По</w:t>
      </w:r>
      <w:r w:rsidR="003A6361" w:rsidRPr="008C45F6">
        <w:rPr>
          <w:rFonts w:ascii="Times New Roman" w:hAnsi="Times New Roman" w:cs="Times New Roman"/>
          <w:sz w:val="28"/>
          <w:szCs w:val="28"/>
        </w:rPr>
        <w:t>рядком</w:t>
      </w:r>
      <w:r w:rsidR="00F558AA" w:rsidRPr="008C45F6">
        <w:rPr>
          <w:rFonts w:ascii="Times New Roman" w:hAnsi="Times New Roman" w:cs="Times New Roman"/>
          <w:sz w:val="28"/>
          <w:szCs w:val="28"/>
        </w:rPr>
        <w:t xml:space="preserve"> выдач</w:t>
      </w:r>
      <w:r w:rsidR="003A6361" w:rsidRPr="008C45F6">
        <w:rPr>
          <w:rFonts w:ascii="Times New Roman" w:hAnsi="Times New Roman" w:cs="Times New Roman"/>
          <w:sz w:val="28"/>
          <w:szCs w:val="28"/>
        </w:rPr>
        <w:t>и</w:t>
      </w:r>
      <w:r w:rsidR="00F558AA" w:rsidRPr="008C45F6">
        <w:rPr>
          <w:rFonts w:ascii="Times New Roman" w:hAnsi="Times New Roman" w:cs="Times New Roman"/>
          <w:sz w:val="28"/>
          <w:szCs w:val="28"/>
        </w:rPr>
        <w:t xml:space="preserve"> </w:t>
      </w:r>
      <w:r w:rsidR="005B5827">
        <w:rPr>
          <w:rFonts w:ascii="Times New Roman" w:hAnsi="Times New Roman" w:cs="Times New Roman"/>
          <w:sz w:val="28"/>
          <w:szCs w:val="28"/>
        </w:rPr>
        <w:t xml:space="preserve">(перечисления) </w:t>
      </w:r>
      <w:r w:rsidR="00BE5B88">
        <w:rPr>
          <w:rFonts w:ascii="Times New Roman" w:hAnsi="Times New Roman" w:cs="Times New Roman"/>
          <w:sz w:val="28"/>
          <w:szCs w:val="28"/>
        </w:rPr>
        <w:t xml:space="preserve">под отчет </w:t>
      </w:r>
      <w:r w:rsidR="00F558AA" w:rsidRPr="008C45F6">
        <w:rPr>
          <w:rFonts w:ascii="Times New Roman" w:hAnsi="Times New Roman" w:cs="Times New Roman"/>
          <w:sz w:val="28"/>
          <w:szCs w:val="28"/>
        </w:rPr>
        <w:t>денежных средств, составлени</w:t>
      </w:r>
      <w:r w:rsidR="00BE5B88">
        <w:rPr>
          <w:rFonts w:ascii="Times New Roman" w:hAnsi="Times New Roman" w:cs="Times New Roman"/>
          <w:sz w:val="28"/>
          <w:szCs w:val="28"/>
        </w:rPr>
        <w:t>я</w:t>
      </w:r>
      <w:r w:rsidR="00F558AA" w:rsidRPr="008C45F6">
        <w:rPr>
          <w:rFonts w:ascii="Times New Roman" w:hAnsi="Times New Roman" w:cs="Times New Roman"/>
          <w:sz w:val="28"/>
          <w:szCs w:val="28"/>
        </w:rPr>
        <w:t xml:space="preserve"> и представлени</w:t>
      </w:r>
      <w:r w:rsidR="00BE5B88">
        <w:rPr>
          <w:rFonts w:ascii="Times New Roman" w:hAnsi="Times New Roman" w:cs="Times New Roman"/>
          <w:sz w:val="28"/>
          <w:szCs w:val="28"/>
        </w:rPr>
        <w:t>я</w:t>
      </w:r>
      <w:r w:rsidR="00F558AA" w:rsidRPr="008C45F6">
        <w:rPr>
          <w:rFonts w:ascii="Times New Roman" w:hAnsi="Times New Roman" w:cs="Times New Roman"/>
          <w:sz w:val="28"/>
          <w:szCs w:val="28"/>
        </w:rPr>
        <w:t xml:space="preserve"> отчетов подотчетными лицами, приведенным в приложении № </w:t>
      </w:r>
      <w:r w:rsidR="003A6361" w:rsidRPr="008C45F6">
        <w:rPr>
          <w:rFonts w:ascii="Times New Roman" w:hAnsi="Times New Roman" w:cs="Times New Roman"/>
          <w:sz w:val="28"/>
          <w:szCs w:val="28"/>
        </w:rPr>
        <w:t>6</w:t>
      </w:r>
      <w:r w:rsidR="00F558AA" w:rsidRPr="008C45F6">
        <w:rPr>
          <w:rFonts w:ascii="Times New Roman" w:hAnsi="Times New Roman" w:cs="Times New Roman"/>
          <w:sz w:val="28"/>
          <w:szCs w:val="28"/>
        </w:rPr>
        <w:t xml:space="preserve"> к </w:t>
      </w:r>
      <w:r w:rsidR="003A6361" w:rsidRPr="008C45F6">
        <w:rPr>
          <w:rFonts w:ascii="Times New Roman" w:hAnsi="Times New Roman" w:cs="Times New Roman"/>
          <w:sz w:val="28"/>
          <w:szCs w:val="28"/>
        </w:rPr>
        <w:t>у</w:t>
      </w:r>
      <w:r w:rsidR="00F558AA" w:rsidRPr="008C45F6">
        <w:rPr>
          <w:rFonts w:ascii="Times New Roman" w:hAnsi="Times New Roman" w:cs="Times New Roman"/>
          <w:sz w:val="28"/>
          <w:szCs w:val="28"/>
        </w:rPr>
        <w:t xml:space="preserve">четной политике. </w:t>
      </w:r>
    </w:p>
    <w:p w:rsidR="00F558AA" w:rsidRPr="008C45F6" w:rsidRDefault="00975D5B" w:rsidP="00A21733">
      <w:pPr>
        <w:spacing w:after="0" w:line="240" w:lineRule="auto"/>
        <w:jc w:val="both"/>
        <w:rPr>
          <w:rFonts w:ascii="Times New Roman" w:hAnsi="Times New Roman" w:cs="Times New Roman"/>
          <w:sz w:val="28"/>
          <w:szCs w:val="28"/>
        </w:rPr>
      </w:pPr>
      <w:r w:rsidRPr="008C45F6">
        <w:rPr>
          <w:rFonts w:ascii="Times New Roman" w:hAnsi="Times New Roman" w:cs="Times New Roman"/>
          <w:sz w:val="28"/>
          <w:szCs w:val="28"/>
        </w:rPr>
        <w:t xml:space="preserve">       </w:t>
      </w:r>
      <w:r w:rsidR="003A6361" w:rsidRPr="008C45F6">
        <w:rPr>
          <w:rFonts w:ascii="Times New Roman" w:hAnsi="Times New Roman" w:cs="Times New Roman"/>
          <w:sz w:val="28"/>
          <w:szCs w:val="28"/>
        </w:rPr>
        <w:t>2</w:t>
      </w:r>
      <w:r w:rsidR="00F558AA" w:rsidRPr="008C45F6">
        <w:rPr>
          <w:rFonts w:ascii="Times New Roman" w:hAnsi="Times New Roman" w:cs="Times New Roman"/>
          <w:sz w:val="28"/>
          <w:szCs w:val="28"/>
        </w:rPr>
        <w:t>.</w:t>
      </w:r>
      <w:r w:rsidR="009D78E1" w:rsidRPr="00E13FEA">
        <w:rPr>
          <w:rFonts w:ascii="Times New Roman" w:hAnsi="Times New Roman" w:cs="Times New Roman"/>
          <w:sz w:val="28"/>
          <w:szCs w:val="28"/>
        </w:rPr>
        <w:t>36</w:t>
      </w:r>
      <w:r w:rsidR="00F558AA" w:rsidRPr="008C45F6">
        <w:rPr>
          <w:rFonts w:ascii="Times New Roman" w:hAnsi="Times New Roman" w:cs="Times New Roman"/>
          <w:sz w:val="28"/>
          <w:szCs w:val="28"/>
        </w:rPr>
        <w:t xml:space="preserve">. Перечень должностей финансового управления, имеющих право получать </w:t>
      </w:r>
      <w:r w:rsidR="009E249D">
        <w:rPr>
          <w:rFonts w:ascii="Times New Roman" w:hAnsi="Times New Roman" w:cs="Times New Roman"/>
          <w:sz w:val="28"/>
          <w:szCs w:val="28"/>
        </w:rPr>
        <w:t xml:space="preserve">под отчет </w:t>
      </w:r>
      <w:r w:rsidR="00F558AA" w:rsidRPr="008C45F6">
        <w:rPr>
          <w:rFonts w:ascii="Times New Roman" w:hAnsi="Times New Roman" w:cs="Times New Roman"/>
          <w:sz w:val="28"/>
          <w:szCs w:val="28"/>
        </w:rPr>
        <w:t xml:space="preserve">денежные средства на приобретение товаров (работ, услуг), приведен в приложении № </w:t>
      </w:r>
      <w:r w:rsidR="003A6361" w:rsidRPr="008C45F6">
        <w:rPr>
          <w:rFonts w:ascii="Times New Roman" w:hAnsi="Times New Roman" w:cs="Times New Roman"/>
          <w:sz w:val="28"/>
          <w:szCs w:val="28"/>
        </w:rPr>
        <w:t>7</w:t>
      </w:r>
      <w:r w:rsidR="00F558AA" w:rsidRPr="008C45F6">
        <w:rPr>
          <w:rFonts w:ascii="Times New Roman" w:hAnsi="Times New Roman" w:cs="Times New Roman"/>
          <w:sz w:val="28"/>
          <w:szCs w:val="28"/>
        </w:rPr>
        <w:t xml:space="preserve"> к </w:t>
      </w:r>
      <w:r w:rsidR="003A6361" w:rsidRPr="008C45F6">
        <w:rPr>
          <w:rFonts w:ascii="Times New Roman" w:hAnsi="Times New Roman" w:cs="Times New Roman"/>
          <w:sz w:val="28"/>
          <w:szCs w:val="28"/>
        </w:rPr>
        <w:t>у</w:t>
      </w:r>
      <w:r w:rsidR="00F558AA" w:rsidRPr="008C45F6">
        <w:rPr>
          <w:rFonts w:ascii="Times New Roman" w:hAnsi="Times New Roman" w:cs="Times New Roman"/>
          <w:sz w:val="28"/>
          <w:szCs w:val="28"/>
        </w:rPr>
        <w:t xml:space="preserve">четной политике. </w:t>
      </w:r>
    </w:p>
    <w:p w:rsidR="003A6361" w:rsidRPr="008C45F6" w:rsidRDefault="00975D5B" w:rsidP="00A21733">
      <w:pPr>
        <w:spacing w:after="0" w:line="240" w:lineRule="auto"/>
        <w:jc w:val="both"/>
        <w:rPr>
          <w:rFonts w:ascii="Times New Roman" w:hAnsi="Times New Roman" w:cs="Times New Roman"/>
          <w:sz w:val="28"/>
          <w:szCs w:val="28"/>
        </w:rPr>
      </w:pPr>
      <w:r w:rsidRPr="008C45F6">
        <w:rPr>
          <w:rFonts w:ascii="Times New Roman" w:hAnsi="Times New Roman" w:cs="Times New Roman"/>
          <w:sz w:val="28"/>
          <w:szCs w:val="28"/>
        </w:rPr>
        <w:t xml:space="preserve">       </w:t>
      </w:r>
      <w:r w:rsidR="003A6361" w:rsidRPr="008C45F6">
        <w:rPr>
          <w:rFonts w:ascii="Times New Roman" w:hAnsi="Times New Roman" w:cs="Times New Roman"/>
          <w:sz w:val="28"/>
          <w:szCs w:val="28"/>
        </w:rPr>
        <w:t>2.</w:t>
      </w:r>
      <w:r w:rsidR="009D78E1" w:rsidRPr="00E13FEA">
        <w:rPr>
          <w:rFonts w:ascii="Times New Roman" w:hAnsi="Times New Roman" w:cs="Times New Roman"/>
          <w:sz w:val="28"/>
          <w:szCs w:val="28"/>
        </w:rPr>
        <w:t>37</w:t>
      </w:r>
      <w:r w:rsidR="003A6361" w:rsidRPr="008C45F6">
        <w:rPr>
          <w:rFonts w:ascii="Times New Roman" w:hAnsi="Times New Roman" w:cs="Times New Roman"/>
          <w:sz w:val="28"/>
          <w:szCs w:val="28"/>
        </w:rPr>
        <w:t>. Выдача под отчет денежных документов производится в соответствии с Порядком выдачи под отчет денежных документов, составлени</w:t>
      </w:r>
      <w:r w:rsidR="00587D94">
        <w:rPr>
          <w:rFonts w:ascii="Times New Roman" w:hAnsi="Times New Roman" w:cs="Times New Roman"/>
          <w:sz w:val="28"/>
          <w:szCs w:val="28"/>
        </w:rPr>
        <w:t>я</w:t>
      </w:r>
      <w:r w:rsidR="003A6361" w:rsidRPr="008C45F6">
        <w:rPr>
          <w:rFonts w:ascii="Times New Roman" w:hAnsi="Times New Roman" w:cs="Times New Roman"/>
          <w:sz w:val="28"/>
          <w:szCs w:val="28"/>
        </w:rPr>
        <w:t xml:space="preserve"> и представлени</w:t>
      </w:r>
      <w:r w:rsidR="00587D94">
        <w:rPr>
          <w:rFonts w:ascii="Times New Roman" w:hAnsi="Times New Roman" w:cs="Times New Roman"/>
          <w:sz w:val="28"/>
          <w:szCs w:val="28"/>
        </w:rPr>
        <w:t>я</w:t>
      </w:r>
      <w:r w:rsidR="003A6361" w:rsidRPr="008C45F6">
        <w:rPr>
          <w:rFonts w:ascii="Times New Roman" w:hAnsi="Times New Roman" w:cs="Times New Roman"/>
          <w:sz w:val="28"/>
          <w:szCs w:val="28"/>
        </w:rPr>
        <w:t xml:space="preserve"> отчетов подотчетными лицами, приведенным в приложении № 8 к учетной политике. </w:t>
      </w:r>
    </w:p>
    <w:p w:rsidR="003A6361" w:rsidRPr="008C45F6" w:rsidRDefault="00975D5B" w:rsidP="00A21733">
      <w:pPr>
        <w:spacing w:after="0" w:line="240" w:lineRule="auto"/>
        <w:jc w:val="both"/>
        <w:rPr>
          <w:rFonts w:ascii="Times New Roman" w:hAnsi="Times New Roman" w:cs="Times New Roman"/>
          <w:sz w:val="28"/>
          <w:szCs w:val="28"/>
        </w:rPr>
      </w:pPr>
      <w:r w:rsidRPr="008C45F6">
        <w:rPr>
          <w:rFonts w:ascii="Times New Roman" w:hAnsi="Times New Roman" w:cs="Times New Roman"/>
          <w:sz w:val="28"/>
          <w:szCs w:val="28"/>
        </w:rPr>
        <w:t xml:space="preserve">       </w:t>
      </w:r>
      <w:r w:rsidR="003A6361" w:rsidRPr="008C45F6">
        <w:rPr>
          <w:rFonts w:ascii="Times New Roman" w:hAnsi="Times New Roman" w:cs="Times New Roman"/>
          <w:sz w:val="28"/>
          <w:szCs w:val="28"/>
        </w:rPr>
        <w:t>2.</w:t>
      </w:r>
      <w:r w:rsidR="009D78E1" w:rsidRPr="00E13FEA">
        <w:rPr>
          <w:rFonts w:ascii="Times New Roman" w:hAnsi="Times New Roman" w:cs="Times New Roman"/>
          <w:sz w:val="28"/>
          <w:szCs w:val="28"/>
        </w:rPr>
        <w:t>38</w:t>
      </w:r>
      <w:r w:rsidR="003A6361" w:rsidRPr="008C45F6">
        <w:rPr>
          <w:rFonts w:ascii="Times New Roman" w:hAnsi="Times New Roman" w:cs="Times New Roman"/>
          <w:sz w:val="28"/>
          <w:szCs w:val="28"/>
        </w:rPr>
        <w:t xml:space="preserve">. Перечень должностей финансового управления, имеющих право получать под отчет денежные документы, приведен в приложении № 9 к учетной политике. </w:t>
      </w:r>
    </w:p>
    <w:p w:rsidR="003A6361" w:rsidRPr="008C45F6" w:rsidRDefault="00246536" w:rsidP="00A21733">
      <w:pPr>
        <w:pStyle w:val="ConsPlusNormal"/>
        <w:tabs>
          <w:tab w:val="left" w:pos="7655"/>
          <w:tab w:val="left" w:pos="7797"/>
          <w:tab w:val="left" w:pos="9356"/>
        </w:tabs>
        <w:jc w:val="both"/>
        <w:rPr>
          <w:rFonts w:ascii="Times New Roman" w:hAnsi="Times New Roman" w:cs="Times New Roman"/>
          <w:sz w:val="28"/>
          <w:szCs w:val="28"/>
        </w:rPr>
      </w:pPr>
      <w:r w:rsidRPr="008C45F6">
        <w:rPr>
          <w:rFonts w:ascii="Times New Roman" w:hAnsi="Times New Roman" w:cs="Times New Roman"/>
          <w:sz w:val="28"/>
          <w:szCs w:val="28"/>
        </w:rPr>
        <w:t xml:space="preserve">       </w:t>
      </w:r>
      <w:r w:rsidR="003A6361" w:rsidRPr="008C45F6">
        <w:rPr>
          <w:rFonts w:ascii="Times New Roman" w:hAnsi="Times New Roman" w:cs="Times New Roman"/>
          <w:sz w:val="28"/>
          <w:szCs w:val="28"/>
        </w:rPr>
        <w:t>2.</w:t>
      </w:r>
      <w:r w:rsidR="009D78E1" w:rsidRPr="00E13FEA">
        <w:rPr>
          <w:rFonts w:ascii="Times New Roman" w:hAnsi="Times New Roman" w:cs="Times New Roman"/>
          <w:sz w:val="28"/>
          <w:szCs w:val="28"/>
        </w:rPr>
        <w:t>39</w:t>
      </w:r>
      <w:r w:rsidR="003A6361" w:rsidRPr="008C45F6">
        <w:rPr>
          <w:rFonts w:ascii="Times New Roman" w:hAnsi="Times New Roman" w:cs="Times New Roman"/>
          <w:sz w:val="28"/>
          <w:szCs w:val="28"/>
        </w:rPr>
        <w:t>.</w:t>
      </w:r>
      <w:r w:rsidR="003A6361" w:rsidRPr="008C45F6">
        <w:rPr>
          <w:rFonts w:ascii="Times New Roman" w:hAnsi="Times New Roman" w:cs="Times New Roman"/>
          <w:b/>
          <w:sz w:val="28"/>
          <w:szCs w:val="28"/>
        </w:rPr>
        <w:t xml:space="preserve">  </w:t>
      </w:r>
      <w:r w:rsidR="003A6361" w:rsidRPr="008C45F6">
        <w:rPr>
          <w:rFonts w:ascii="Times New Roman" w:hAnsi="Times New Roman" w:cs="Times New Roman"/>
          <w:sz w:val="28"/>
          <w:szCs w:val="28"/>
        </w:rPr>
        <w:t>В целях обеспечения достоверности данных бухгалтерского учета и отчетности инвентаризация имущества и финансовых обязатель</w:t>
      </w:r>
      <w:proofErr w:type="gramStart"/>
      <w:r w:rsidR="003A6361" w:rsidRPr="008C45F6">
        <w:rPr>
          <w:rFonts w:ascii="Times New Roman" w:hAnsi="Times New Roman" w:cs="Times New Roman"/>
          <w:sz w:val="28"/>
          <w:szCs w:val="28"/>
        </w:rPr>
        <w:t>ств  пр</w:t>
      </w:r>
      <w:proofErr w:type="gramEnd"/>
      <w:r w:rsidR="003A6361" w:rsidRPr="008C45F6">
        <w:rPr>
          <w:rFonts w:ascii="Times New Roman" w:hAnsi="Times New Roman" w:cs="Times New Roman"/>
          <w:sz w:val="28"/>
          <w:szCs w:val="28"/>
        </w:rPr>
        <w:t>оводится в соответствии с По</w:t>
      </w:r>
      <w:r w:rsidR="005B5827">
        <w:rPr>
          <w:rFonts w:ascii="Times New Roman" w:hAnsi="Times New Roman" w:cs="Times New Roman"/>
          <w:sz w:val="28"/>
          <w:szCs w:val="28"/>
        </w:rPr>
        <w:t xml:space="preserve">рядком проведения </w:t>
      </w:r>
      <w:r w:rsidR="003A6361" w:rsidRPr="008C45F6">
        <w:rPr>
          <w:rFonts w:ascii="Times New Roman" w:hAnsi="Times New Roman" w:cs="Times New Roman"/>
          <w:sz w:val="28"/>
          <w:szCs w:val="28"/>
        </w:rPr>
        <w:t xml:space="preserve">инвентаризации имущества и </w:t>
      </w:r>
      <w:r w:rsidR="003A6361" w:rsidRPr="008C45F6">
        <w:rPr>
          <w:rFonts w:ascii="Times New Roman" w:hAnsi="Times New Roman" w:cs="Times New Roman"/>
          <w:sz w:val="28"/>
          <w:szCs w:val="28"/>
        </w:rPr>
        <w:lastRenderedPageBreak/>
        <w:t xml:space="preserve">обязательств финансового управления (Приложение № 10 к </w:t>
      </w:r>
      <w:r w:rsidR="0050376F">
        <w:rPr>
          <w:rFonts w:ascii="Times New Roman" w:hAnsi="Times New Roman" w:cs="Times New Roman"/>
          <w:sz w:val="28"/>
          <w:szCs w:val="28"/>
        </w:rPr>
        <w:t>у</w:t>
      </w:r>
      <w:r w:rsidR="003A6361" w:rsidRPr="008C45F6">
        <w:rPr>
          <w:rFonts w:ascii="Times New Roman" w:hAnsi="Times New Roman" w:cs="Times New Roman"/>
          <w:sz w:val="28"/>
          <w:szCs w:val="28"/>
        </w:rPr>
        <w:t xml:space="preserve">четной политике) с применением унифицированных форм первичной документации. </w:t>
      </w:r>
    </w:p>
    <w:p w:rsidR="003A6361" w:rsidRPr="008C45F6" w:rsidRDefault="003A6361" w:rsidP="00A21733">
      <w:pPr>
        <w:pStyle w:val="ConsPlusNormal"/>
        <w:tabs>
          <w:tab w:val="left" w:pos="142"/>
          <w:tab w:val="left" w:pos="7655"/>
          <w:tab w:val="left" w:pos="7797"/>
          <w:tab w:val="left" w:pos="9356"/>
        </w:tabs>
        <w:jc w:val="both"/>
        <w:rPr>
          <w:rFonts w:ascii="Times New Roman" w:hAnsi="Times New Roman" w:cs="Times New Roman"/>
          <w:sz w:val="28"/>
          <w:szCs w:val="28"/>
        </w:rPr>
      </w:pPr>
      <w:r w:rsidRPr="008C45F6">
        <w:rPr>
          <w:rFonts w:ascii="Times New Roman" w:hAnsi="Times New Roman" w:cs="Times New Roman"/>
          <w:sz w:val="28"/>
          <w:szCs w:val="28"/>
        </w:rPr>
        <w:t xml:space="preserve">        Сроки проведения инвентаризации утверждаются приказом финансового управления.</w:t>
      </w:r>
    </w:p>
    <w:p w:rsidR="00125B33" w:rsidRDefault="00975D5B" w:rsidP="00A21733">
      <w:pPr>
        <w:spacing w:after="0" w:line="240" w:lineRule="auto"/>
        <w:jc w:val="both"/>
        <w:rPr>
          <w:rFonts w:ascii="Times New Roman" w:hAnsi="Times New Roman" w:cs="Times New Roman"/>
          <w:sz w:val="28"/>
          <w:szCs w:val="28"/>
        </w:rPr>
      </w:pPr>
      <w:r w:rsidRPr="008C45F6">
        <w:rPr>
          <w:rFonts w:ascii="Times New Roman" w:hAnsi="Times New Roman" w:cs="Times New Roman"/>
          <w:sz w:val="28"/>
          <w:szCs w:val="28"/>
        </w:rPr>
        <w:t xml:space="preserve">       </w:t>
      </w:r>
      <w:r w:rsidR="003A6361" w:rsidRPr="008C45F6">
        <w:rPr>
          <w:rFonts w:ascii="Times New Roman" w:hAnsi="Times New Roman" w:cs="Times New Roman"/>
          <w:sz w:val="28"/>
          <w:szCs w:val="28"/>
        </w:rPr>
        <w:t>2.</w:t>
      </w:r>
      <w:r w:rsidR="009D78E1" w:rsidRPr="00E13FEA">
        <w:rPr>
          <w:rFonts w:ascii="Times New Roman" w:hAnsi="Times New Roman" w:cs="Times New Roman"/>
          <w:sz w:val="28"/>
          <w:szCs w:val="28"/>
        </w:rPr>
        <w:t>40</w:t>
      </w:r>
      <w:r w:rsidR="003A6361" w:rsidRPr="008C45F6">
        <w:rPr>
          <w:rFonts w:ascii="Times New Roman" w:hAnsi="Times New Roman" w:cs="Times New Roman"/>
          <w:sz w:val="28"/>
          <w:szCs w:val="28"/>
        </w:rPr>
        <w:t>. Для проведения инвентаризации имущества и финансовых обязательств  создана постоянно</w:t>
      </w:r>
      <w:r w:rsidR="0050095C">
        <w:rPr>
          <w:rFonts w:ascii="Times New Roman" w:hAnsi="Times New Roman" w:cs="Times New Roman"/>
          <w:sz w:val="28"/>
          <w:szCs w:val="28"/>
        </w:rPr>
        <w:t xml:space="preserve"> </w:t>
      </w:r>
      <w:r w:rsidR="003A6361" w:rsidRPr="008C45F6">
        <w:rPr>
          <w:rFonts w:ascii="Times New Roman" w:hAnsi="Times New Roman" w:cs="Times New Roman"/>
          <w:sz w:val="28"/>
          <w:szCs w:val="28"/>
        </w:rPr>
        <w:t>действующая инвентаризационная комиссия. Состав постоянно</w:t>
      </w:r>
      <w:r w:rsidR="00125B33">
        <w:rPr>
          <w:rFonts w:ascii="Times New Roman" w:hAnsi="Times New Roman" w:cs="Times New Roman"/>
          <w:sz w:val="28"/>
          <w:szCs w:val="28"/>
        </w:rPr>
        <w:t xml:space="preserve"> </w:t>
      </w:r>
      <w:r w:rsidR="003A6361" w:rsidRPr="008C45F6">
        <w:rPr>
          <w:rFonts w:ascii="Times New Roman" w:hAnsi="Times New Roman" w:cs="Times New Roman"/>
          <w:sz w:val="28"/>
          <w:szCs w:val="28"/>
        </w:rPr>
        <w:t xml:space="preserve">действующей инвентаризационной комиссии финансового управления утвержден приложением № 11 к учетной политике. </w:t>
      </w:r>
    </w:p>
    <w:p w:rsidR="00125B33" w:rsidRPr="00125B33" w:rsidRDefault="00125B33" w:rsidP="00A217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2.41. </w:t>
      </w:r>
      <w:r w:rsidRPr="00125B33">
        <w:rPr>
          <w:rFonts w:ascii="Times New Roman" w:hAnsi="Times New Roman" w:cs="Times New Roman"/>
          <w:sz w:val="28"/>
          <w:szCs w:val="28"/>
        </w:rPr>
        <w:t>Деятельность постоянно</w:t>
      </w:r>
      <w:r>
        <w:rPr>
          <w:rFonts w:ascii="Times New Roman" w:hAnsi="Times New Roman" w:cs="Times New Roman"/>
          <w:sz w:val="28"/>
          <w:szCs w:val="28"/>
        </w:rPr>
        <w:t xml:space="preserve"> </w:t>
      </w:r>
      <w:r w:rsidRPr="00125B33">
        <w:rPr>
          <w:rFonts w:ascii="Times New Roman" w:hAnsi="Times New Roman" w:cs="Times New Roman"/>
          <w:sz w:val="28"/>
          <w:szCs w:val="28"/>
        </w:rPr>
        <w:t xml:space="preserve">действующей </w:t>
      </w:r>
      <w:r>
        <w:rPr>
          <w:rFonts w:ascii="Times New Roman" w:hAnsi="Times New Roman" w:cs="Times New Roman"/>
          <w:sz w:val="28"/>
          <w:szCs w:val="28"/>
        </w:rPr>
        <w:t xml:space="preserve">инвентаризационной </w:t>
      </w:r>
      <w:r w:rsidRPr="00125B33">
        <w:rPr>
          <w:rFonts w:ascii="Times New Roman" w:hAnsi="Times New Roman" w:cs="Times New Roman"/>
          <w:sz w:val="28"/>
          <w:szCs w:val="28"/>
        </w:rPr>
        <w:t xml:space="preserve">комиссии </w:t>
      </w:r>
      <w:r w:rsidRPr="008C45F6">
        <w:rPr>
          <w:rFonts w:ascii="Times New Roman" w:hAnsi="Times New Roman" w:cs="Times New Roman"/>
          <w:sz w:val="28"/>
          <w:szCs w:val="28"/>
        </w:rPr>
        <w:t xml:space="preserve">финансового управления </w:t>
      </w:r>
      <w:r w:rsidRPr="00125B33">
        <w:rPr>
          <w:rFonts w:ascii="Times New Roman" w:hAnsi="Times New Roman" w:cs="Times New Roman"/>
          <w:sz w:val="28"/>
          <w:szCs w:val="28"/>
        </w:rPr>
        <w:t xml:space="preserve">осуществляется в соответствии с Положением, приведенным в </w:t>
      </w:r>
      <w:hyperlink w:anchor="Par1072" w:history="1">
        <w:r>
          <w:rPr>
            <w:rFonts w:ascii="Times New Roman" w:hAnsi="Times New Roman" w:cs="Times New Roman"/>
            <w:sz w:val="28"/>
            <w:szCs w:val="28"/>
          </w:rPr>
          <w:t>приложении</w:t>
        </w:r>
      </w:hyperlink>
      <w:r>
        <w:rPr>
          <w:rFonts w:ascii="Times New Roman" w:hAnsi="Times New Roman" w:cs="Times New Roman"/>
          <w:sz w:val="28"/>
          <w:szCs w:val="28"/>
        </w:rPr>
        <w:t xml:space="preserve"> № 12</w:t>
      </w:r>
      <w:r w:rsidRPr="00125B33">
        <w:rPr>
          <w:rFonts w:ascii="Times New Roman" w:hAnsi="Times New Roman" w:cs="Times New Roman"/>
          <w:sz w:val="28"/>
          <w:szCs w:val="28"/>
        </w:rPr>
        <w:t xml:space="preserve"> к </w:t>
      </w:r>
      <w:r>
        <w:rPr>
          <w:rFonts w:ascii="Times New Roman" w:hAnsi="Times New Roman" w:cs="Times New Roman"/>
          <w:sz w:val="28"/>
          <w:szCs w:val="28"/>
        </w:rPr>
        <w:t>у</w:t>
      </w:r>
      <w:r w:rsidRPr="00125B33">
        <w:rPr>
          <w:rFonts w:ascii="Times New Roman" w:hAnsi="Times New Roman" w:cs="Times New Roman"/>
          <w:sz w:val="28"/>
          <w:szCs w:val="28"/>
        </w:rPr>
        <w:t>четной политике.</w:t>
      </w:r>
    </w:p>
    <w:p w:rsidR="00125B33" w:rsidRDefault="009D78E1" w:rsidP="00A21733">
      <w:pPr>
        <w:autoSpaceDE w:val="0"/>
        <w:autoSpaceDN w:val="0"/>
        <w:adjustRightInd w:val="0"/>
        <w:spacing w:after="0" w:line="240" w:lineRule="auto"/>
        <w:ind w:firstLine="540"/>
        <w:jc w:val="both"/>
        <w:rPr>
          <w:rFonts w:ascii="Arial" w:hAnsi="Arial" w:cs="Arial"/>
          <w:color w:val="FF0000"/>
          <w:sz w:val="20"/>
          <w:szCs w:val="20"/>
        </w:rPr>
      </w:pPr>
      <w:r w:rsidRPr="008C45F6">
        <w:rPr>
          <w:rFonts w:ascii="Times New Roman" w:hAnsi="Times New Roman" w:cs="Times New Roman"/>
          <w:sz w:val="28"/>
          <w:szCs w:val="28"/>
        </w:rPr>
        <w:t>2.4</w:t>
      </w:r>
      <w:r w:rsidR="00125B33">
        <w:rPr>
          <w:rFonts w:ascii="Times New Roman" w:hAnsi="Times New Roman" w:cs="Times New Roman"/>
          <w:sz w:val="28"/>
          <w:szCs w:val="28"/>
        </w:rPr>
        <w:t>2</w:t>
      </w:r>
      <w:r w:rsidRPr="008C45F6">
        <w:rPr>
          <w:rFonts w:ascii="Times New Roman" w:hAnsi="Times New Roman" w:cs="Times New Roman"/>
          <w:sz w:val="28"/>
          <w:szCs w:val="28"/>
        </w:rPr>
        <w:t>. Состав комиссии по поступлению и выбытию активов финансового управления утвержден приложением № 1</w:t>
      </w:r>
      <w:r w:rsidR="00125B33">
        <w:rPr>
          <w:rFonts w:ascii="Times New Roman" w:hAnsi="Times New Roman" w:cs="Times New Roman"/>
          <w:sz w:val="28"/>
          <w:szCs w:val="28"/>
        </w:rPr>
        <w:t>3</w:t>
      </w:r>
      <w:r w:rsidRPr="008C45F6">
        <w:rPr>
          <w:rFonts w:ascii="Times New Roman" w:hAnsi="Times New Roman" w:cs="Times New Roman"/>
          <w:sz w:val="28"/>
          <w:szCs w:val="28"/>
        </w:rPr>
        <w:t xml:space="preserve"> к учетной политике.</w:t>
      </w:r>
      <w:r w:rsidR="00125B33" w:rsidRPr="00125B33">
        <w:rPr>
          <w:rFonts w:ascii="Arial" w:hAnsi="Arial" w:cs="Arial"/>
          <w:color w:val="FF0000"/>
          <w:sz w:val="20"/>
          <w:szCs w:val="20"/>
        </w:rPr>
        <w:t xml:space="preserve"> </w:t>
      </w:r>
    </w:p>
    <w:p w:rsidR="00125B33" w:rsidRPr="00125B33" w:rsidRDefault="00125B33" w:rsidP="00A217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Pr="00125B33">
        <w:rPr>
          <w:rFonts w:ascii="Times New Roman" w:hAnsi="Times New Roman" w:cs="Times New Roman"/>
          <w:sz w:val="28"/>
          <w:szCs w:val="28"/>
        </w:rPr>
        <w:t>.</w:t>
      </w:r>
      <w:r>
        <w:rPr>
          <w:rFonts w:ascii="Times New Roman" w:hAnsi="Times New Roman" w:cs="Times New Roman"/>
          <w:sz w:val="28"/>
          <w:szCs w:val="28"/>
        </w:rPr>
        <w:t>43</w:t>
      </w:r>
      <w:r w:rsidRPr="00125B33">
        <w:rPr>
          <w:rFonts w:ascii="Times New Roman" w:hAnsi="Times New Roman" w:cs="Times New Roman"/>
          <w:sz w:val="28"/>
          <w:szCs w:val="28"/>
        </w:rPr>
        <w:t xml:space="preserve">. Деятельность комиссии по поступлению и выбытию активов </w:t>
      </w:r>
      <w:r w:rsidRPr="008C45F6">
        <w:rPr>
          <w:rFonts w:ascii="Times New Roman" w:hAnsi="Times New Roman" w:cs="Times New Roman"/>
          <w:sz w:val="28"/>
          <w:szCs w:val="28"/>
        </w:rPr>
        <w:t xml:space="preserve">финансового управления </w:t>
      </w:r>
      <w:r w:rsidRPr="00125B33">
        <w:rPr>
          <w:rFonts w:ascii="Times New Roman" w:hAnsi="Times New Roman" w:cs="Times New Roman"/>
          <w:sz w:val="28"/>
          <w:szCs w:val="28"/>
        </w:rPr>
        <w:t xml:space="preserve">осуществляется в соответствии с Положением, приведенным в </w:t>
      </w:r>
      <w:hyperlink w:anchor="Par1072" w:history="1">
        <w:r>
          <w:rPr>
            <w:rFonts w:ascii="Times New Roman" w:hAnsi="Times New Roman" w:cs="Times New Roman"/>
            <w:sz w:val="28"/>
            <w:szCs w:val="28"/>
          </w:rPr>
          <w:t>приложении</w:t>
        </w:r>
      </w:hyperlink>
      <w:r>
        <w:rPr>
          <w:rFonts w:ascii="Times New Roman" w:hAnsi="Times New Roman" w:cs="Times New Roman"/>
          <w:sz w:val="28"/>
          <w:szCs w:val="28"/>
        </w:rPr>
        <w:t xml:space="preserve"> № 14</w:t>
      </w:r>
      <w:r w:rsidRPr="00125B33">
        <w:rPr>
          <w:rFonts w:ascii="Times New Roman" w:hAnsi="Times New Roman" w:cs="Times New Roman"/>
          <w:sz w:val="28"/>
          <w:szCs w:val="28"/>
        </w:rPr>
        <w:t xml:space="preserve"> к </w:t>
      </w:r>
      <w:r>
        <w:rPr>
          <w:rFonts w:ascii="Times New Roman" w:hAnsi="Times New Roman" w:cs="Times New Roman"/>
          <w:sz w:val="28"/>
          <w:szCs w:val="28"/>
        </w:rPr>
        <w:t>у</w:t>
      </w:r>
      <w:r w:rsidRPr="00125B33">
        <w:rPr>
          <w:rFonts w:ascii="Times New Roman" w:hAnsi="Times New Roman" w:cs="Times New Roman"/>
          <w:sz w:val="28"/>
          <w:szCs w:val="28"/>
        </w:rPr>
        <w:t>четной политике.</w:t>
      </w:r>
    </w:p>
    <w:p w:rsidR="003A6361" w:rsidRPr="008C45F6" w:rsidRDefault="00975D5B" w:rsidP="00A21733">
      <w:pPr>
        <w:spacing w:after="0" w:line="240" w:lineRule="auto"/>
        <w:jc w:val="both"/>
        <w:rPr>
          <w:rFonts w:ascii="Times New Roman" w:hAnsi="Times New Roman" w:cs="Times New Roman"/>
          <w:sz w:val="28"/>
          <w:szCs w:val="28"/>
        </w:rPr>
      </w:pPr>
      <w:r w:rsidRPr="008C45F6">
        <w:rPr>
          <w:rFonts w:ascii="Times New Roman" w:hAnsi="Times New Roman" w:cs="Times New Roman"/>
          <w:sz w:val="28"/>
          <w:szCs w:val="28"/>
        </w:rPr>
        <w:t xml:space="preserve">  </w:t>
      </w:r>
      <w:r w:rsidR="009D78E1" w:rsidRPr="008C45F6">
        <w:rPr>
          <w:rFonts w:ascii="Times New Roman" w:hAnsi="Times New Roman" w:cs="Times New Roman"/>
          <w:sz w:val="28"/>
          <w:szCs w:val="28"/>
        </w:rPr>
        <w:t xml:space="preserve">     </w:t>
      </w:r>
      <w:r w:rsidR="003A6361" w:rsidRPr="008C45F6">
        <w:rPr>
          <w:rFonts w:ascii="Times New Roman" w:hAnsi="Times New Roman" w:cs="Times New Roman"/>
          <w:sz w:val="28"/>
          <w:szCs w:val="28"/>
        </w:rPr>
        <w:t>2.</w:t>
      </w:r>
      <w:r w:rsidR="009D78E1" w:rsidRPr="008C45F6">
        <w:rPr>
          <w:rFonts w:ascii="Times New Roman" w:hAnsi="Times New Roman" w:cs="Times New Roman"/>
          <w:sz w:val="28"/>
          <w:szCs w:val="28"/>
        </w:rPr>
        <w:t>4</w:t>
      </w:r>
      <w:r w:rsidR="00EC4473">
        <w:rPr>
          <w:rFonts w:ascii="Times New Roman" w:hAnsi="Times New Roman" w:cs="Times New Roman"/>
          <w:sz w:val="28"/>
          <w:szCs w:val="28"/>
        </w:rPr>
        <w:t>4</w:t>
      </w:r>
      <w:r w:rsidR="003A6361" w:rsidRPr="008C45F6">
        <w:rPr>
          <w:rFonts w:ascii="Times New Roman" w:hAnsi="Times New Roman" w:cs="Times New Roman"/>
          <w:sz w:val="28"/>
          <w:szCs w:val="28"/>
        </w:rPr>
        <w:t>.</w:t>
      </w:r>
      <w:r w:rsidR="003A6361" w:rsidRPr="008C45F6">
        <w:rPr>
          <w:rFonts w:ascii="Times New Roman" w:hAnsi="Times New Roman" w:cs="Times New Roman"/>
          <w:b/>
          <w:sz w:val="28"/>
          <w:szCs w:val="28"/>
        </w:rPr>
        <w:t xml:space="preserve"> </w:t>
      </w:r>
      <w:r w:rsidR="003A6361" w:rsidRPr="008C45F6">
        <w:rPr>
          <w:rFonts w:ascii="Times New Roman" w:hAnsi="Times New Roman" w:cs="Times New Roman"/>
          <w:sz w:val="28"/>
          <w:szCs w:val="28"/>
        </w:rPr>
        <w:t xml:space="preserve">Периодичность проведения внезапной ревизии кассы и денежных документов – ежеквартально. </w:t>
      </w:r>
    </w:p>
    <w:p w:rsidR="003A6361" w:rsidRPr="008C45F6" w:rsidRDefault="00975D5B" w:rsidP="00A21733">
      <w:pPr>
        <w:spacing w:after="0" w:line="240" w:lineRule="auto"/>
        <w:jc w:val="both"/>
        <w:rPr>
          <w:rFonts w:ascii="Times New Roman" w:hAnsi="Times New Roman" w:cs="Times New Roman"/>
          <w:sz w:val="28"/>
          <w:szCs w:val="28"/>
        </w:rPr>
      </w:pPr>
      <w:r w:rsidRPr="008C45F6">
        <w:rPr>
          <w:rFonts w:ascii="Times New Roman" w:hAnsi="Times New Roman" w:cs="Times New Roman"/>
          <w:sz w:val="28"/>
          <w:szCs w:val="28"/>
        </w:rPr>
        <w:t xml:space="preserve">      </w:t>
      </w:r>
      <w:r w:rsidR="00246536" w:rsidRPr="008C45F6">
        <w:rPr>
          <w:rFonts w:ascii="Times New Roman" w:hAnsi="Times New Roman" w:cs="Times New Roman"/>
          <w:sz w:val="28"/>
          <w:szCs w:val="28"/>
        </w:rPr>
        <w:t xml:space="preserve"> </w:t>
      </w:r>
      <w:r w:rsidR="003A6361" w:rsidRPr="008C45F6">
        <w:rPr>
          <w:rFonts w:ascii="Times New Roman" w:hAnsi="Times New Roman" w:cs="Times New Roman"/>
          <w:sz w:val="28"/>
          <w:szCs w:val="28"/>
        </w:rPr>
        <w:t>2.</w:t>
      </w:r>
      <w:r w:rsidR="009D78E1" w:rsidRPr="008C45F6">
        <w:rPr>
          <w:rFonts w:ascii="Times New Roman" w:hAnsi="Times New Roman" w:cs="Times New Roman"/>
          <w:sz w:val="28"/>
          <w:szCs w:val="28"/>
        </w:rPr>
        <w:t>4</w:t>
      </w:r>
      <w:r w:rsidR="00EC4473">
        <w:rPr>
          <w:rFonts w:ascii="Times New Roman" w:hAnsi="Times New Roman" w:cs="Times New Roman"/>
          <w:sz w:val="28"/>
          <w:szCs w:val="28"/>
        </w:rPr>
        <w:t>5</w:t>
      </w:r>
      <w:r w:rsidR="003A6361" w:rsidRPr="008C45F6">
        <w:rPr>
          <w:rFonts w:ascii="Times New Roman" w:hAnsi="Times New Roman" w:cs="Times New Roman"/>
          <w:sz w:val="28"/>
          <w:szCs w:val="28"/>
        </w:rPr>
        <w:t>. Состав комиссии для проведения внезапной ревизии кассы и денежных документов утвержден приложением № 1</w:t>
      </w:r>
      <w:r w:rsidR="00125B33">
        <w:rPr>
          <w:rFonts w:ascii="Times New Roman" w:hAnsi="Times New Roman" w:cs="Times New Roman"/>
          <w:sz w:val="28"/>
          <w:szCs w:val="28"/>
        </w:rPr>
        <w:t>5</w:t>
      </w:r>
      <w:r w:rsidR="003A6361" w:rsidRPr="008C45F6">
        <w:rPr>
          <w:rFonts w:ascii="Times New Roman" w:hAnsi="Times New Roman" w:cs="Times New Roman"/>
          <w:sz w:val="28"/>
          <w:szCs w:val="28"/>
        </w:rPr>
        <w:t xml:space="preserve"> к учетной политике. </w:t>
      </w:r>
    </w:p>
    <w:p w:rsidR="000A66DA" w:rsidRDefault="003A3AC4" w:rsidP="00A21733">
      <w:pPr>
        <w:autoSpaceDE w:val="0"/>
        <w:autoSpaceDN w:val="0"/>
        <w:adjustRightInd w:val="0"/>
        <w:spacing w:after="0" w:line="240" w:lineRule="auto"/>
        <w:ind w:firstLine="540"/>
        <w:jc w:val="both"/>
        <w:rPr>
          <w:rFonts w:ascii="Arial" w:hAnsi="Arial" w:cs="Arial"/>
          <w:sz w:val="20"/>
          <w:szCs w:val="20"/>
        </w:rPr>
      </w:pPr>
      <w:r w:rsidRPr="008C45F6">
        <w:rPr>
          <w:rFonts w:ascii="Times New Roman" w:hAnsi="Times New Roman" w:cs="Times New Roman"/>
          <w:sz w:val="28"/>
          <w:szCs w:val="28"/>
        </w:rPr>
        <w:t>2.</w:t>
      </w:r>
      <w:r w:rsidR="009D78E1" w:rsidRPr="008C45F6">
        <w:rPr>
          <w:rFonts w:ascii="Times New Roman" w:hAnsi="Times New Roman" w:cs="Times New Roman"/>
          <w:sz w:val="28"/>
          <w:szCs w:val="28"/>
        </w:rPr>
        <w:t>4</w:t>
      </w:r>
      <w:r w:rsidR="00EC4473">
        <w:rPr>
          <w:rFonts w:ascii="Times New Roman" w:hAnsi="Times New Roman" w:cs="Times New Roman"/>
          <w:sz w:val="28"/>
          <w:szCs w:val="28"/>
        </w:rPr>
        <w:t>6</w:t>
      </w:r>
      <w:r w:rsidRPr="008C45F6">
        <w:rPr>
          <w:rFonts w:ascii="Times New Roman" w:hAnsi="Times New Roman" w:cs="Times New Roman"/>
          <w:sz w:val="28"/>
          <w:szCs w:val="28"/>
        </w:rPr>
        <w:t xml:space="preserve">. </w:t>
      </w:r>
      <w:r w:rsidR="00F059FF">
        <w:rPr>
          <w:rFonts w:ascii="Times New Roman" w:hAnsi="Times New Roman" w:cs="Times New Roman"/>
          <w:sz w:val="28"/>
          <w:szCs w:val="28"/>
        </w:rPr>
        <w:t>Порядок о</w:t>
      </w:r>
      <w:r w:rsidR="00CD33D2" w:rsidRPr="00CD33D2">
        <w:rPr>
          <w:rFonts w:ascii="Times New Roman" w:hAnsi="Times New Roman" w:cs="Times New Roman"/>
          <w:sz w:val="28"/>
          <w:szCs w:val="28"/>
        </w:rPr>
        <w:t>тражени</w:t>
      </w:r>
      <w:r w:rsidR="00F059FF">
        <w:rPr>
          <w:rFonts w:ascii="Times New Roman" w:hAnsi="Times New Roman" w:cs="Times New Roman"/>
          <w:sz w:val="28"/>
          <w:szCs w:val="28"/>
        </w:rPr>
        <w:t>я</w:t>
      </w:r>
      <w:r w:rsidR="00CD33D2" w:rsidRPr="00CD33D2">
        <w:rPr>
          <w:rFonts w:ascii="Times New Roman" w:hAnsi="Times New Roman" w:cs="Times New Roman"/>
          <w:sz w:val="28"/>
          <w:szCs w:val="28"/>
        </w:rPr>
        <w:t xml:space="preserve"> в </w:t>
      </w:r>
      <w:r w:rsidR="00F059FF">
        <w:rPr>
          <w:rFonts w:ascii="Times New Roman" w:hAnsi="Times New Roman" w:cs="Times New Roman"/>
          <w:sz w:val="28"/>
          <w:szCs w:val="28"/>
        </w:rPr>
        <w:t xml:space="preserve">бюджетном </w:t>
      </w:r>
      <w:r w:rsidR="00CD33D2" w:rsidRPr="00CD33D2">
        <w:rPr>
          <w:rFonts w:ascii="Times New Roman" w:hAnsi="Times New Roman" w:cs="Times New Roman"/>
          <w:sz w:val="28"/>
          <w:szCs w:val="28"/>
        </w:rPr>
        <w:t xml:space="preserve">учете </w:t>
      </w:r>
      <w:r w:rsidR="00F059FF">
        <w:rPr>
          <w:rFonts w:ascii="Times New Roman" w:hAnsi="Times New Roman" w:cs="Times New Roman"/>
          <w:sz w:val="28"/>
          <w:szCs w:val="28"/>
        </w:rPr>
        <w:t xml:space="preserve">и в бюджетной </w:t>
      </w:r>
      <w:r w:rsidR="00F059FF" w:rsidRPr="00CD33D2">
        <w:rPr>
          <w:rFonts w:ascii="Times New Roman" w:hAnsi="Times New Roman" w:cs="Times New Roman"/>
          <w:sz w:val="28"/>
          <w:szCs w:val="28"/>
        </w:rPr>
        <w:t>(финансовой</w:t>
      </w:r>
      <w:r w:rsidR="00F059FF">
        <w:rPr>
          <w:rFonts w:ascii="Times New Roman" w:hAnsi="Times New Roman" w:cs="Times New Roman"/>
          <w:sz w:val="28"/>
          <w:szCs w:val="28"/>
        </w:rPr>
        <w:t xml:space="preserve">) отчетности </w:t>
      </w:r>
      <w:r w:rsidR="00CD33D2" w:rsidRPr="00CD33D2">
        <w:rPr>
          <w:rFonts w:ascii="Times New Roman" w:hAnsi="Times New Roman" w:cs="Times New Roman"/>
          <w:sz w:val="28"/>
          <w:szCs w:val="28"/>
        </w:rPr>
        <w:t>событий после отчетной даты</w:t>
      </w:r>
      <w:r w:rsidR="00F059FF">
        <w:rPr>
          <w:rFonts w:ascii="Times New Roman" w:hAnsi="Times New Roman" w:cs="Times New Roman"/>
          <w:sz w:val="28"/>
          <w:szCs w:val="28"/>
        </w:rPr>
        <w:t xml:space="preserve"> </w:t>
      </w:r>
      <w:r w:rsidR="00137D03">
        <w:rPr>
          <w:rFonts w:ascii="Times New Roman" w:hAnsi="Times New Roman" w:cs="Times New Roman"/>
          <w:sz w:val="28"/>
          <w:szCs w:val="28"/>
        </w:rPr>
        <w:t>приведен</w:t>
      </w:r>
      <w:bookmarkStart w:id="2" w:name="l38"/>
      <w:bookmarkEnd w:id="2"/>
      <w:r w:rsidR="00137D03">
        <w:rPr>
          <w:rFonts w:ascii="Times New Roman" w:hAnsi="Times New Roman" w:cs="Times New Roman"/>
          <w:sz w:val="28"/>
          <w:szCs w:val="28"/>
        </w:rPr>
        <w:t xml:space="preserve"> </w:t>
      </w:r>
      <w:r w:rsidR="00CD33D2" w:rsidRPr="00CD33D2">
        <w:rPr>
          <w:rFonts w:ascii="Times New Roman" w:hAnsi="Times New Roman" w:cs="Times New Roman"/>
          <w:sz w:val="28"/>
          <w:szCs w:val="28"/>
        </w:rPr>
        <w:t>в Приложении</w:t>
      </w:r>
      <w:r w:rsidR="00CD33D2">
        <w:rPr>
          <w:rFonts w:ascii="Times New Roman" w:hAnsi="Times New Roman" w:cs="Times New Roman"/>
          <w:sz w:val="28"/>
          <w:szCs w:val="28"/>
        </w:rPr>
        <w:t xml:space="preserve"> № 16</w:t>
      </w:r>
      <w:r w:rsidRPr="008C45F6">
        <w:rPr>
          <w:rFonts w:ascii="Times New Roman" w:hAnsi="Times New Roman" w:cs="Times New Roman"/>
          <w:sz w:val="28"/>
          <w:szCs w:val="28"/>
        </w:rPr>
        <w:t xml:space="preserve"> к учетной политике.</w:t>
      </w:r>
      <w:r w:rsidR="000A66DA" w:rsidRPr="000A66DA">
        <w:rPr>
          <w:rFonts w:ascii="Arial" w:hAnsi="Arial" w:cs="Arial"/>
          <w:sz w:val="20"/>
          <w:szCs w:val="20"/>
        </w:rPr>
        <w:t xml:space="preserve"> </w:t>
      </w:r>
    </w:p>
    <w:p w:rsidR="00900075" w:rsidRPr="00900075" w:rsidRDefault="00384097"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A66DA">
        <w:rPr>
          <w:rFonts w:ascii="Times New Roman" w:hAnsi="Times New Roman" w:cs="Times New Roman"/>
          <w:sz w:val="28"/>
          <w:szCs w:val="28"/>
        </w:rPr>
        <w:t>2</w:t>
      </w:r>
      <w:r w:rsidR="000A66DA" w:rsidRPr="000A66DA">
        <w:rPr>
          <w:rFonts w:ascii="Times New Roman" w:hAnsi="Times New Roman" w:cs="Times New Roman"/>
          <w:sz w:val="28"/>
          <w:szCs w:val="28"/>
        </w:rPr>
        <w:t>.</w:t>
      </w:r>
      <w:r w:rsidR="000A66DA">
        <w:rPr>
          <w:rFonts w:ascii="Times New Roman" w:hAnsi="Times New Roman" w:cs="Times New Roman"/>
          <w:sz w:val="28"/>
          <w:szCs w:val="28"/>
        </w:rPr>
        <w:t>4</w:t>
      </w:r>
      <w:r w:rsidR="00EC4473">
        <w:rPr>
          <w:rFonts w:ascii="Times New Roman" w:hAnsi="Times New Roman" w:cs="Times New Roman"/>
          <w:sz w:val="28"/>
          <w:szCs w:val="28"/>
        </w:rPr>
        <w:t>7</w:t>
      </w:r>
      <w:r w:rsidR="000A66DA" w:rsidRPr="000A66DA">
        <w:rPr>
          <w:rFonts w:ascii="Times New Roman" w:hAnsi="Times New Roman" w:cs="Times New Roman"/>
          <w:sz w:val="28"/>
          <w:szCs w:val="28"/>
        </w:rPr>
        <w:t xml:space="preserve">. </w:t>
      </w:r>
      <w:r w:rsidR="00900075" w:rsidRPr="00900075">
        <w:rPr>
          <w:rFonts w:ascii="Times New Roman" w:hAnsi="Times New Roman" w:cs="Times New Roman"/>
          <w:sz w:val="28"/>
          <w:szCs w:val="28"/>
        </w:rPr>
        <w:t xml:space="preserve">В целях равномерного включения расходов на финансовый результат </w:t>
      </w:r>
      <w:r w:rsidR="00E95F8C">
        <w:rPr>
          <w:rFonts w:ascii="Times New Roman" w:hAnsi="Times New Roman" w:cs="Times New Roman"/>
          <w:sz w:val="28"/>
          <w:szCs w:val="28"/>
        </w:rPr>
        <w:t>финансовое управление</w:t>
      </w:r>
      <w:r w:rsidR="00900075" w:rsidRPr="00900075">
        <w:rPr>
          <w:rFonts w:ascii="Times New Roman" w:hAnsi="Times New Roman" w:cs="Times New Roman"/>
          <w:sz w:val="28"/>
          <w:szCs w:val="28"/>
        </w:rPr>
        <w:t xml:space="preserve"> создает резервы предстоящих расходов на предстоящую оплату отпусков за фактически отработанное время или компенсаций за неиспользованный отпуск, в том числе при увольнении, включая </w:t>
      </w:r>
      <w:r w:rsidR="00E95F8C">
        <w:rPr>
          <w:rFonts w:ascii="Times New Roman" w:hAnsi="Times New Roman" w:cs="Times New Roman"/>
          <w:sz w:val="28"/>
          <w:szCs w:val="28"/>
        </w:rPr>
        <w:t xml:space="preserve">платежи по </w:t>
      </w:r>
      <w:r w:rsidR="00900075" w:rsidRPr="00900075">
        <w:rPr>
          <w:rFonts w:ascii="Times New Roman" w:hAnsi="Times New Roman" w:cs="Times New Roman"/>
          <w:sz w:val="28"/>
          <w:szCs w:val="28"/>
        </w:rPr>
        <w:t>страховы</w:t>
      </w:r>
      <w:r w:rsidR="00E95F8C">
        <w:rPr>
          <w:rFonts w:ascii="Times New Roman" w:hAnsi="Times New Roman" w:cs="Times New Roman"/>
          <w:sz w:val="28"/>
          <w:szCs w:val="28"/>
        </w:rPr>
        <w:t>м</w:t>
      </w:r>
      <w:r w:rsidR="00900075" w:rsidRPr="00900075">
        <w:rPr>
          <w:rFonts w:ascii="Times New Roman" w:hAnsi="Times New Roman" w:cs="Times New Roman"/>
          <w:sz w:val="28"/>
          <w:szCs w:val="28"/>
        </w:rPr>
        <w:t xml:space="preserve"> взнос</w:t>
      </w:r>
      <w:r w:rsidR="00E95F8C">
        <w:rPr>
          <w:rFonts w:ascii="Times New Roman" w:hAnsi="Times New Roman" w:cs="Times New Roman"/>
          <w:sz w:val="28"/>
          <w:szCs w:val="28"/>
        </w:rPr>
        <w:t>ам</w:t>
      </w:r>
      <w:r w:rsidR="00900075" w:rsidRPr="00900075">
        <w:rPr>
          <w:rFonts w:ascii="Times New Roman" w:hAnsi="Times New Roman" w:cs="Times New Roman"/>
          <w:sz w:val="28"/>
          <w:szCs w:val="28"/>
        </w:rPr>
        <w:t>.</w:t>
      </w:r>
    </w:p>
    <w:p w:rsidR="00384097" w:rsidRDefault="000A66DA" w:rsidP="00A21733">
      <w:pPr>
        <w:spacing w:after="0" w:line="240" w:lineRule="auto"/>
        <w:jc w:val="both"/>
        <w:rPr>
          <w:rFonts w:ascii="Arial" w:hAnsi="Arial" w:cs="Arial"/>
          <w:sz w:val="20"/>
          <w:szCs w:val="20"/>
        </w:rPr>
      </w:pPr>
      <w:r w:rsidRPr="000A66DA">
        <w:rPr>
          <w:rFonts w:ascii="Times New Roman" w:hAnsi="Times New Roman" w:cs="Times New Roman"/>
          <w:sz w:val="28"/>
          <w:szCs w:val="28"/>
        </w:rPr>
        <w:t xml:space="preserve">Порядок формирования резерва предстоящих расходов и его использования приведен в </w:t>
      </w:r>
      <w:r w:rsidRPr="008C45F6">
        <w:rPr>
          <w:rFonts w:ascii="Times New Roman" w:hAnsi="Times New Roman" w:cs="Times New Roman"/>
          <w:sz w:val="28"/>
          <w:szCs w:val="28"/>
        </w:rPr>
        <w:t>приложении № 1</w:t>
      </w:r>
      <w:r>
        <w:rPr>
          <w:rFonts w:ascii="Times New Roman" w:hAnsi="Times New Roman" w:cs="Times New Roman"/>
          <w:sz w:val="28"/>
          <w:szCs w:val="28"/>
        </w:rPr>
        <w:t>7</w:t>
      </w:r>
      <w:r w:rsidRPr="008C45F6">
        <w:rPr>
          <w:rFonts w:ascii="Times New Roman" w:hAnsi="Times New Roman" w:cs="Times New Roman"/>
          <w:sz w:val="28"/>
          <w:szCs w:val="28"/>
        </w:rPr>
        <w:t xml:space="preserve"> к учетной политике.</w:t>
      </w:r>
      <w:r w:rsidRPr="000A66DA">
        <w:rPr>
          <w:rFonts w:ascii="Arial" w:hAnsi="Arial" w:cs="Arial"/>
          <w:sz w:val="20"/>
          <w:szCs w:val="20"/>
        </w:rPr>
        <w:t xml:space="preserve"> </w:t>
      </w:r>
    </w:p>
    <w:p w:rsidR="00384097" w:rsidRDefault="00384097" w:rsidP="00A21733">
      <w:pPr>
        <w:spacing w:after="0" w:line="240" w:lineRule="auto"/>
        <w:jc w:val="both"/>
        <w:rPr>
          <w:rFonts w:ascii="Times New Roman" w:hAnsi="Times New Roman" w:cs="Times New Roman"/>
          <w:color w:val="000000"/>
          <w:sz w:val="28"/>
          <w:szCs w:val="28"/>
        </w:rPr>
      </w:pPr>
      <w:r>
        <w:rPr>
          <w:rFonts w:ascii="Arial" w:hAnsi="Arial" w:cs="Arial"/>
          <w:sz w:val="20"/>
          <w:szCs w:val="20"/>
        </w:rPr>
        <w:t xml:space="preserve">         </w:t>
      </w:r>
      <w:r w:rsidRPr="00384097">
        <w:rPr>
          <w:rFonts w:ascii="Times New Roman" w:hAnsi="Times New Roman" w:cs="Times New Roman"/>
          <w:sz w:val="28"/>
          <w:szCs w:val="28"/>
        </w:rPr>
        <w:t>2.4</w:t>
      </w:r>
      <w:r w:rsidR="00EC4473">
        <w:rPr>
          <w:rFonts w:ascii="Times New Roman" w:hAnsi="Times New Roman" w:cs="Times New Roman"/>
          <w:sz w:val="28"/>
          <w:szCs w:val="28"/>
        </w:rPr>
        <w:t>8</w:t>
      </w:r>
      <w:r w:rsidRPr="00384097">
        <w:rPr>
          <w:rFonts w:ascii="Times New Roman" w:hAnsi="Times New Roman" w:cs="Times New Roman"/>
          <w:sz w:val="28"/>
          <w:szCs w:val="28"/>
        </w:rPr>
        <w:t>.</w:t>
      </w:r>
      <w:r>
        <w:rPr>
          <w:rFonts w:ascii="Times New Roman" w:hAnsi="Times New Roman" w:cs="Times New Roman"/>
          <w:sz w:val="28"/>
          <w:szCs w:val="28"/>
        </w:rPr>
        <w:t xml:space="preserve"> </w:t>
      </w:r>
      <w:r w:rsidRPr="00384097">
        <w:rPr>
          <w:rFonts w:ascii="Times New Roman" w:hAnsi="Times New Roman" w:cs="Times New Roman"/>
          <w:color w:val="000000"/>
          <w:sz w:val="28"/>
          <w:szCs w:val="28"/>
        </w:rPr>
        <w:t>Резерв</w:t>
      </w:r>
      <w:r>
        <w:rPr>
          <w:rFonts w:ascii="Times New Roman" w:hAnsi="Times New Roman" w:cs="Times New Roman"/>
          <w:color w:val="000000"/>
          <w:sz w:val="28"/>
          <w:szCs w:val="28"/>
        </w:rPr>
        <w:t xml:space="preserve"> может использоваться только на покрытие тех затрат, в отношении которых этот резерв был изначально создан. Признание в учете расходов, в отношении которых сформирован резерв предстоящих расходов, осуществляется за счет суммы созданного резерва. </w:t>
      </w:r>
    </w:p>
    <w:p w:rsidR="003A3AC4" w:rsidRPr="008C45F6" w:rsidRDefault="00975D5B" w:rsidP="00A21733">
      <w:pPr>
        <w:spacing w:after="0" w:line="240" w:lineRule="auto"/>
        <w:jc w:val="both"/>
        <w:rPr>
          <w:rFonts w:ascii="Times New Roman" w:hAnsi="Times New Roman" w:cs="Times New Roman"/>
          <w:sz w:val="28"/>
          <w:szCs w:val="28"/>
        </w:rPr>
      </w:pPr>
      <w:r w:rsidRPr="000A66DA">
        <w:rPr>
          <w:rFonts w:ascii="Times New Roman" w:hAnsi="Times New Roman" w:cs="Times New Roman"/>
          <w:sz w:val="28"/>
          <w:szCs w:val="28"/>
        </w:rPr>
        <w:t xml:space="preserve">       </w:t>
      </w:r>
      <w:r w:rsidR="003A3AC4" w:rsidRPr="000A66DA">
        <w:rPr>
          <w:rFonts w:ascii="Times New Roman" w:hAnsi="Times New Roman" w:cs="Times New Roman"/>
          <w:sz w:val="28"/>
          <w:szCs w:val="28"/>
        </w:rPr>
        <w:t>2.</w:t>
      </w:r>
      <w:r w:rsidR="00125B33" w:rsidRPr="000A66DA">
        <w:rPr>
          <w:rFonts w:ascii="Times New Roman" w:hAnsi="Times New Roman" w:cs="Times New Roman"/>
          <w:sz w:val="28"/>
          <w:szCs w:val="28"/>
        </w:rPr>
        <w:t>4</w:t>
      </w:r>
      <w:r w:rsidR="00EC4473">
        <w:rPr>
          <w:rFonts w:ascii="Times New Roman" w:hAnsi="Times New Roman" w:cs="Times New Roman"/>
          <w:sz w:val="28"/>
          <w:szCs w:val="28"/>
        </w:rPr>
        <w:t>9</w:t>
      </w:r>
      <w:r w:rsidR="003A3AC4" w:rsidRPr="000A66DA">
        <w:rPr>
          <w:rFonts w:ascii="Times New Roman" w:hAnsi="Times New Roman" w:cs="Times New Roman"/>
          <w:sz w:val="28"/>
          <w:szCs w:val="28"/>
        </w:rPr>
        <w:t>. Перечень должностей, которым в связи</w:t>
      </w:r>
      <w:r w:rsidR="003A3AC4" w:rsidRPr="008C45F6">
        <w:rPr>
          <w:rFonts w:ascii="Times New Roman" w:hAnsi="Times New Roman" w:cs="Times New Roman"/>
          <w:sz w:val="28"/>
          <w:szCs w:val="28"/>
        </w:rPr>
        <w:t xml:space="preserve"> с производственной необходимостью разрешается пользоваться мобильной связью, приведен в приложении № 1</w:t>
      </w:r>
      <w:r w:rsidR="000A66DA">
        <w:rPr>
          <w:rFonts w:ascii="Times New Roman" w:hAnsi="Times New Roman" w:cs="Times New Roman"/>
          <w:sz w:val="28"/>
          <w:szCs w:val="28"/>
        </w:rPr>
        <w:t>8</w:t>
      </w:r>
      <w:r w:rsidR="003A3AC4" w:rsidRPr="008C45F6">
        <w:rPr>
          <w:rFonts w:ascii="Times New Roman" w:hAnsi="Times New Roman" w:cs="Times New Roman"/>
          <w:sz w:val="28"/>
          <w:szCs w:val="28"/>
        </w:rPr>
        <w:t xml:space="preserve"> к  учетной политике.</w:t>
      </w:r>
    </w:p>
    <w:p w:rsidR="001238E0" w:rsidRPr="008C45F6" w:rsidRDefault="003A3AC4" w:rsidP="00A21733">
      <w:pPr>
        <w:spacing w:after="0" w:line="240" w:lineRule="auto"/>
        <w:jc w:val="both"/>
        <w:rPr>
          <w:rFonts w:ascii="Times New Roman" w:hAnsi="Times New Roman" w:cs="Times New Roman"/>
          <w:sz w:val="28"/>
          <w:szCs w:val="28"/>
        </w:rPr>
      </w:pPr>
      <w:r w:rsidRPr="008C45F6">
        <w:rPr>
          <w:rFonts w:ascii="Times New Roman" w:hAnsi="Times New Roman" w:cs="Times New Roman"/>
          <w:sz w:val="28"/>
          <w:szCs w:val="28"/>
        </w:rPr>
        <w:t xml:space="preserve">       Лимит расходов  использования мобильной связи в финансовом управлении составляет</w:t>
      </w:r>
      <w:r w:rsidR="002F74BB" w:rsidRPr="008C45F6">
        <w:rPr>
          <w:rFonts w:ascii="Times New Roman" w:hAnsi="Times New Roman" w:cs="Times New Roman"/>
          <w:sz w:val="28"/>
          <w:szCs w:val="28"/>
        </w:rPr>
        <w:t xml:space="preserve"> </w:t>
      </w:r>
      <w:r w:rsidRPr="008C45F6">
        <w:rPr>
          <w:rFonts w:ascii="Times New Roman" w:hAnsi="Times New Roman" w:cs="Times New Roman"/>
          <w:sz w:val="28"/>
          <w:szCs w:val="28"/>
        </w:rPr>
        <w:t>200 рублей ежемесячно на весь перечень должностей, которым в связи с производственной необходимостью разрешается пользоваться мобильной связью.</w:t>
      </w:r>
      <w:r w:rsidR="001238E0" w:rsidRPr="008C45F6">
        <w:rPr>
          <w:rFonts w:ascii="Times New Roman" w:hAnsi="Times New Roman" w:cs="Times New Roman"/>
          <w:sz w:val="28"/>
          <w:szCs w:val="28"/>
        </w:rPr>
        <w:t xml:space="preserve"> </w:t>
      </w:r>
    </w:p>
    <w:p w:rsidR="00876002" w:rsidRDefault="00975D5B"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8C45F6">
        <w:rPr>
          <w:rFonts w:ascii="Times New Roman" w:hAnsi="Times New Roman" w:cs="Times New Roman"/>
          <w:sz w:val="28"/>
          <w:szCs w:val="28"/>
        </w:rPr>
        <w:t xml:space="preserve">      </w:t>
      </w:r>
      <w:r w:rsidR="001238E0" w:rsidRPr="008C45F6">
        <w:rPr>
          <w:rFonts w:ascii="Times New Roman" w:hAnsi="Times New Roman" w:cs="Times New Roman"/>
          <w:sz w:val="28"/>
          <w:szCs w:val="28"/>
        </w:rPr>
        <w:t> 2.</w:t>
      </w:r>
      <w:r w:rsidR="00EC4473">
        <w:rPr>
          <w:rFonts w:ascii="Times New Roman" w:hAnsi="Times New Roman" w:cs="Times New Roman"/>
          <w:sz w:val="28"/>
          <w:szCs w:val="28"/>
        </w:rPr>
        <w:t>50</w:t>
      </w:r>
      <w:r w:rsidR="001238E0" w:rsidRPr="008C45F6">
        <w:rPr>
          <w:rFonts w:ascii="Times New Roman" w:hAnsi="Times New Roman" w:cs="Times New Roman"/>
          <w:sz w:val="28"/>
          <w:szCs w:val="28"/>
        </w:rPr>
        <w:t xml:space="preserve">. Закупка товаров (работ, услуг) для государственных (муниципальных) нужд финансового управления осуществляется в соответствии с Федеральным законом </w:t>
      </w:r>
      <w:hyperlink r:id="rId21" w:history="1">
        <w:r w:rsidR="001238E0" w:rsidRPr="008C45F6">
          <w:rPr>
            <w:rFonts w:ascii="Times New Roman" w:hAnsi="Times New Roman" w:cs="Times New Roman"/>
            <w:sz w:val="28"/>
            <w:szCs w:val="28"/>
          </w:rPr>
          <w:t>от 05.04.2013 № 44-ФЗ</w:t>
        </w:r>
      </w:hyperlink>
      <w:r w:rsidR="001238E0" w:rsidRPr="008C45F6">
        <w:rPr>
          <w:rFonts w:ascii="Times New Roman" w:hAnsi="Times New Roman" w:cs="Times New Roman"/>
          <w:sz w:val="28"/>
          <w:szCs w:val="28"/>
        </w:rPr>
        <w:t xml:space="preserve"> «О контрактной системе в сфере закупок товаров, работ, услуг для обеспечения деятельности государственных и </w:t>
      </w:r>
      <w:r w:rsidR="001238E0" w:rsidRPr="008C45F6">
        <w:rPr>
          <w:rFonts w:ascii="Times New Roman" w:hAnsi="Times New Roman" w:cs="Times New Roman"/>
          <w:sz w:val="28"/>
          <w:szCs w:val="28"/>
        </w:rPr>
        <w:lastRenderedPageBreak/>
        <w:t>муниципальных учреждений» и планом закупок.</w:t>
      </w:r>
      <w:r w:rsidR="001238E0" w:rsidRPr="008C45F6">
        <w:rPr>
          <w:rFonts w:ascii="Times New Roman" w:hAnsi="Times New Roman" w:cs="Times New Roman"/>
          <w:sz w:val="28"/>
          <w:szCs w:val="28"/>
        </w:rPr>
        <w:br/>
      </w:r>
      <w:r w:rsidRPr="008C45F6">
        <w:rPr>
          <w:rFonts w:ascii="Times New Roman" w:hAnsi="Times New Roman" w:cs="Times New Roman"/>
          <w:sz w:val="28"/>
          <w:szCs w:val="28"/>
        </w:rPr>
        <w:t xml:space="preserve">     </w:t>
      </w:r>
      <w:r w:rsidR="00567B08">
        <w:rPr>
          <w:rFonts w:ascii="Times New Roman" w:hAnsi="Times New Roman" w:cs="Times New Roman"/>
          <w:sz w:val="28"/>
          <w:szCs w:val="28"/>
        </w:rPr>
        <w:t xml:space="preserve"> </w:t>
      </w:r>
      <w:r w:rsidRPr="008C45F6">
        <w:rPr>
          <w:rFonts w:ascii="Times New Roman" w:hAnsi="Times New Roman" w:cs="Times New Roman"/>
          <w:sz w:val="28"/>
          <w:szCs w:val="28"/>
        </w:rPr>
        <w:t xml:space="preserve"> </w:t>
      </w:r>
      <w:r w:rsidR="002F74BB" w:rsidRPr="008C45F6">
        <w:rPr>
          <w:rFonts w:ascii="Times New Roman" w:hAnsi="Times New Roman" w:cs="Times New Roman"/>
          <w:sz w:val="28"/>
          <w:szCs w:val="28"/>
        </w:rPr>
        <w:t>2.</w:t>
      </w:r>
      <w:r w:rsidR="00EC4473">
        <w:rPr>
          <w:rFonts w:ascii="Times New Roman" w:hAnsi="Times New Roman" w:cs="Times New Roman"/>
          <w:sz w:val="28"/>
          <w:szCs w:val="28"/>
        </w:rPr>
        <w:t>51</w:t>
      </w:r>
      <w:r w:rsidR="002F74BB" w:rsidRPr="008C45F6">
        <w:rPr>
          <w:rFonts w:ascii="Times New Roman" w:hAnsi="Times New Roman" w:cs="Times New Roman"/>
          <w:sz w:val="28"/>
          <w:szCs w:val="28"/>
        </w:rPr>
        <w:t>. Порядок организации и обеспечения (осуществления) внутреннего</w:t>
      </w:r>
      <w:r w:rsidR="002F74BB" w:rsidRPr="002F74BB">
        <w:rPr>
          <w:rFonts w:ascii="Times New Roman" w:hAnsi="Times New Roman" w:cs="Times New Roman"/>
          <w:color w:val="FF0000"/>
          <w:sz w:val="28"/>
          <w:szCs w:val="28"/>
        </w:rPr>
        <w:t xml:space="preserve"> </w:t>
      </w:r>
      <w:r w:rsidR="002F74BB" w:rsidRPr="00A3505E">
        <w:rPr>
          <w:rFonts w:ascii="Times New Roman" w:hAnsi="Times New Roman" w:cs="Times New Roman"/>
          <w:sz w:val="28"/>
          <w:szCs w:val="28"/>
        </w:rPr>
        <w:t xml:space="preserve">финансового контроля утвержден Положением о внутреннем финансовом контроле, приведенном в </w:t>
      </w:r>
      <w:r w:rsidR="002F74BB">
        <w:rPr>
          <w:rFonts w:ascii="Times New Roman" w:hAnsi="Times New Roman" w:cs="Times New Roman"/>
          <w:sz w:val="28"/>
          <w:szCs w:val="28"/>
        </w:rPr>
        <w:t>п</w:t>
      </w:r>
      <w:r w:rsidR="002F74BB" w:rsidRPr="00A3505E">
        <w:rPr>
          <w:rFonts w:ascii="Times New Roman" w:hAnsi="Times New Roman" w:cs="Times New Roman"/>
          <w:sz w:val="28"/>
          <w:szCs w:val="28"/>
        </w:rPr>
        <w:t xml:space="preserve">риложении </w:t>
      </w:r>
      <w:r w:rsidR="002F74BB">
        <w:rPr>
          <w:rFonts w:ascii="Times New Roman" w:hAnsi="Times New Roman" w:cs="Times New Roman"/>
          <w:sz w:val="28"/>
          <w:szCs w:val="28"/>
        </w:rPr>
        <w:t>№ 1</w:t>
      </w:r>
      <w:r w:rsidR="000A66DA">
        <w:rPr>
          <w:rFonts w:ascii="Times New Roman" w:hAnsi="Times New Roman" w:cs="Times New Roman"/>
          <w:sz w:val="28"/>
          <w:szCs w:val="28"/>
        </w:rPr>
        <w:t>9</w:t>
      </w:r>
      <w:r w:rsidR="002F74BB">
        <w:rPr>
          <w:rFonts w:ascii="Times New Roman" w:hAnsi="Times New Roman" w:cs="Times New Roman"/>
          <w:sz w:val="28"/>
          <w:szCs w:val="28"/>
        </w:rPr>
        <w:t xml:space="preserve"> к учетной политике</w:t>
      </w:r>
      <w:r w:rsidR="00876002">
        <w:rPr>
          <w:rFonts w:ascii="Times New Roman" w:hAnsi="Times New Roman" w:cs="Times New Roman"/>
          <w:sz w:val="28"/>
          <w:szCs w:val="28"/>
        </w:rPr>
        <w:t>.</w:t>
      </w:r>
    </w:p>
    <w:p w:rsidR="00876002" w:rsidRPr="008C45F6" w:rsidRDefault="00876002" w:rsidP="00A217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76002">
        <w:rPr>
          <w:rFonts w:ascii="Times New Roman" w:hAnsi="Times New Roman" w:cs="Times New Roman"/>
          <w:bCs/>
          <w:sz w:val="28"/>
          <w:szCs w:val="28"/>
        </w:rPr>
        <w:t>2.</w:t>
      </w:r>
      <w:r w:rsidR="00EC4473">
        <w:rPr>
          <w:rFonts w:ascii="Times New Roman" w:hAnsi="Times New Roman" w:cs="Times New Roman"/>
          <w:bCs/>
          <w:sz w:val="28"/>
          <w:szCs w:val="28"/>
        </w:rPr>
        <w:t>52</w:t>
      </w:r>
      <w:r w:rsidRPr="00876002">
        <w:rPr>
          <w:rFonts w:ascii="Times New Roman" w:hAnsi="Times New Roman" w:cs="Times New Roman"/>
          <w:bCs/>
          <w:sz w:val="28"/>
          <w:szCs w:val="28"/>
        </w:rPr>
        <w:t>.</w:t>
      </w:r>
      <w:r>
        <w:rPr>
          <w:rFonts w:ascii="Times New Roman" w:hAnsi="Times New Roman" w:cs="Times New Roman"/>
          <w:bCs/>
          <w:sz w:val="28"/>
          <w:szCs w:val="28"/>
        </w:rPr>
        <w:t xml:space="preserve"> </w:t>
      </w:r>
      <w:r w:rsidRPr="00876002">
        <w:rPr>
          <w:rFonts w:ascii="Times New Roman" w:hAnsi="Times New Roman" w:cs="Times New Roman"/>
          <w:bCs/>
          <w:sz w:val="28"/>
          <w:szCs w:val="28"/>
        </w:rPr>
        <w:t xml:space="preserve">Порядок передачи документов бухгалтерского учета </w:t>
      </w:r>
      <w:r w:rsidR="00303650">
        <w:rPr>
          <w:rFonts w:ascii="Times New Roman" w:hAnsi="Times New Roman" w:cs="Times New Roman"/>
          <w:bCs/>
          <w:sz w:val="28"/>
          <w:szCs w:val="28"/>
        </w:rPr>
        <w:t xml:space="preserve">и дел </w:t>
      </w:r>
      <w:r w:rsidRPr="00876002">
        <w:rPr>
          <w:rFonts w:ascii="Times New Roman" w:hAnsi="Times New Roman" w:cs="Times New Roman"/>
          <w:bCs/>
          <w:sz w:val="28"/>
          <w:szCs w:val="28"/>
        </w:rPr>
        <w:t>при смене начальника</w:t>
      </w:r>
      <w:r>
        <w:rPr>
          <w:rFonts w:ascii="Times New Roman" w:hAnsi="Times New Roman" w:cs="Times New Roman"/>
          <w:bCs/>
          <w:sz w:val="28"/>
          <w:szCs w:val="28"/>
        </w:rPr>
        <w:t xml:space="preserve"> </w:t>
      </w:r>
      <w:r w:rsidRPr="00876002">
        <w:rPr>
          <w:rFonts w:ascii="Times New Roman" w:hAnsi="Times New Roman" w:cs="Times New Roman"/>
          <w:bCs/>
          <w:sz w:val="28"/>
          <w:szCs w:val="28"/>
        </w:rPr>
        <w:t>или главного бухгалтера</w:t>
      </w:r>
      <w:r w:rsidRPr="00876002">
        <w:rPr>
          <w:rFonts w:ascii="Times New Roman" w:hAnsi="Times New Roman" w:cs="Times New Roman"/>
          <w:sz w:val="28"/>
          <w:szCs w:val="28"/>
        </w:rPr>
        <w:t xml:space="preserve"> </w:t>
      </w:r>
      <w:r w:rsidR="00304419">
        <w:rPr>
          <w:rFonts w:ascii="Times New Roman" w:hAnsi="Times New Roman" w:cs="Times New Roman"/>
          <w:sz w:val="28"/>
          <w:szCs w:val="28"/>
        </w:rPr>
        <w:t xml:space="preserve">финансового управления </w:t>
      </w:r>
      <w:r w:rsidRPr="008C45F6">
        <w:rPr>
          <w:rFonts w:ascii="Times New Roman" w:hAnsi="Times New Roman" w:cs="Times New Roman"/>
          <w:sz w:val="28"/>
          <w:szCs w:val="28"/>
        </w:rPr>
        <w:t xml:space="preserve">приведен в приложении № </w:t>
      </w:r>
      <w:r>
        <w:rPr>
          <w:rFonts w:ascii="Times New Roman" w:hAnsi="Times New Roman" w:cs="Times New Roman"/>
          <w:sz w:val="28"/>
          <w:szCs w:val="28"/>
        </w:rPr>
        <w:t>20</w:t>
      </w:r>
      <w:r w:rsidRPr="008C45F6">
        <w:rPr>
          <w:rFonts w:ascii="Times New Roman" w:hAnsi="Times New Roman" w:cs="Times New Roman"/>
          <w:sz w:val="28"/>
          <w:szCs w:val="28"/>
        </w:rPr>
        <w:t xml:space="preserve"> к  учетной политике.</w:t>
      </w:r>
    </w:p>
    <w:p w:rsidR="00050466" w:rsidRDefault="005218C6"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0E320B">
        <w:rPr>
          <w:rFonts w:ascii="Times New Roman" w:hAnsi="Times New Roman" w:cs="Times New Roman"/>
          <w:sz w:val="28"/>
          <w:szCs w:val="28"/>
        </w:rPr>
        <w:t xml:space="preserve">     </w:t>
      </w:r>
      <w:bookmarkStart w:id="3" w:name="l108"/>
      <w:bookmarkEnd w:id="3"/>
      <w:r w:rsidR="00567B08">
        <w:rPr>
          <w:rFonts w:ascii="Times New Roman" w:hAnsi="Times New Roman" w:cs="Times New Roman"/>
          <w:sz w:val="28"/>
          <w:szCs w:val="28"/>
        </w:rPr>
        <w:t xml:space="preserve"> </w:t>
      </w:r>
      <w:r w:rsidR="00125B33">
        <w:rPr>
          <w:rFonts w:ascii="Times New Roman" w:hAnsi="Times New Roman" w:cs="Times New Roman"/>
          <w:sz w:val="28"/>
          <w:szCs w:val="28"/>
        </w:rPr>
        <w:t xml:space="preserve"> 2</w:t>
      </w:r>
      <w:r w:rsidR="006714C4">
        <w:rPr>
          <w:rFonts w:ascii="Times New Roman" w:hAnsi="Times New Roman" w:cs="Times New Roman"/>
          <w:sz w:val="28"/>
          <w:szCs w:val="28"/>
        </w:rPr>
        <w:t>.</w:t>
      </w:r>
      <w:r w:rsidR="00876002">
        <w:rPr>
          <w:rFonts w:ascii="Times New Roman" w:hAnsi="Times New Roman" w:cs="Times New Roman"/>
          <w:sz w:val="28"/>
          <w:szCs w:val="28"/>
        </w:rPr>
        <w:t>5</w:t>
      </w:r>
      <w:r w:rsidR="00EC4473">
        <w:rPr>
          <w:rFonts w:ascii="Times New Roman" w:hAnsi="Times New Roman" w:cs="Times New Roman"/>
          <w:sz w:val="28"/>
          <w:szCs w:val="28"/>
        </w:rPr>
        <w:t>3</w:t>
      </w:r>
      <w:r w:rsidR="00125B33">
        <w:rPr>
          <w:rFonts w:ascii="Times New Roman" w:hAnsi="Times New Roman" w:cs="Times New Roman"/>
          <w:sz w:val="28"/>
          <w:szCs w:val="28"/>
        </w:rPr>
        <w:t xml:space="preserve">. </w:t>
      </w:r>
      <w:r w:rsidR="006714C4">
        <w:rPr>
          <w:rFonts w:ascii="Times New Roman" w:hAnsi="Times New Roman" w:cs="Times New Roman"/>
          <w:sz w:val="28"/>
          <w:szCs w:val="28"/>
        </w:rPr>
        <w:t xml:space="preserve"> Бюджетная отчетность составляется в соответствии с требованиями приказа № 191н и письмами Министерства финансов Кировской области</w:t>
      </w:r>
      <w:r w:rsidR="00050466">
        <w:rPr>
          <w:rFonts w:ascii="Times New Roman" w:hAnsi="Times New Roman" w:cs="Times New Roman"/>
          <w:sz w:val="28"/>
          <w:szCs w:val="28"/>
        </w:rPr>
        <w:t xml:space="preserve"> и Федерального казначейства по вопросам составления и представления бюджетной отчетности.</w:t>
      </w:r>
    </w:p>
    <w:p w:rsidR="002F74BB" w:rsidRPr="00876002" w:rsidRDefault="00125B33"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w:t>
      </w:r>
      <w:r w:rsidR="00050466">
        <w:rPr>
          <w:rFonts w:ascii="Times New Roman" w:hAnsi="Times New Roman" w:cs="Times New Roman"/>
          <w:sz w:val="28"/>
          <w:szCs w:val="28"/>
        </w:rPr>
        <w:t>.</w:t>
      </w:r>
      <w:r w:rsidR="00384097">
        <w:rPr>
          <w:rFonts w:ascii="Times New Roman" w:hAnsi="Times New Roman" w:cs="Times New Roman"/>
          <w:sz w:val="28"/>
          <w:szCs w:val="28"/>
        </w:rPr>
        <w:t>5</w:t>
      </w:r>
      <w:r w:rsidR="00EC4473">
        <w:rPr>
          <w:rFonts w:ascii="Times New Roman" w:hAnsi="Times New Roman" w:cs="Times New Roman"/>
          <w:sz w:val="28"/>
          <w:szCs w:val="28"/>
        </w:rPr>
        <w:t>4</w:t>
      </w:r>
      <w:r w:rsidR="00050466">
        <w:rPr>
          <w:rFonts w:ascii="Times New Roman" w:hAnsi="Times New Roman" w:cs="Times New Roman"/>
          <w:sz w:val="28"/>
          <w:szCs w:val="28"/>
        </w:rPr>
        <w:t xml:space="preserve">. </w:t>
      </w:r>
      <w:r w:rsidR="00816096">
        <w:rPr>
          <w:rFonts w:ascii="Times New Roman" w:hAnsi="Times New Roman" w:cs="Times New Roman"/>
          <w:sz w:val="28"/>
          <w:szCs w:val="28"/>
        </w:rPr>
        <w:t>Финансовым управлением</w:t>
      </w:r>
      <w:r w:rsidR="00230BB1" w:rsidRPr="00A3505E">
        <w:rPr>
          <w:rFonts w:ascii="Times New Roman" w:hAnsi="Times New Roman" w:cs="Times New Roman"/>
          <w:sz w:val="28"/>
          <w:szCs w:val="28"/>
        </w:rPr>
        <w:t xml:space="preserve"> представляется отчетность, формируемая на бумажных носителях и в электронном виде</w:t>
      </w:r>
      <w:r w:rsidR="00B9055E">
        <w:rPr>
          <w:rFonts w:ascii="Times New Roman" w:hAnsi="Times New Roman" w:cs="Times New Roman"/>
          <w:sz w:val="28"/>
          <w:szCs w:val="28"/>
        </w:rPr>
        <w:t>:</w:t>
      </w:r>
      <w:r w:rsidR="00230BB1" w:rsidRPr="00A3505E">
        <w:rPr>
          <w:rFonts w:ascii="Times New Roman" w:hAnsi="Times New Roman" w:cs="Times New Roman"/>
          <w:sz w:val="28"/>
          <w:szCs w:val="28"/>
        </w:rPr>
        <w:br/>
      </w:r>
      <w:r w:rsidR="00B9055E">
        <w:rPr>
          <w:rFonts w:ascii="Times New Roman" w:hAnsi="Times New Roman" w:cs="Times New Roman"/>
          <w:noProof/>
          <w:sz w:val="28"/>
          <w:szCs w:val="28"/>
          <w:lang w:eastAsia="ru-RU"/>
        </w:rPr>
        <w:t xml:space="preserve"> </w:t>
      </w:r>
      <w:r w:rsidR="00230BB1" w:rsidRPr="00A3505E">
        <w:rPr>
          <w:rFonts w:ascii="Times New Roman" w:hAnsi="Times New Roman" w:cs="Times New Roman"/>
          <w:sz w:val="28"/>
          <w:szCs w:val="28"/>
        </w:rPr>
        <w:t>консолидированная (сводная) бюджетная отчетность</w:t>
      </w:r>
      <w:r w:rsidR="006D05BA">
        <w:rPr>
          <w:rFonts w:ascii="Times New Roman" w:hAnsi="Times New Roman" w:cs="Times New Roman"/>
          <w:sz w:val="28"/>
          <w:szCs w:val="28"/>
        </w:rPr>
        <w:t xml:space="preserve"> и </w:t>
      </w:r>
      <w:bookmarkStart w:id="4" w:name="l36"/>
      <w:bookmarkEnd w:id="4"/>
      <w:r w:rsidR="00230BB1" w:rsidRPr="00A3505E">
        <w:rPr>
          <w:rFonts w:ascii="Times New Roman" w:hAnsi="Times New Roman" w:cs="Times New Roman"/>
          <w:sz w:val="28"/>
          <w:szCs w:val="28"/>
        </w:rPr>
        <w:t>бюджетная отчетность.</w:t>
      </w:r>
      <w:r w:rsidR="00230BB1" w:rsidRPr="00A3505E">
        <w:rPr>
          <w:rFonts w:ascii="Times New Roman" w:hAnsi="Times New Roman" w:cs="Times New Roman"/>
          <w:sz w:val="28"/>
          <w:szCs w:val="28"/>
        </w:rPr>
        <w:br/>
      </w:r>
      <w:r w:rsidRPr="004A41BF">
        <w:rPr>
          <w:rFonts w:ascii="Times New Roman" w:hAnsi="Times New Roman" w:cs="Times New Roman"/>
          <w:sz w:val="28"/>
          <w:szCs w:val="28"/>
        </w:rPr>
        <w:t xml:space="preserve">       2</w:t>
      </w:r>
      <w:r w:rsidR="00230BB1" w:rsidRPr="004A41BF">
        <w:rPr>
          <w:rFonts w:ascii="Times New Roman" w:hAnsi="Times New Roman" w:cs="Times New Roman"/>
          <w:sz w:val="28"/>
          <w:szCs w:val="28"/>
        </w:rPr>
        <w:t>.</w:t>
      </w:r>
      <w:r w:rsidR="0058027A">
        <w:rPr>
          <w:rFonts w:ascii="Times New Roman" w:hAnsi="Times New Roman" w:cs="Times New Roman"/>
          <w:sz w:val="28"/>
          <w:szCs w:val="28"/>
        </w:rPr>
        <w:t>5</w:t>
      </w:r>
      <w:r w:rsidR="00EC4473">
        <w:rPr>
          <w:rFonts w:ascii="Times New Roman" w:hAnsi="Times New Roman" w:cs="Times New Roman"/>
          <w:sz w:val="28"/>
          <w:szCs w:val="28"/>
        </w:rPr>
        <w:t>5</w:t>
      </w:r>
      <w:r w:rsidR="00230BB1" w:rsidRPr="004A41BF">
        <w:rPr>
          <w:rFonts w:ascii="Times New Roman" w:hAnsi="Times New Roman" w:cs="Times New Roman"/>
          <w:sz w:val="28"/>
          <w:szCs w:val="28"/>
        </w:rPr>
        <w:t xml:space="preserve">. </w:t>
      </w:r>
      <w:proofErr w:type="gramStart"/>
      <w:r w:rsidR="00230BB1" w:rsidRPr="004A41BF">
        <w:rPr>
          <w:rFonts w:ascii="Times New Roman" w:hAnsi="Times New Roman" w:cs="Times New Roman"/>
          <w:sz w:val="28"/>
          <w:szCs w:val="28"/>
        </w:rPr>
        <w:t xml:space="preserve">Данные бухгалтерского учета и сформированная на их основе отчетность формируются с учетом существенности фактов хозяйственной жизни, которые оказали или могут оказать влияние на финансовое состояние, движение денежных средств или результат деятельности </w:t>
      </w:r>
      <w:r w:rsidR="0049491E">
        <w:rPr>
          <w:rFonts w:ascii="Times New Roman" w:hAnsi="Times New Roman" w:cs="Times New Roman"/>
          <w:sz w:val="28"/>
          <w:szCs w:val="28"/>
        </w:rPr>
        <w:t xml:space="preserve">финансового </w:t>
      </w:r>
      <w:r w:rsidR="00230BB1" w:rsidRPr="004A41BF">
        <w:rPr>
          <w:rFonts w:ascii="Times New Roman" w:hAnsi="Times New Roman" w:cs="Times New Roman"/>
          <w:sz w:val="28"/>
          <w:szCs w:val="28"/>
        </w:rPr>
        <w:t>у</w:t>
      </w:r>
      <w:r w:rsidR="0049491E">
        <w:rPr>
          <w:rFonts w:ascii="Times New Roman" w:hAnsi="Times New Roman" w:cs="Times New Roman"/>
          <w:sz w:val="28"/>
          <w:szCs w:val="28"/>
        </w:rPr>
        <w:t>правления</w:t>
      </w:r>
      <w:r w:rsidR="00230BB1" w:rsidRPr="004A41BF">
        <w:rPr>
          <w:rFonts w:ascii="Times New Roman" w:hAnsi="Times New Roman" w:cs="Times New Roman"/>
          <w:sz w:val="28"/>
          <w:szCs w:val="28"/>
        </w:rPr>
        <w:t xml:space="preserve"> и имели место в период </w:t>
      </w:r>
      <w:bookmarkStart w:id="5" w:name="l109"/>
      <w:bookmarkEnd w:id="5"/>
      <w:r w:rsidR="00230BB1" w:rsidRPr="004A41BF">
        <w:rPr>
          <w:rFonts w:ascii="Times New Roman" w:hAnsi="Times New Roman" w:cs="Times New Roman"/>
          <w:sz w:val="28"/>
          <w:szCs w:val="28"/>
        </w:rPr>
        <w:t xml:space="preserve">между отчетной датой и датой подписания бухгалтерской </w:t>
      </w:r>
      <w:bookmarkStart w:id="6" w:name="l37"/>
      <w:bookmarkEnd w:id="6"/>
      <w:r w:rsidR="00230BB1" w:rsidRPr="004A41BF">
        <w:rPr>
          <w:rFonts w:ascii="Times New Roman" w:hAnsi="Times New Roman" w:cs="Times New Roman"/>
          <w:sz w:val="28"/>
          <w:szCs w:val="28"/>
        </w:rPr>
        <w:t>(финансовой) отчетности (событие после отчетной даты).</w:t>
      </w:r>
      <w:r w:rsidR="00230BB1" w:rsidRPr="004A41BF">
        <w:rPr>
          <w:rFonts w:ascii="Times New Roman" w:hAnsi="Times New Roman" w:cs="Times New Roman"/>
          <w:sz w:val="28"/>
          <w:szCs w:val="28"/>
        </w:rPr>
        <w:br/>
      </w:r>
      <w:r w:rsidRPr="004A41BF">
        <w:rPr>
          <w:rFonts w:ascii="Times New Roman" w:hAnsi="Times New Roman" w:cs="Times New Roman"/>
          <w:sz w:val="28"/>
          <w:szCs w:val="28"/>
        </w:rPr>
        <w:t xml:space="preserve">      2</w:t>
      </w:r>
      <w:r w:rsidR="00050466" w:rsidRPr="004A41BF">
        <w:rPr>
          <w:rFonts w:ascii="Times New Roman" w:hAnsi="Times New Roman" w:cs="Times New Roman"/>
          <w:sz w:val="28"/>
          <w:szCs w:val="28"/>
        </w:rPr>
        <w:t>.</w:t>
      </w:r>
      <w:r w:rsidRPr="004A41BF">
        <w:rPr>
          <w:rFonts w:ascii="Times New Roman" w:hAnsi="Times New Roman" w:cs="Times New Roman"/>
          <w:sz w:val="28"/>
          <w:szCs w:val="28"/>
        </w:rPr>
        <w:t>5</w:t>
      </w:r>
      <w:r w:rsidR="00EC4473">
        <w:rPr>
          <w:rFonts w:ascii="Times New Roman" w:hAnsi="Times New Roman" w:cs="Times New Roman"/>
          <w:sz w:val="28"/>
          <w:szCs w:val="28"/>
        </w:rPr>
        <w:t>6</w:t>
      </w:r>
      <w:r w:rsidR="00050466" w:rsidRPr="004A41BF">
        <w:rPr>
          <w:rFonts w:ascii="Times New Roman" w:hAnsi="Times New Roman" w:cs="Times New Roman"/>
          <w:sz w:val="28"/>
          <w:szCs w:val="28"/>
        </w:rPr>
        <w:t>.</w:t>
      </w:r>
      <w:proofErr w:type="gramEnd"/>
      <w:r w:rsidR="00050466" w:rsidRPr="004A41BF">
        <w:rPr>
          <w:rFonts w:ascii="Times New Roman" w:hAnsi="Times New Roman" w:cs="Times New Roman"/>
          <w:sz w:val="28"/>
          <w:szCs w:val="28"/>
        </w:rPr>
        <w:t xml:space="preserve"> </w:t>
      </w:r>
      <w:r w:rsidR="00230BB1" w:rsidRPr="004A41BF">
        <w:rPr>
          <w:rFonts w:ascii="Times New Roman" w:hAnsi="Times New Roman" w:cs="Times New Roman"/>
          <w:sz w:val="28"/>
          <w:szCs w:val="28"/>
        </w:rPr>
        <w:t>Уровень существенности установлен в размере</w:t>
      </w:r>
      <w:r w:rsidR="008D28A0" w:rsidRPr="004A41BF">
        <w:rPr>
          <w:rFonts w:ascii="Times New Roman" w:hAnsi="Times New Roman" w:cs="Times New Roman"/>
          <w:sz w:val="28"/>
          <w:szCs w:val="28"/>
        </w:rPr>
        <w:t xml:space="preserve"> 5 процентов.</w:t>
      </w:r>
      <w:r w:rsidR="00876002" w:rsidRPr="00876002">
        <w:rPr>
          <w:b/>
          <w:bCs/>
          <w:sz w:val="28"/>
          <w:szCs w:val="28"/>
        </w:rPr>
        <w:t xml:space="preserve"> </w:t>
      </w:r>
      <w:r w:rsidR="00876002">
        <w:rPr>
          <w:b/>
          <w:bCs/>
          <w:sz w:val="28"/>
          <w:szCs w:val="28"/>
        </w:rPr>
        <w:t xml:space="preserve">        </w:t>
      </w:r>
    </w:p>
    <w:p w:rsidR="00876002" w:rsidRDefault="00876002"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rPr>
      </w:pPr>
      <w:bookmarkStart w:id="7" w:name="l41"/>
      <w:bookmarkEnd w:id="7"/>
    </w:p>
    <w:p w:rsidR="00EC4473" w:rsidRDefault="000D44C0"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00125B33">
        <w:rPr>
          <w:rFonts w:ascii="Times New Roman" w:hAnsi="Times New Roman" w:cs="Times New Roman"/>
          <w:b/>
          <w:bCs/>
          <w:sz w:val="28"/>
          <w:szCs w:val="28"/>
        </w:rPr>
        <w:t>3</w:t>
      </w:r>
      <w:r w:rsidR="00CF2B38" w:rsidRPr="005736D4">
        <w:rPr>
          <w:rFonts w:ascii="Times New Roman" w:hAnsi="Times New Roman" w:cs="Times New Roman"/>
          <w:b/>
          <w:bCs/>
          <w:sz w:val="28"/>
          <w:szCs w:val="28"/>
        </w:rPr>
        <w:t xml:space="preserve">. </w:t>
      </w:r>
      <w:r w:rsidR="005736D4">
        <w:rPr>
          <w:rFonts w:ascii="Times New Roman" w:hAnsi="Times New Roman" w:cs="Times New Roman"/>
          <w:b/>
          <w:bCs/>
          <w:sz w:val="28"/>
          <w:szCs w:val="28"/>
        </w:rPr>
        <w:t>Методика ведения бюджетного учета</w:t>
      </w:r>
    </w:p>
    <w:p w:rsidR="00E34F9A" w:rsidRDefault="00E34F9A"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8"/>
          <w:szCs w:val="28"/>
        </w:rPr>
      </w:pPr>
    </w:p>
    <w:p w:rsidR="005B0342" w:rsidRDefault="0051023E" w:rsidP="00450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E0659">
        <w:rPr>
          <w:rFonts w:ascii="Times New Roman" w:hAnsi="Times New Roman" w:cs="Times New Roman"/>
          <w:sz w:val="28"/>
          <w:szCs w:val="28"/>
        </w:rPr>
        <w:t>3.</w:t>
      </w:r>
      <w:r w:rsidR="000D44C0">
        <w:rPr>
          <w:rFonts w:ascii="Times New Roman" w:hAnsi="Times New Roman" w:cs="Times New Roman"/>
          <w:sz w:val="28"/>
          <w:szCs w:val="28"/>
        </w:rPr>
        <w:t>1</w:t>
      </w:r>
      <w:r w:rsidR="005736D4" w:rsidRPr="005736D4">
        <w:rPr>
          <w:rFonts w:ascii="Times New Roman" w:hAnsi="Times New Roman" w:cs="Times New Roman"/>
          <w:sz w:val="28"/>
          <w:szCs w:val="28"/>
        </w:rPr>
        <w:t xml:space="preserve">. Основные средства </w:t>
      </w:r>
    </w:p>
    <w:p w:rsidR="005736D4" w:rsidRDefault="0051023E" w:rsidP="00450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E0659">
        <w:rPr>
          <w:rFonts w:ascii="Times New Roman" w:hAnsi="Times New Roman" w:cs="Times New Roman"/>
          <w:sz w:val="28"/>
          <w:szCs w:val="28"/>
        </w:rPr>
        <w:t>3.</w:t>
      </w:r>
      <w:r w:rsidR="005B0342">
        <w:rPr>
          <w:rFonts w:ascii="Times New Roman" w:hAnsi="Times New Roman" w:cs="Times New Roman"/>
          <w:sz w:val="28"/>
          <w:szCs w:val="28"/>
        </w:rPr>
        <w:t>2. Обесценение активов</w:t>
      </w:r>
    </w:p>
    <w:p w:rsidR="005736D4" w:rsidRDefault="0051023E" w:rsidP="00450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E0659">
        <w:rPr>
          <w:rFonts w:ascii="Times New Roman" w:hAnsi="Times New Roman" w:cs="Times New Roman"/>
          <w:sz w:val="28"/>
          <w:szCs w:val="28"/>
        </w:rPr>
        <w:t>3.</w:t>
      </w:r>
      <w:r w:rsidR="005B0342">
        <w:rPr>
          <w:rFonts w:ascii="Times New Roman" w:hAnsi="Times New Roman" w:cs="Times New Roman"/>
          <w:sz w:val="28"/>
          <w:szCs w:val="28"/>
        </w:rPr>
        <w:t>3</w:t>
      </w:r>
      <w:r w:rsidR="005736D4" w:rsidRPr="005736D4">
        <w:rPr>
          <w:rFonts w:ascii="Times New Roman" w:hAnsi="Times New Roman" w:cs="Times New Roman"/>
          <w:sz w:val="28"/>
          <w:szCs w:val="28"/>
        </w:rPr>
        <w:t>. Материальные запасы</w:t>
      </w:r>
    </w:p>
    <w:p w:rsidR="00D602CF" w:rsidRPr="00D602CF" w:rsidRDefault="0051023E" w:rsidP="00450549">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1E0659">
        <w:rPr>
          <w:rFonts w:ascii="Times New Roman" w:hAnsi="Times New Roman" w:cs="Times New Roman"/>
          <w:sz w:val="28"/>
          <w:szCs w:val="28"/>
        </w:rPr>
        <w:t>3.</w:t>
      </w:r>
      <w:r w:rsidR="003B589B">
        <w:rPr>
          <w:rFonts w:ascii="Times New Roman" w:hAnsi="Times New Roman" w:cs="Times New Roman"/>
          <w:sz w:val="28"/>
          <w:szCs w:val="28"/>
        </w:rPr>
        <w:t>4</w:t>
      </w:r>
      <w:r w:rsidR="005736D4" w:rsidRPr="005736D4">
        <w:rPr>
          <w:rFonts w:ascii="Times New Roman" w:hAnsi="Times New Roman" w:cs="Times New Roman"/>
          <w:sz w:val="28"/>
          <w:szCs w:val="28"/>
        </w:rPr>
        <w:t xml:space="preserve">. </w:t>
      </w:r>
      <w:r w:rsidR="00D602CF" w:rsidRPr="00D602CF">
        <w:rPr>
          <w:rFonts w:ascii="Times New Roman" w:hAnsi="Times New Roman" w:cs="Times New Roman"/>
          <w:sz w:val="28"/>
          <w:szCs w:val="28"/>
        </w:rPr>
        <w:t>З</w:t>
      </w:r>
      <w:r w:rsidR="00D602CF" w:rsidRPr="00D602CF">
        <w:rPr>
          <w:rFonts w:ascii="Times New Roman" w:hAnsi="Times New Roman" w:cs="Times New Roman"/>
          <w:color w:val="000000"/>
          <w:sz w:val="28"/>
          <w:szCs w:val="28"/>
        </w:rPr>
        <w:t xml:space="preserve">атраты на изготовление готовой продукции, выполнение работ, оказание услуг </w:t>
      </w:r>
    </w:p>
    <w:p w:rsidR="005736D4" w:rsidRDefault="0051023E" w:rsidP="00450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E0659">
        <w:rPr>
          <w:rFonts w:ascii="Times New Roman" w:hAnsi="Times New Roman" w:cs="Times New Roman"/>
          <w:sz w:val="28"/>
          <w:szCs w:val="28"/>
        </w:rPr>
        <w:t>3.</w:t>
      </w:r>
      <w:r w:rsidR="003B589B">
        <w:rPr>
          <w:rFonts w:ascii="Times New Roman" w:hAnsi="Times New Roman" w:cs="Times New Roman"/>
          <w:sz w:val="28"/>
          <w:szCs w:val="28"/>
        </w:rPr>
        <w:t>5</w:t>
      </w:r>
      <w:r w:rsidR="005736D4" w:rsidRPr="005736D4">
        <w:rPr>
          <w:rFonts w:ascii="Times New Roman" w:hAnsi="Times New Roman" w:cs="Times New Roman"/>
          <w:sz w:val="28"/>
          <w:szCs w:val="28"/>
        </w:rPr>
        <w:t xml:space="preserve">. Денежные средства и денежные документы </w:t>
      </w:r>
    </w:p>
    <w:p w:rsidR="005736D4" w:rsidRDefault="0051023E" w:rsidP="00450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E0659">
        <w:rPr>
          <w:rFonts w:ascii="Times New Roman" w:hAnsi="Times New Roman" w:cs="Times New Roman"/>
          <w:sz w:val="28"/>
          <w:szCs w:val="28"/>
        </w:rPr>
        <w:t>3.</w:t>
      </w:r>
      <w:r w:rsidR="003B589B">
        <w:rPr>
          <w:rFonts w:ascii="Times New Roman" w:hAnsi="Times New Roman" w:cs="Times New Roman"/>
          <w:sz w:val="28"/>
          <w:szCs w:val="28"/>
        </w:rPr>
        <w:t>6</w:t>
      </w:r>
      <w:r w:rsidR="005736D4" w:rsidRPr="005736D4">
        <w:rPr>
          <w:rFonts w:ascii="Times New Roman" w:hAnsi="Times New Roman" w:cs="Times New Roman"/>
          <w:sz w:val="28"/>
          <w:szCs w:val="28"/>
        </w:rPr>
        <w:t xml:space="preserve">. Расчеты с дебиторами </w:t>
      </w:r>
    </w:p>
    <w:p w:rsidR="005736D4" w:rsidRDefault="0051023E" w:rsidP="00450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E0659">
        <w:rPr>
          <w:rFonts w:ascii="Times New Roman" w:hAnsi="Times New Roman" w:cs="Times New Roman"/>
          <w:sz w:val="28"/>
          <w:szCs w:val="28"/>
        </w:rPr>
        <w:t>3.</w:t>
      </w:r>
      <w:r w:rsidR="003B589B">
        <w:rPr>
          <w:rFonts w:ascii="Times New Roman" w:hAnsi="Times New Roman" w:cs="Times New Roman"/>
          <w:sz w:val="28"/>
          <w:szCs w:val="28"/>
        </w:rPr>
        <w:t>7</w:t>
      </w:r>
      <w:r w:rsidR="005736D4" w:rsidRPr="005736D4">
        <w:rPr>
          <w:rFonts w:ascii="Times New Roman" w:hAnsi="Times New Roman" w:cs="Times New Roman"/>
          <w:sz w:val="28"/>
          <w:szCs w:val="28"/>
        </w:rPr>
        <w:t>. Расчеты по обязательствам</w:t>
      </w:r>
    </w:p>
    <w:p w:rsidR="005736D4" w:rsidRDefault="0051023E" w:rsidP="00450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E0659">
        <w:rPr>
          <w:rFonts w:ascii="Times New Roman" w:hAnsi="Times New Roman" w:cs="Times New Roman"/>
          <w:sz w:val="28"/>
          <w:szCs w:val="28"/>
        </w:rPr>
        <w:t>3.</w:t>
      </w:r>
      <w:r w:rsidR="003B589B">
        <w:rPr>
          <w:rFonts w:ascii="Times New Roman" w:hAnsi="Times New Roman" w:cs="Times New Roman"/>
          <w:sz w:val="28"/>
          <w:szCs w:val="28"/>
        </w:rPr>
        <w:t>8</w:t>
      </w:r>
      <w:r w:rsidR="005736D4">
        <w:rPr>
          <w:rFonts w:ascii="Times New Roman" w:hAnsi="Times New Roman" w:cs="Times New Roman"/>
          <w:sz w:val="28"/>
          <w:szCs w:val="28"/>
        </w:rPr>
        <w:t>.Финансовый результат</w:t>
      </w:r>
      <w:r w:rsidR="005736D4" w:rsidRPr="005736D4">
        <w:rPr>
          <w:rFonts w:ascii="Times New Roman" w:hAnsi="Times New Roman" w:cs="Times New Roman"/>
          <w:sz w:val="28"/>
          <w:szCs w:val="28"/>
        </w:rPr>
        <w:t xml:space="preserve"> </w:t>
      </w:r>
    </w:p>
    <w:p w:rsidR="00622FBC" w:rsidRDefault="0051023E" w:rsidP="00450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E0659">
        <w:rPr>
          <w:rFonts w:ascii="Times New Roman" w:hAnsi="Times New Roman" w:cs="Times New Roman"/>
          <w:sz w:val="28"/>
          <w:szCs w:val="28"/>
        </w:rPr>
        <w:t>3.</w:t>
      </w:r>
      <w:r w:rsidR="003B589B">
        <w:rPr>
          <w:rFonts w:ascii="Times New Roman" w:hAnsi="Times New Roman" w:cs="Times New Roman"/>
          <w:sz w:val="28"/>
          <w:szCs w:val="28"/>
        </w:rPr>
        <w:t>9</w:t>
      </w:r>
      <w:r w:rsidR="00622FBC" w:rsidRPr="005736D4">
        <w:rPr>
          <w:rFonts w:ascii="Times New Roman" w:hAnsi="Times New Roman" w:cs="Times New Roman"/>
          <w:sz w:val="28"/>
          <w:szCs w:val="28"/>
        </w:rPr>
        <w:t>. Санкционирование расходов</w:t>
      </w:r>
    </w:p>
    <w:p w:rsidR="005736D4" w:rsidRDefault="0051023E" w:rsidP="00450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1E0659">
        <w:rPr>
          <w:rFonts w:ascii="Times New Roman" w:hAnsi="Times New Roman" w:cs="Times New Roman"/>
          <w:sz w:val="28"/>
          <w:szCs w:val="28"/>
        </w:rPr>
        <w:t>3.</w:t>
      </w:r>
      <w:r w:rsidR="003B589B">
        <w:rPr>
          <w:rFonts w:ascii="Times New Roman" w:hAnsi="Times New Roman" w:cs="Times New Roman"/>
          <w:sz w:val="28"/>
          <w:szCs w:val="28"/>
        </w:rPr>
        <w:t>10</w:t>
      </w:r>
      <w:r w:rsidR="005736D4" w:rsidRPr="005736D4">
        <w:rPr>
          <w:rFonts w:ascii="Times New Roman" w:hAnsi="Times New Roman" w:cs="Times New Roman"/>
          <w:sz w:val="28"/>
          <w:szCs w:val="28"/>
        </w:rPr>
        <w:t xml:space="preserve">. </w:t>
      </w:r>
      <w:proofErr w:type="spellStart"/>
      <w:r w:rsidR="005736D4" w:rsidRPr="005736D4">
        <w:rPr>
          <w:rFonts w:ascii="Times New Roman" w:hAnsi="Times New Roman" w:cs="Times New Roman"/>
          <w:sz w:val="28"/>
          <w:szCs w:val="28"/>
        </w:rPr>
        <w:t>Забалансовый</w:t>
      </w:r>
      <w:proofErr w:type="spellEnd"/>
      <w:r w:rsidR="005736D4" w:rsidRPr="005736D4">
        <w:rPr>
          <w:rFonts w:ascii="Times New Roman" w:hAnsi="Times New Roman" w:cs="Times New Roman"/>
          <w:sz w:val="28"/>
          <w:szCs w:val="28"/>
        </w:rPr>
        <w:t xml:space="preserve"> учет</w:t>
      </w:r>
    </w:p>
    <w:p w:rsidR="00450549" w:rsidRDefault="00450549" w:rsidP="00450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FE4CA7" w:rsidRDefault="000D44C0" w:rsidP="00894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iCs/>
          <w:sz w:val="28"/>
          <w:szCs w:val="28"/>
        </w:rPr>
      </w:pPr>
      <w:r>
        <w:rPr>
          <w:rFonts w:ascii="Times New Roman" w:hAnsi="Times New Roman" w:cs="Times New Roman"/>
          <w:b/>
          <w:iCs/>
          <w:sz w:val="28"/>
          <w:szCs w:val="28"/>
        </w:rPr>
        <w:t xml:space="preserve">      </w:t>
      </w:r>
      <w:r w:rsidR="00FE4CA7">
        <w:rPr>
          <w:rFonts w:ascii="Times New Roman" w:hAnsi="Times New Roman" w:cs="Times New Roman"/>
          <w:b/>
          <w:iCs/>
          <w:sz w:val="28"/>
          <w:szCs w:val="28"/>
        </w:rPr>
        <w:t>3</w:t>
      </w:r>
      <w:r w:rsidR="00CF2B38" w:rsidRPr="005736D4">
        <w:rPr>
          <w:rFonts w:ascii="Times New Roman" w:hAnsi="Times New Roman" w:cs="Times New Roman"/>
          <w:b/>
          <w:iCs/>
          <w:sz w:val="28"/>
          <w:szCs w:val="28"/>
        </w:rPr>
        <w:t>.</w:t>
      </w:r>
      <w:r w:rsidR="001E0659">
        <w:rPr>
          <w:rFonts w:ascii="Times New Roman" w:hAnsi="Times New Roman" w:cs="Times New Roman"/>
          <w:b/>
          <w:iCs/>
          <w:sz w:val="28"/>
          <w:szCs w:val="28"/>
        </w:rPr>
        <w:t>1.</w:t>
      </w:r>
      <w:r w:rsidR="00CF2B38" w:rsidRPr="005736D4">
        <w:rPr>
          <w:rFonts w:ascii="Times New Roman" w:hAnsi="Times New Roman" w:cs="Times New Roman"/>
          <w:b/>
          <w:iCs/>
          <w:sz w:val="28"/>
          <w:szCs w:val="28"/>
        </w:rPr>
        <w:t xml:space="preserve"> Основные средства</w:t>
      </w:r>
    </w:p>
    <w:p w:rsidR="00E34F9A" w:rsidRDefault="00E34F9A" w:rsidP="00894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iCs/>
          <w:sz w:val="28"/>
          <w:szCs w:val="28"/>
        </w:rPr>
      </w:pPr>
    </w:p>
    <w:p w:rsidR="00A21733" w:rsidRDefault="00611269" w:rsidP="00894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16"/>
          <w:szCs w:val="16"/>
        </w:rPr>
      </w:pPr>
      <w:r>
        <w:rPr>
          <w:rFonts w:ascii="Times New Roman" w:hAnsi="Times New Roman" w:cs="Times New Roman"/>
          <w:sz w:val="28"/>
          <w:szCs w:val="28"/>
        </w:rPr>
        <w:t xml:space="preserve">      </w:t>
      </w:r>
      <w:r w:rsidR="00FE4CA7">
        <w:rPr>
          <w:rFonts w:ascii="Times New Roman" w:hAnsi="Times New Roman" w:cs="Times New Roman"/>
          <w:sz w:val="28"/>
          <w:szCs w:val="28"/>
        </w:rPr>
        <w:t>3.</w:t>
      </w:r>
      <w:r w:rsidR="003E5D13">
        <w:rPr>
          <w:rFonts w:ascii="Times New Roman" w:hAnsi="Times New Roman" w:cs="Times New Roman"/>
          <w:sz w:val="28"/>
          <w:szCs w:val="28"/>
        </w:rPr>
        <w:t>1</w:t>
      </w:r>
      <w:r w:rsidR="00CF2B38" w:rsidRPr="009B7FD4">
        <w:rPr>
          <w:rFonts w:ascii="Times New Roman" w:hAnsi="Times New Roman" w:cs="Times New Roman"/>
          <w:sz w:val="28"/>
          <w:szCs w:val="28"/>
        </w:rPr>
        <w:t xml:space="preserve">.1. </w:t>
      </w:r>
      <w:proofErr w:type="gramStart"/>
      <w:r w:rsidR="003E5D13">
        <w:rPr>
          <w:rFonts w:ascii="Times New Roman" w:hAnsi="Times New Roman" w:cs="Times New Roman"/>
          <w:sz w:val="28"/>
          <w:szCs w:val="28"/>
        </w:rPr>
        <w:t>В</w:t>
      </w:r>
      <w:r w:rsidR="003E5D13" w:rsidRPr="009B7FD4">
        <w:rPr>
          <w:rFonts w:ascii="Times New Roman" w:hAnsi="Times New Roman" w:cs="Times New Roman"/>
          <w:sz w:val="28"/>
          <w:szCs w:val="28"/>
        </w:rPr>
        <w:t xml:space="preserve"> составе основных средств</w:t>
      </w:r>
      <w:r w:rsidR="003E5D13">
        <w:rPr>
          <w:rFonts w:ascii="Times New Roman" w:hAnsi="Times New Roman" w:cs="Times New Roman"/>
          <w:sz w:val="28"/>
          <w:szCs w:val="28"/>
        </w:rPr>
        <w:t xml:space="preserve"> учитываются материальные </w:t>
      </w:r>
      <w:r w:rsidR="003E5D13" w:rsidRPr="009B7FD4">
        <w:rPr>
          <w:rFonts w:ascii="Times New Roman" w:hAnsi="Times New Roman" w:cs="Times New Roman"/>
          <w:sz w:val="28"/>
          <w:szCs w:val="28"/>
        </w:rPr>
        <w:t>объекты имущества</w:t>
      </w:r>
      <w:r w:rsidR="003E5D13">
        <w:rPr>
          <w:rFonts w:ascii="Times New Roman" w:hAnsi="Times New Roman" w:cs="Times New Roman"/>
          <w:sz w:val="28"/>
          <w:szCs w:val="28"/>
        </w:rPr>
        <w:t xml:space="preserve"> независимо от их стоимости со сроком полезного использования более 12 месяцев, предназначенные для неоднократного или постоянного использования на праве оперативного управления в целях выполнения финансовым управлением муниципальных полномочий (функций), осуществления деятельности по выполнению работ, оказанию услуг либо для управленческих нужд финансового управления</w:t>
      </w:r>
      <w:r w:rsidR="000201D2">
        <w:rPr>
          <w:rFonts w:ascii="Times New Roman" w:hAnsi="Times New Roman" w:cs="Times New Roman"/>
          <w:sz w:val="28"/>
          <w:szCs w:val="28"/>
        </w:rPr>
        <w:t>,</w:t>
      </w:r>
      <w:r w:rsidR="008B107A" w:rsidRPr="008B107A">
        <w:rPr>
          <w:rFonts w:ascii="Times New Roman" w:hAnsi="Times New Roman" w:cs="Times New Roman"/>
          <w:b/>
          <w:bCs/>
          <w:sz w:val="28"/>
          <w:szCs w:val="28"/>
        </w:rPr>
        <w:t xml:space="preserve"> </w:t>
      </w:r>
      <w:r w:rsidR="000201D2">
        <w:rPr>
          <w:rFonts w:ascii="Times New Roman" w:hAnsi="Times New Roman" w:cs="Times New Roman"/>
          <w:sz w:val="28"/>
          <w:szCs w:val="28"/>
        </w:rPr>
        <w:t xml:space="preserve">при использовании которых </w:t>
      </w:r>
      <w:r w:rsidR="000201D2">
        <w:rPr>
          <w:rFonts w:ascii="Times New Roman" w:hAnsi="Times New Roman" w:cs="Times New Roman"/>
          <w:sz w:val="28"/>
          <w:szCs w:val="28"/>
        </w:rPr>
        <w:lastRenderedPageBreak/>
        <w:t>планируется получить экономическую выгоду или полезный потенциал</w:t>
      </w:r>
      <w:proofErr w:type="gramEnd"/>
      <w:r>
        <w:rPr>
          <w:rFonts w:ascii="Times New Roman" w:hAnsi="Times New Roman" w:cs="Times New Roman"/>
          <w:sz w:val="28"/>
          <w:szCs w:val="28"/>
        </w:rPr>
        <w:t>.</w:t>
      </w:r>
      <w:r w:rsidR="000201D2">
        <w:rPr>
          <w:rFonts w:ascii="Times New Roman" w:hAnsi="Times New Roman" w:cs="Times New Roman"/>
          <w:sz w:val="28"/>
          <w:szCs w:val="28"/>
        </w:rPr>
        <w:t xml:space="preserve"> </w:t>
      </w:r>
      <w:r w:rsidR="00883635">
        <w:rPr>
          <w:rFonts w:ascii="Times New Roman" w:hAnsi="Times New Roman" w:cs="Times New Roman"/>
          <w:sz w:val="28"/>
          <w:szCs w:val="28"/>
        </w:rPr>
        <w:t>Указанные материальные ценности признаются основными средствами при их нахождении в эксплуатации, в запасе</w:t>
      </w:r>
      <w:r w:rsidR="00565891">
        <w:rPr>
          <w:rFonts w:ascii="Times New Roman" w:hAnsi="Times New Roman" w:cs="Times New Roman"/>
          <w:sz w:val="28"/>
          <w:szCs w:val="28"/>
        </w:rPr>
        <w:t xml:space="preserve"> или на консервации</w:t>
      </w:r>
      <w:r w:rsidR="00883635">
        <w:rPr>
          <w:rFonts w:ascii="Times New Roman" w:hAnsi="Times New Roman" w:cs="Times New Roman"/>
          <w:sz w:val="28"/>
          <w:szCs w:val="28"/>
        </w:rPr>
        <w:t xml:space="preserve">, а также при их передаче во временное владение и пользование </w:t>
      </w:r>
      <w:r w:rsidR="00F906AE">
        <w:rPr>
          <w:rFonts w:ascii="Times New Roman" w:hAnsi="Times New Roman" w:cs="Times New Roman"/>
          <w:sz w:val="28"/>
          <w:szCs w:val="28"/>
        </w:rPr>
        <w:t>или</w:t>
      </w:r>
      <w:r w:rsidR="00883635">
        <w:rPr>
          <w:rFonts w:ascii="Times New Roman" w:hAnsi="Times New Roman" w:cs="Times New Roman"/>
          <w:sz w:val="28"/>
          <w:szCs w:val="28"/>
        </w:rPr>
        <w:t xml:space="preserve"> </w:t>
      </w:r>
      <w:r w:rsidR="00565891">
        <w:rPr>
          <w:rFonts w:ascii="Times New Roman" w:hAnsi="Times New Roman" w:cs="Times New Roman"/>
          <w:sz w:val="28"/>
          <w:szCs w:val="28"/>
        </w:rPr>
        <w:t xml:space="preserve">во временное пользование </w:t>
      </w:r>
      <w:r w:rsidR="00883635">
        <w:rPr>
          <w:rFonts w:ascii="Times New Roman" w:hAnsi="Times New Roman" w:cs="Times New Roman"/>
          <w:sz w:val="28"/>
          <w:szCs w:val="28"/>
        </w:rPr>
        <w:t xml:space="preserve">по договору </w:t>
      </w:r>
      <w:r w:rsidR="00565891">
        <w:rPr>
          <w:rFonts w:ascii="Times New Roman" w:hAnsi="Times New Roman" w:cs="Times New Roman"/>
          <w:sz w:val="28"/>
          <w:szCs w:val="28"/>
        </w:rPr>
        <w:t xml:space="preserve">аренды либо по договору </w:t>
      </w:r>
      <w:r w:rsidR="00883635">
        <w:rPr>
          <w:rFonts w:ascii="Times New Roman" w:hAnsi="Times New Roman" w:cs="Times New Roman"/>
          <w:sz w:val="28"/>
          <w:szCs w:val="28"/>
        </w:rPr>
        <w:t>безвозмездного пользования.</w:t>
      </w:r>
      <w:r w:rsidRPr="00611269">
        <w:rPr>
          <w:rFonts w:ascii="Times New Roman" w:hAnsi="Times New Roman" w:cs="Times New Roman"/>
          <w:sz w:val="28"/>
          <w:szCs w:val="28"/>
        </w:rPr>
        <w:t xml:space="preserve"> </w:t>
      </w:r>
      <w:r w:rsidR="00565891">
        <w:rPr>
          <w:rFonts w:ascii="Arial" w:hAnsi="Arial" w:cs="Arial"/>
          <w:sz w:val="16"/>
          <w:szCs w:val="16"/>
        </w:rPr>
        <w:t> </w:t>
      </w:r>
    </w:p>
    <w:p w:rsidR="000005CB" w:rsidRDefault="00A21733" w:rsidP="00894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Arial" w:hAnsi="Arial" w:cs="Arial"/>
          <w:sz w:val="16"/>
          <w:szCs w:val="16"/>
        </w:rPr>
        <w:t xml:space="preserve">          </w:t>
      </w:r>
      <w:r w:rsidR="00FE4CA7" w:rsidRPr="00FE4CA7">
        <w:rPr>
          <w:rFonts w:ascii="Times New Roman" w:hAnsi="Times New Roman" w:cs="Times New Roman"/>
          <w:sz w:val="28"/>
          <w:szCs w:val="28"/>
        </w:rPr>
        <w:t>3.</w:t>
      </w:r>
      <w:r w:rsidR="003E5D13">
        <w:rPr>
          <w:rFonts w:ascii="Times New Roman" w:hAnsi="Times New Roman" w:cs="Times New Roman"/>
          <w:sz w:val="28"/>
          <w:szCs w:val="28"/>
        </w:rPr>
        <w:t>1</w:t>
      </w:r>
      <w:r w:rsidR="00690374">
        <w:rPr>
          <w:rFonts w:ascii="Times New Roman" w:hAnsi="Times New Roman" w:cs="Times New Roman"/>
          <w:sz w:val="28"/>
          <w:szCs w:val="28"/>
        </w:rPr>
        <w:t>.2. К основным средствам не относятся предметы, служащие менее 12 месяцев, независимо от их стоимости, материальные объекты имущества, относящиеся к материальным запасам, находящиеся в пути или числящиеся в составе незавершенных капитальных вложений, готовой продукции (изделий), товаров.</w:t>
      </w:r>
    </w:p>
    <w:p w:rsidR="00CF2B38" w:rsidRPr="009B7FD4" w:rsidRDefault="000005CB" w:rsidP="00FE4CA7">
      <w:pPr>
        <w:autoSpaceDE w:val="0"/>
        <w:autoSpaceDN w:val="0"/>
        <w:adjustRightInd w:val="0"/>
        <w:spacing w:after="0" w:line="240" w:lineRule="auto"/>
        <w:jc w:val="both"/>
        <w:rPr>
          <w:rFonts w:ascii="Times New Roman" w:hAnsi="Times New Roman" w:cs="Times New Roman"/>
          <w:sz w:val="28"/>
          <w:szCs w:val="28"/>
        </w:rPr>
      </w:pPr>
      <w:r w:rsidRPr="000005CB">
        <w:rPr>
          <w:rFonts w:ascii="Times New Roman" w:hAnsi="Times New Roman" w:cs="Times New Roman"/>
          <w:sz w:val="28"/>
          <w:szCs w:val="28"/>
        </w:rPr>
        <w:t xml:space="preserve">      </w:t>
      </w:r>
      <w:r w:rsidR="00FE4CA7">
        <w:rPr>
          <w:rFonts w:ascii="Times New Roman" w:hAnsi="Times New Roman" w:cs="Times New Roman"/>
          <w:sz w:val="28"/>
          <w:szCs w:val="28"/>
        </w:rPr>
        <w:t>3.</w:t>
      </w:r>
      <w:r w:rsidR="007C413C">
        <w:rPr>
          <w:rFonts w:ascii="Times New Roman" w:hAnsi="Times New Roman" w:cs="Times New Roman"/>
          <w:sz w:val="28"/>
          <w:szCs w:val="28"/>
        </w:rPr>
        <w:t>1</w:t>
      </w:r>
      <w:r w:rsidR="00CF2B38" w:rsidRPr="009B7FD4">
        <w:rPr>
          <w:rFonts w:ascii="Times New Roman" w:hAnsi="Times New Roman" w:cs="Times New Roman"/>
          <w:sz w:val="28"/>
          <w:szCs w:val="28"/>
        </w:rPr>
        <w:t>.</w:t>
      </w:r>
      <w:r w:rsidR="007F2599">
        <w:rPr>
          <w:rFonts w:ascii="Times New Roman" w:hAnsi="Times New Roman" w:cs="Times New Roman"/>
          <w:sz w:val="28"/>
          <w:szCs w:val="28"/>
        </w:rPr>
        <w:t>3</w:t>
      </w:r>
      <w:r w:rsidR="00CF2B38" w:rsidRPr="009B7FD4">
        <w:rPr>
          <w:rFonts w:ascii="Times New Roman" w:hAnsi="Times New Roman" w:cs="Times New Roman"/>
          <w:sz w:val="28"/>
          <w:szCs w:val="28"/>
        </w:rPr>
        <w:t>.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r w:rsidR="004565C9">
        <w:rPr>
          <w:rFonts w:ascii="Times New Roman" w:hAnsi="Times New Roman" w:cs="Times New Roman"/>
          <w:sz w:val="28"/>
          <w:szCs w:val="28"/>
        </w:rPr>
        <w:t xml:space="preserve"> </w:t>
      </w:r>
      <w:r w:rsidR="00CF2B38" w:rsidRPr="009B7FD4">
        <w:rPr>
          <w:rFonts w:ascii="Times New Roman" w:hAnsi="Times New Roman" w:cs="Times New Roman"/>
          <w:sz w:val="28"/>
          <w:szCs w:val="28"/>
        </w:rPr>
        <w:t>компьютерное и периферийное оборудование: системные блоки, мониторы, компьютерные мыши, клавиатуры, колонки, внешние накопители на жестких дисках</w:t>
      </w:r>
      <w:r w:rsidR="004565C9">
        <w:rPr>
          <w:rFonts w:ascii="Times New Roman" w:hAnsi="Times New Roman" w:cs="Times New Roman"/>
          <w:sz w:val="28"/>
          <w:szCs w:val="28"/>
        </w:rPr>
        <w:t>.</w:t>
      </w:r>
    </w:p>
    <w:p w:rsidR="00CF2B38" w:rsidRPr="009B7FD4" w:rsidRDefault="00305DA7" w:rsidP="00894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34FF4">
        <w:rPr>
          <w:rFonts w:ascii="Times New Roman" w:hAnsi="Times New Roman" w:cs="Times New Roman"/>
          <w:sz w:val="28"/>
          <w:szCs w:val="28"/>
        </w:rPr>
        <w:t xml:space="preserve">  </w:t>
      </w:r>
      <w:r w:rsidR="00FE4CA7">
        <w:rPr>
          <w:rFonts w:ascii="Times New Roman" w:hAnsi="Times New Roman" w:cs="Times New Roman"/>
          <w:sz w:val="28"/>
          <w:szCs w:val="28"/>
        </w:rPr>
        <w:t>3.</w:t>
      </w:r>
      <w:r w:rsidR="002C7F47">
        <w:rPr>
          <w:rFonts w:ascii="Times New Roman" w:hAnsi="Times New Roman" w:cs="Times New Roman"/>
          <w:sz w:val="28"/>
          <w:szCs w:val="28"/>
        </w:rPr>
        <w:t>1.</w:t>
      </w:r>
      <w:r w:rsidR="007F2599">
        <w:rPr>
          <w:rFonts w:ascii="Times New Roman" w:hAnsi="Times New Roman" w:cs="Times New Roman"/>
          <w:sz w:val="28"/>
          <w:szCs w:val="28"/>
        </w:rPr>
        <w:t>4</w:t>
      </w:r>
      <w:r w:rsidR="002C7F47">
        <w:rPr>
          <w:rFonts w:ascii="Times New Roman" w:hAnsi="Times New Roman" w:cs="Times New Roman"/>
          <w:sz w:val="28"/>
          <w:szCs w:val="28"/>
        </w:rPr>
        <w:t xml:space="preserve">. </w:t>
      </w:r>
      <w:r w:rsidR="00CF2B38" w:rsidRPr="009B7FD4">
        <w:rPr>
          <w:rFonts w:ascii="Times New Roman" w:hAnsi="Times New Roman" w:cs="Times New Roman"/>
          <w:sz w:val="28"/>
          <w:szCs w:val="28"/>
        </w:rPr>
        <w:t xml:space="preserve">Не считается существенной стоимость до </w:t>
      </w:r>
      <w:r w:rsidR="00C214CC">
        <w:rPr>
          <w:rFonts w:ascii="Times New Roman" w:hAnsi="Times New Roman" w:cs="Times New Roman"/>
          <w:sz w:val="28"/>
          <w:szCs w:val="28"/>
        </w:rPr>
        <w:t>3</w:t>
      </w:r>
      <w:r w:rsidR="00CF2B38" w:rsidRPr="009B7FD4">
        <w:rPr>
          <w:rFonts w:ascii="Times New Roman" w:hAnsi="Times New Roman" w:cs="Times New Roman"/>
          <w:sz w:val="28"/>
          <w:szCs w:val="28"/>
        </w:rPr>
        <w:t>0 000 руб. за один имущественный объект.</w:t>
      </w:r>
      <w:r w:rsidR="00A0623E">
        <w:rPr>
          <w:rFonts w:ascii="Times New Roman" w:hAnsi="Times New Roman" w:cs="Times New Roman"/>
          <w:sz w:val="28"/>
          <w:szCs w:val="28"/>
        </w:rPr>
        <w:t xml:space="preserve"> </w:t>
      </w:r>
      <w:r w:rsidR="00F13006">
        <w:rPr>
          <w:rFonts w:ascii="Times New Roman" w:hAnsi="Times New Roman" w:cs="Times New Roman"/>
          <w:sz w:val="28"/>
          <w:szCs w:val="28"/>
        </w:rPr>
        <w:t>Н</w:t>
      </w:r>
      <w:r w:rsidR="00A0623E">
        <w:rPr>
          <w:rFonts w:ascii="Times New Roman" w:hAnsi="Times New Roman" w:cs="Times New Roman"/>
          <w:sz w:val="28"/>
          <w:szCs w:val="28"/>
        </w:rPr>
        <w:t>еобходимость объединения и конкретный перечень объединяемых</w:t>
      </w:r>
      <w:r w:rsidR="00F13006">
        <w:rPr>
          <w:rFonts w:ascii="Times New Roman" w:hAnsi="Times New Roman" w:cs="Times New Roman"/>
          <w:sz w:val="28"/>
          <w:szCs w:val="28"/>
        </w:rPr>
        <w:t xml:space="preserve"> объектов определяет комиссия по поступлению и выбытию активов</w:t>
      </w:r>
      <w:r w:rsidR="00FE4CA7">
        <w:rPr>
          <w:rFonts w:ascii="Times New Roman" w:hAnsi="Times New Roman" w:cs="Times New Roman"/>
          <w:sz w:val="28"/>
          <w:szCs w:val="28"/>
        </w:rPr>
        <w:t xml:space="preserve"> (Приложение № 14 к учетной политике)</w:t>
      </w:r>
      <w:r w:rsidR="00F13006">
        <w:rPr>
          <w:rFonts w:ascii="Times New Roman" w:hAnsi="Times New Roman" w:cs="Times New Roman"/>
          <w:sz w:val="28"/>
          <w:szCs w:val="28"/>
        </w:rPr>
        <w:t>.</w:t>
      </w:r>
    </w:p>
    <w:p w:rsidR="00CF2B38" w:rsidRDefault="00793028" w:rsidP="000D4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34FF4">
        <w:rPr>
          <w:rFonts w:ascii="Times New Roman" w:hAnsi="Times New Roman" w:cs="Times New Roman"/>
          <w:sz w:val="28"/>
          <w:szCs w:val="28"/>
        </w:rPr>
        <w:t xml:space="preserve">    </w:t>
      </w:r>
      <w:r w:rsidR="00B1645F">
        <w:rPr>
          <w:rFonts w:ascii="Times New Roman" w:hAnsi="Times New Roman" w:cs="Times New Roman"/>
          <w:sz w:val="28"/>
          <w:szCs w:val="28"/>
        </w:rPr>
        <w:t>3.</w:t>
      </w:r>
      <w:r w:rsidR="002C7F47">
        <w:rPr>
          <w:rFonts w:ascii="Times New Roman" w:hAnsi="Times New Roman" w:cs="Times New Roman"/>
          <w:sz w:val="28"/>
          <w:szCs w:val="28"/>
        </w:rPr>
        <w:t>1.</w:t>
      </w:r>
      <w:r w:rsidR="007F2599">
        <w:rPr>
          <w:rFonts w:ascii="Times New Roman" w:hAnsi="Times New Roman" w:cs="Times New Roman"/>
          <w:sz w:val="28"/>
          <w:szCs w:val="28"/>
        </w:rPr>
        <w:t>5</w:t>
      </w:r>
      <w:r w:rsidR="002C7F47">
        <w:rPr>
          <w:rFonts w:ascii="Times New Roman" w:hAnsi="Times New Roman" w:cs="Times New Roman"/>
          <w:sz w:val="28"/>
          <w:szCs w:val="28"/>
        </w:rPr>
        <w:t xml:space="preserve">. </w:t>
      </w:r>
      <w:r w:rsidR="004565C9">
        <w:rPr>
          <w:rFonts w:ascii="Times New Roman" w:hAnsi="Times New Roman" w:cs="Times New Roman"/>
          <w:sz w:val="28"/>
          <w:szCs w:val="28"/>
        </w:rPr>
        <w:t>Как отдельные инвентарные объекты учитываются:</w:t>
      </w:r>
    </w:p>
    <w:p w:rsidR="00190840" w:rsidRDefault="00190840" w:rsidP="000D44C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565C9" w:rsidRPr="009B7FD4">
        <w:rPr>
          <w:rFonts w:ascii="Times New Roman" w:hAnsi="Times New Roman" w:cs="Times New Roman"/>
          <w:sz w:val="28"/>
          <w:szCs w:val="28"/>
        </w:rPr>
        <w:t>принтер</w:t>
      </w:r>
      <w:r>
        <w:rPr>
          <w:rFonts w:ascii="Times New Roman" w:hAnsi="Times New Roman" w:cs="Times New Roman"/>
          <w:sz w:val="28"/>
          <w:szCs w:val="28"/>
        </w:rPr>
        <w:t>;</w:t>
      </w:r>
    </w:p>
    <w:p w:rsidR="00634FF4" w:rsidRDefault="00190840" w:rsidP="000D44C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565C9" w:rsidRPr="009B7FD4">
        <w:rPr>
          <w:rFonts w:ascii="Times New Roman" w:hAnsi="Times New Roman" w:cs="Times New Roman"/>
          <w:sz w:val="28"/>
          <w:szCs w:val="28"/>
        </w:rPr>
        <w:t>сканер</w:t>
      </w:r>
      <w:r>
        <w:rPr>
          <w:rFonts w:ascii="Times New Roman" w:hAnsi="Times New Roman" w:cs="Times New Roman"/>
          <w:sz w:val="28"/>
          <w:szCs w:val="28"/>
        </w:rPr>
        <w:t>;</w:t>
      </w:r>
    </w:p>
    <w:p w:rsidR="00634FF4" w:rsidRDefault="00634FF4" w:rsidP="000D44C0">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00190840">
        <w:rPr>
          <w:rFonts w:ascii="Times New Roman" w:hAnsi="Times New Roman" w:cs="Times New Roman"/>
          <w:sz w:val="28"/>
          <w:szCs w:val="28"/>
        </w:rPr>
        <w:t>многофункциональное устройство</w:t>
      </w:r>
      <w:r w:rsidR="004565C9">
        <w:rPr>
          <w:rFonts w:ascii="Times New Roman" w:hAnsi="Times New Roman" w:cs="Times New Roman"/>
          <w:sz w:val="28"/>
          <w:szCs w:val="28"/>
        </w:rPr>
        <w:t>.</w:t>
      </w:r>
      <w:r w:rsidR="00F15D7F" w:rsidRPr="00F15D7F">
        <w:rPr>
          <w:rFonts w:ascii="Times New Roman" w:eastAsia="Times New Roman" w:hAnsi="Times New Roman" w:cs="Times New Roman"/>
          <w:sz w:val="28"/>
          <w:szCs w:val="28"/>
        </w:rPr>
        <w:t xml:space="preserve"> </w:t>
      </w:r>
    </w:p>
    <w:p w:rsidR="00634FF4" w:rsidRPr="004D480F" w:rsidRDefault="00B1645F" w:rsidP="000D44C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634FF4">
        <w:rPr>
          <w:rFonts w:ascii="Times New Roman" w:hAnsi="Times New Roman" w:cs="Times New Roman"/>
          <w:sz w:val="28"/>
          <w:szCs w:val="28"/>
        </w:rPr>
        <w:t>1.</w:t>
      </w:r>
      <w:r w:rsidR="00DF7C81">
        <w:rPr>
          <w:rFonts w:ascii="Times New Roman" w:hAnsi="Times New Roman" w:cs="Times New Roman"/>
          <w:sz w:val="28"/>
          <w:szCs w:val="28"/>
        </w:rPr>
        <w:t>6</w:t>
      </w:r>
      <w:r w:rsidR="00634FF4">
        <w:rPr>
          <w:rFonts w:ascii="Times New Roman" w:hAnsi="Times New Roman" w:cs="Times New Roman"/>
          <w:sz w:val="28"/>
          <w:szCs w:val="28"/>
        </w:rPr>
        <w:t xml:space="preserve">. </w:t>
      </w:r>
      <w:r w:rsidR="00634FF4" w:rsidRPr="004D480F">
        <w:rPr>
          <w:rFonts w:ascii="Times New Roman" w:hAnsi="Times New Roman" w:cs="Times New Roman"/>
          <w:sz w:val="28"/>
          <w:szCs w:val="28"/>
        </w:rPr>
        <w:t>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общей стоимости этого объекта, учитывается как самостоятельный инвентарный объект.</w:t>
      </w:r>
    </w:p>
    <w:p w:rsidR="00634FF4" w:rsidRPr="004D480F" w:rsidRDefault="00634FF4" w:rsidP="00A21733">
      <w:pPr>
        <w:autoSpaceDE w:val="0"/>
        <w:autoSpaceDN w:val="0"/>
        <w:adjustRightInd w:val="0"/>
        <w:spacing w:after="0" w:line="240" w:lineRule="auto"/>
        <w:ind w:firstLine="540"/>
        <w:jc w:val="both"/>
        <w:rPr>
          <w:rFonts w:ascii="Times New Roman" w:hAnsi="Times New Roman" w:cs="Times New Roman"/>
          <w:sz w:val="28"/>
          <w:szCs w:val="28"/>
        </w:rPr>
      </w:pPr>
      <w:r w:rsidRPr="004D480F">
        <w:rPr>
          <w:rFonts w:ascii="Times New Roman" w:hAnsi="Times New Roman" w:cs="Times New Roman"/>
          <w:sz w:val="28"/>
          <w:szCs w:val="28"/>
        </w:rPr>
        <w:t xml:space="preserve">Для целей настоящего пункта существенно отличающимися считаются сроки полезного использования, которые относятся к разным амортизационным группам, </w:t>
      </w:r>
      <w:r w:rsidR="00005C8A">
        <w:rPr>
          <w:rFonts w:ascii="Times New Roman" w:hAnsi="Times New Roman" w:cs="Times New Roman"/>
          <w:sz w:val="28"/>
          <w:szCs w:val="28"/>
        </w:rPr>
        <w:t xml:space="preserve">  </w:t>
      </w:r>
      <w:r w:rsidRPr="004D480F">
        <w:rPr>
          <w:rFonts w:ascii="Times New Roman" w:hAnsi="Times New Roman" w:cs="Times New Roman"/>
          <w:sz w:val="28"/>
          <w:szCs w:val="28"/>
        </w:rPr>
        <w:t>определенным</w:t>
      </w:r>
      <w:r w:rsidR="004D7C5D">
        <w:rPr>
          <w:rFonts w:ascii="Times New Roman" w:hAnsi="Times New Roman" w:cs="Times New Roman"/>
          <w:sz w:val="28"/>
          <w:szCs w:val="28"/>
        </w:rPr>
        <w:t xml:space="preserve"> </w:t>
      </w:r>
      <w:r w:rsidR="00450549">
        <w:rPr>
          <w:rFonts w:ascii="Times New Roman" w:hAnsi="Times New Roman" w:cs="Times New Roman"/>
          <w:sz w:val="28"/>
          <w:szCs w:val="28"/>
        </w:rPr>
        <w:t xml:space="preserve">в </w:t>
      </w:r>
      <w:hyperlink r:id="rId22" w:history="1">
        <w:proofErr w:type="gramStart"/>
        <w:r>
          <w:rPr>
            <w:rFonts w:ascii="Times New Roman" w:hAnsi="Times New Roman" w:cs="Times New Roman"/>
            <w:sz w:val="28"/>
            <w:szCs w:val="28"/>
          </w:rPr>
          <w:t>П</w:t>
        </w:r>
        <w:proofErr w:type="gramEnd"/>
      </w:hyperlink>
      <w:r>
        <w:rPr>
          <w:rFonts w:ascii="Times New Roman" w:hAnsi="Times New Roman" w:cs="Times New Roman"/>
          <w:sz w:val="28"/>
          <w:szCs w:val="28"/>
        </w:rPr>
        <w:t>остановлени</w:t>
      </w:r>
      <w:r w:rsidR="00450549">
        <w:rPr>
          <w:rFonts w:ascii="Times New Roman" w:hAnsi="Times New Roman" w:cs="Times New Roman"/>
          <w:sz w:val="28"/>
          <w:szCs w:val="28"/>
        </w:rPr>
        <w:t>и</w:t>
      </w:r>
      <w:r>
        <w:rPr>
          <w:rFonts w:ascii="Times New Roman" w:hAnsi="Times New Roman" w:cs="Times New Roman"/>
          <w:sz w:val="28"/>
          <w:szCs w:val="28"/>
        </w:rPr>
        <w:t xml:space="preserve"> </w:t>
      </w:r>
      <w:r w:rsidR="00B1645F">
        <w:rPr>
          <w:rFonts w:ascii="Times New Roman" w:hAnsi="Times New Roman" w:cs="Times New Roman"/>
          <w:sz w:val="28"/>
          <w:szCs w:val="28"/>
        </w:rPr>
        <w:t xml:space="preserve">Правительства Российской Федерации </w:t>
      </w:r>
      <w:r>
        <w:rPr>
          <w:rFonts w:ascii="Times New Roman" w:hAnsi="Times New Roman" w:cs="Times New Roman"/>
          <w:sz w:val="28"/>
          <w:szCs w:val="28"/>
        </w:rPr>
        <w:t>от 0</w:t>
      </w:r>
      <w:r w:rsidRPr="00C01FCE">
        <w:rPr>
          <w:rFonts w:ascii="Times New Roman" w:hAnsi="Times New Roman" w:cs="Times New Roman"/>
          <w:sz w:val="28"/>
          <w:szCs w:val="28"/>
        </w:rPr>
        <w:t>1</w:t>
      </w:r>
      <w:r>
        <w:rPr>
          <w:rFonts w:ascii="Times New Roman" w:hAnsi="Times New Roman" w:cs="Times New Roman"/>
          <w:sz w:val="28"/>
          <w:szCs w:val="28"/>
        </w:rPr>
        <w:t>.01.</w:t>
      </w:r>
      <w:r w:rsidRPr="00C01FCE">
        <w:rPr>
          <w:rFonts w:ascii="Times New Roman" w:hAnsi="Times New Roman" w:cs="Times New Roman"/>
          <w:sz w:val="28"/>
          <w:szCs w:val="28"/>
        </w:rPr>
        <w:t>2002</w:t>
      </w:r>
      <w:r>
        <w:rPr>
          <w:rFonts w:ascii="Times New Roman" w:hAnsi="Times New Roman" w:cs="Times New Roman"/>
          <w:sz w:val="28"/>
          <w:szCs w:val="28"/>
        </w:rPr>
        <w:t xml:space="preserve"> №</w:t>
      </w:r>
      <w:r w:rsidRPr="00C01FCE">
        <w:rPr>
          <w:rFonts w:ascii="Times New Roman" w:hAnsi="Times New Roman" w:cs="Times New Roman"/>
          <w:sz w:val="28"/>
          <w:szCs w:val="28"/>
        </w:rPr>
        <w:t xml:space="preserve"> 1</w:t>
      </w:r>
      <w:r w:rsidR="00B51152">
        <w:rPr>
          <w:rFonts w:ascii="Times New Roman" w:hAnsi="Times New Roman" w:cs="Times New Roman"/>
          <w:sz w:val="28"/>
          <w:szCs w:val="28"/>
        </w:rPr>
        <w:t xml:space="preserve"> </w:t>
      </w:r>
      <w:r w:rsidR="00223299">
        <w:rPr>
          <w:rFonts w:ascii="Times New Roman" w:hAnsi="Times New Roman" w:cs="Times New Roman"/>
          <w:sz w:val="28"/>
          <w:szCs w:val="28"/>
        </w:rPr>
        <w:t xml:space="preserve">«О классификации основных средств, включаемых в амортизационные группы» </w:t>
      </w:r>
      <w:r w:rsidR="00B51152">
        <w:rPr>
          <w:rFonts w:ascii="Times New Roman" w:hAnsi="Times New Roman" w:cs="Times New Roman"/>
          <w:sz w:val="28"/>
          <w:szCs w:val="28"/>
        </w:rPr>
        <w:t xml:space="preserve">(далее - </w:t>
      </w:r>
      <w:hyperlink r:id="rId23" w:history="1">
        <w:r w:rsidR="00B51152">
          <w:rPr>
            <w:rFonts w:ascii="Times New Roman" w:hAnsi="Times New Roman" w:cs="Times New Roman"/>
            <w:sz w:val="28"/>
            <w:szCs w:val="28"/>
          </w:rPr>
          <w:t>П</w:t>
        </w:r>
      </w:hyperlink>
      <w:r w:rsidR="00B51152">
        <w:rPr>
          <w:rFonts w:ascii="Times New Roman" w:hAnsi="Times New Roman" w:cs="Times New Roman"/>
          <w:sz w:val="28"/>
          <w:szCs w:val="28"/>
        </w:rPr>
        <w:t>остановление Правительства</w:t>
      </w:r>
      <w:r w:rsidR="00B51152" w:rsidRPr="00B51152">
        <w:rPr>
          <w:rFonts w:ascii="Times New Roman" w:hAnsi="Times New Roman" w:cs="Times New Roman"/>
          <w:sz w:val="28"/>
          <w:szCs w:val="28"/>
        </w:rPr>
        <w:t xml:space="preserve"> </w:t>
      </w:r>
      <w:r w:rsidR="00B51152">
        <w:rPr>
          <w:rFonts w:ascii="Times New Roman" w:hAnsi="Times New Roman" w:cs="Times New Roman"/>
          <w:sz w:val="28"/>
          <w:szCs w:val="28"/>
        </w:rPr>
        <w:t>РФ от 0</w:t>
      </w:r>
      <w:r w:rsidR="00B51152" w:rsidRPr="00C01FCE">
        <w:rPr>
          <w:rFonts w:ascii="Times New Roman" w:hAnsi="Times New Roman" w:cs="Times New Roman"/>
          <w:sz w:val="28"/>
          <w:szCs w:val="28"/>
        </w:rPr>
        <w:t>1</w:t>
      </w:r>
      <w:r w:rsidR="00B51152">
        <w:rPr>
          <w:rFonts w:ascii="Times New Roman" w:hAnsi="Times New Roman" w:cs="Times New Roman"/>
          <w:sz w:val="28"/>
          <w:szCs w:val="28"/>
        </w:rPr>
        <w:t>.01.</w:t>
      </w:r>
      <w:r w:rsidR="00B51152" w:rsidRPr="00C01FCE">
        <w:rPr>
          <w:rFonts w:ascii="Times New Roman" w:hAnsi="Times New Roman" w:cs="Times New Roman"/>
          <w:sz w:val="28"/>
          <w:szCs w:val="28"/>
        </w:rPr>
        <w:t>2002</w:t>
      </w:r>
      <w:r w:rsidR="00B51152">
        <w:rPr>
          <w:rFonts w:ascii="Times New Roman" w:hAnsi="Times New Roman" w:cs="Times New Roman"/>
          <w:sz w:val="28"/>
          <w:szCs w:val="28"/>
        </w:rPr>
        <w:t xml:space="preserve"> №</w:t>
      </w:r>
      <w:r w:rsidR="00B51152" w:rsidRPr="00C01FCE">
        <w:rPr>
          <w:rFonts w:ascii="Times New Roman" w:hAnsi="Times New Roman" w:cs="Times New Roman"/>
          <w:sz w:val="28"/>
          <w:szCs w:val="28"/>
        </w:rPr>
        <w:t xml:space="preserve"> 1</w:t>
      </w:r>
      <w:r w:rsidR="00B51152">
        <w:rPr>
          <w:rFonts w:ascii="Times New Roman" w:hAnsi="Times New Roman" w:cs="Times New Roman"/>
          <w:sz w:val="28"/>
          <w:szCs w:val="28"/>
        </w:rPr>
        <w:t>)</w:t>
      </w:r>
      <w:r>
        <w:rPr>
          <w:rFonts w:ascii="Times New Roman" w:hAnsi="Times New Roman" w:cs="Times New Roman"/>
          <w:sz w:val="28"/>
          <w:szCs w:val="28"/>
        </w:rPr>
        <w:t>.</w:t>
      </w:r>
      <w:r w:rsidRPr="00C01FCE">
        <w:rPr>
          <w:rFonts w:ascii="Times New Roman" w:hAnsi="Times New Roman" w:cs="Times New Roman"/>
          <w:sz w:val="28"/>
          <w:szCs w:val="28"/>
        </w:rPr>
        <w:t xml:space="preserve"> </w:t>
      </w:r>
    </w:p>
    <w:p w:rsidR="00634FF4" w:rsidRPr="00793028" w:rsidRDefault="00634FF4" w:rsidP="00A21733">
      <w:pPr>
        <w:autoSpaceDE w:val="0"/>
        <w:autoSpaceDN w:val="0"/>
        <w:adjustRightInd w:val="0"/>
        <w:spacing w:after="0" w:line="240" w:lineRule="auto"/>
        <w:ind w:firstLine="540"/>
        <w:jc w:val="both"/>
        <w:rPr>
          <w:rFonts w:ascii="Times New Roman" w:hAnsi="Times New Roman" w:cs="Times New Roman"/>
          <w:sz w:val="28"/>
          <w:szCs w:val="28"/>
        </w:rPr>
      </w:pPr>
      <w:r w:rsidRPr="004D480F">
        <w:rPr>
          <w:rFonts w:ascii="Times New Roman" w:hAnsi="Times New Roman" w:cs="Times New Roman"/>
          <w:sz w:val="28"/>
          <w:szCs w:val="28"/>
        </w:rPr>
        <w:t xml:space="preserve">Для целей настоящего пункта стоимость части объекта </w:t>
      </w:r>
      <w:r>
        <w:rPr>
          <w:rFonts w:ascii="Times New Roman" w:hAnsi="Times New Roman" w:cs="Times New Roman"/>
          <w:sz w:val="28"/>
          <w:szCs w:val="28"/>
        </w:rPr>
        <w:t xml:space="preserve">основного </w:t>
      </w:r>
      <w:r w:rsidRPr="00793028">
        <w:rPr>
          <w:rFonts w:ascii="Times New Roman" w:hAnsi="Times New Roman" w:cs="Times New Roman"/>
          <w:sz w:val="28"/>
          <w:szCs w:val="28"/>
        </w:rPr>
        <w:t xml:space="preserve">средства считается значительной, если она составляет не менее </w:t>
      </w:r>
      <w:r w:rsidR="008E61B3">
        <w:rPr>
          <w:rFonts w:ascii="Times New Roman" w:hAnsi="Times New Roman" w:cs="Times New Roman"/>
          <w:sz w:val="28"/>
          <w:szCs w:val="28"/>
        </w:rPr>
        <w:t>3</w:t>
      </w:r>
      <w:r w:rsidR="00E126CB">
        <w:rPr>
          <w:rFonts w:ascii="Times New Roman" w:hAnsi="Times New Roman" w:cs="Times New Roman"/>
          <w:sz w:val="28"/>
          <w:szCs w:val="28"/>
        </w:rPr>
        <w:t>0</w:t>
      </w:r>
      <w:r w:rsidRPr="00E126CB">
        <w:rPr>
          <w:rFonts w:ascii="Times New Roman" w:hAnsi="Times New Roman" w:cs="Times New Roman"/>
          <w:sz w:val="28"/>
          <w:szCs w:val="28"/>
        </w:rPr>
        <w:t>%</w:t>
      </w:r>
      <w:r w:rsidRPr="00634FF4">
        <w:rPr>
          <w:rFonts w:ascii="Times New Roman" w:hAnsi="Times New Roman" w:cs="Times New Roman"/>
          <w:color w:val="FF0000"/>
          <w:sz w:val="28"/>
          <w:szCs w:val="28"/>
        </w:rPr>
        <w:t xml:space="preserve"> </w:t>
      </w:r>
      <w:r w:rsidRPr="008C6B04">
        <w:rPr>
          <w:rFonts w:ascii="Times New Roman" w:hAnsi="Times New Roman" w:cs="Times New Roman"/>
          <w:sz w:val="28"/>
          <w:szCs w:val="28"/>
        </w:rPr>
        <w:t xml:space="preserve">общей </w:t>
      </w:r>
      <w:r w:rsidRPr="00793028">
        <w:rPr>
          <w:rFonts w:ascii="Times New Roman" w:hAnsi="Times New Roman" w:cs="Times New Roman"/>
          <w:sz w:val="28"/>
          <w:szCs w:val="28"/>
        </w:rPr>
        <w:t>стоимости основного средства, включающей стоимость этой части.</w:t>
      </w:r>
    </w:p>
    <w:p w:rsidR="00DC0EE5" w:rsidRDefault="00F15D7F" w:rsidP="00A21733">
      <w:pPr>
        <w:autoSpaceDE w:val="0"/>
        <w:autoSpaceDN w:val="0"/>
        <w:adjustRightInd w:val="0"/>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634FF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B1645F">
        <w:rPr>
          <w:rFonts w:ascii="Times New Roman" w:eastAsia="Times New Roman" w:hAnsi="Times New Roman" w:cs="Times New Roman"/>
          <w:sz w:val="28"/>
          <w:szCs w:val="28"/>
        </w:rPr>
        <w:t>3.</w:t>
      </w:r>
      <w:r>
        <w:rPr>
          <w:rFonts w:ascii="Times New Roman" w:eastAsia="Times New Roman" w:hAnsi="Times New Roman" w:cs="Times New Roman"/>
          <w:sz w:val="28"/>
          <w:szCs w:val="28"/>
        </w:rPr>
        <w:t>1.</w:t>
      </w:r>
      <w:r w:rsidR="00DF7C81">
        <w:rPr>
          <w:rFonts w:ascii="Times New Roman" w:eastAsia="Times New Roman" w:hAnsi="Times New Roman" w:cs="Times New Roman"/>
          <w:sz w:val="28"/>
          <w:szCs w:val="28"/>
        </w:rPr>
        <w:t>7</w:t>
      </w:r>
      <w:r>
        <w:rPr>
          <w:rFonts w:ascii="Times New Roman" w:eastAsia="Times New Roman" w:hAnsi="Times New Roman" w:cs="Times New Roman"/>
          <w:sz w:val="28"/>
          <w:szCs w:val="28"/>
        </w:rPr>
        <w:t xml:space="preserve">. </w:t>
      </w:r>
      <w:proofErr w:type="gramStart"/>
      <w:r w:rsidRPr="00B9677E">
        <w:rPr>
          <w:rFonts w:ascii="Times New Roman" w:eastAsia="Times New Roman" w:hAnsi="Times New Roman" w:cs="Times New Roman"/>
          <w:sz w:val="28"/>
          <w:szCs w:val="28"/>
        </w:rPr>
        <w:t xml:space="preserve">Объекты основных средств, полученные безвозмездно, в том числе по договорам дарения, пожертвования, принимаются к бюджетному учету по </w:t>
      </w:r>
      <w:r w:rsidR="00763EA3">
        <w:rPr>
          <w:rFonts w:ascii="Times New Roman" w:eastAsia="Times New Roman" w:hAnsi="Times New Roman" w:cs="Times New Roman"/>
          <w:sz w:val="28"/>
          <w:szCs w:val="28"/>
        </w:rPr>
        <w:t xml:space="preserve">текущей </w:t>
      </w:r>
      <w:r w:rsidRPr="00B9677E">
        <w:rPr>
          <w:rFonts w:ascii="Times New Roman" w:eastAsia="Times New Roman" w:hAnsi="Times New Roman" w:cs="Times New Roman"/>
          <w:sz w:val="28"/>
          <w:szCs w:val="28"/>
        </w:rPr>
        <w:t>оценочной стоимости</w:t>
      </w:r>
      <w:r w:rsidR="00763EA3">
        <w:rPr>
          <w:rFonts w:ascii="Times New Roman" w:eastAsia="Times New Roman" w:hAnsi="Times New Roman" w:cs="Times New Roman"/>
          <w:sz w:val="28"/>
          <w:szCs w:val="28"/>
        </w:rPr>
        <w:t xml:space="preserve"> </w:t>
      </w:r>
      <w:r w:rsidRPr="00B9677E">
        <w:rPr>
          <w:rFonts w:ascii="Times New Roman" w:eastAsia="Times New Roman" w:hAnsi="Times New Roman" w:cs="Times New Roman"/>
          <w:sz w:val="28"/>
          <w:szCs w:val="28"/>
        </w:rPr>
        <w:t xml:space="preserve">на дату принятия к бухгалтерскому учету, </w:t>
      </w:r>
      <w:r w:rsidR="00763EA3">
        <w:rPr>
          <w:rFonts w:ascii="Times New Roman" w:eastAsia="Times New Roman" w:hAnsi="Times New Roman" w:cs="Times New Roman"/>
          <w:sz w:val="28"/>
          <w:szCs w:val="28"/>
        </w:rPr>
        <w:t>признаваемой справедливой стоимостью</w:t>
      </w:r>
      <w:r w:rsidR="00763EA3" w:rsidRPr="00B9677E">
        <w:rPr>
          <w:rFonts w:ascii="Times New Roman" w:eastAsia="Times New Roman" w:hAnsi="Times New Roman" w:cs="Times New Roman"/>
          <w:sz w:val="28"/>
          <w:szCs w:val="28"/>
        </w:rPr>
        <w:t xml:space="preserve"> </w:t>
      </w:r>
      <w:r w:rsidR="00763EA3">
        <w:rPr>
          <w:rFonts w:ascii="Times New Roman" w:eastAsia="Times New Roman" w:hAnsi="Times New Roman" w:cs="Times New Roman"/>
          <w:sz w:val="28"/>
          <w:szCs w:val="28"/>
        </w:rPr>
        <w:t xml:space="preserve">указанных объектов, </w:t>
      </w:r>
      <w:r w:rsidRPr="00B9677E">
        <w:rPr>
          <w:rFonts w:ascii="Times New Roman" w:eastAsia="Times New Roman" w:hAnsi="Times New Roman" w:cs="Times New Roman"/>
          <w:sz w:val="28"/>
          <w:szCs w:val="28"/>
        </w:rPr>
        <w:t>увеличенной на стоимость услуг, связанных с их доставкой, регистрацией и приведением их в состояние, пригодное для использования.</w:t>
      </w:r>
      <w:proofErr w:type="gramEnd"/>
      <w:r>
        <w:rPr>
          <w:rFonts w:ascii="Times New Roman" w:hAnsi="Times New Roman" w:cs="Times New Roman"/>
          <w:sz w:val="28"/>
          <w:szCs w:val="28"/>
        </w:rPr>
        <w:t xml:space="preserve"> </w:t>
      </w:r>
      <w:r w:rsidR="00DC0EE5">
        <w:rPr>
          <w:rFonts w:ascii="Times New Roman" w:hAnsi="Times New Roman" w:cs="Times New Roman"/>
          <w:sz w:val="28"/>
          <w:szCs w:val="28"/>
        </w:rPr>
        <w:t xml:space="preserve">Определение текущей оценочной </w:t>
      </w:r>
      <w:r w:rsidR="00DC0EE5">
        <w:rPr>
          <w:rFonts w:ascii="Times New Roman" w:hAnsi="Times New Roman" w:cs="Times New Roman"/>
          <w:sz w:val="28"/>
          <w:szCs w:val="28"/>
        </w:rPr>
        <w:lastRenderedPageBreak/>
        <w:t>стоимости основного средства осуществляется методом рыночных цен</w:t>
      </w:r>
      <w:r w:rsidR="00DC0EE5" w:rsidRPr="00DC0EE5">
        <w:rPr>
          <w:rFonts w:ascii="Times New Roman" w:hAnsi="Times New Roman" w:cs="Times New Roman"/>
          <w:sz w:val="28"/>
          <w:szCs w:val="28"/>
        </w:rPr>
        <w:t xml:space="preserve"> </w:t>
      </w:r>
      <w:r w:rsidR="00DC0EE5" w:rsidRPr="00793028">
        <w:rPr>
          <w:rFonts w:ascii="Times New Roman" w:hAnsi="Times New Roman" w:cs="Times New Roman"/>
          <w:sz w:val="28"/>
          <w:szCs w:val="28"/>
        </w:rPr>
        <w:t xml:space="preserve">на дату принятия к </w:t>
      </w:r>
      <w:r w:rsidR="00DC0EE5">
        <w:rPr>
          <w:rFonts w:ascii="Times New Roman" w:hAnsi="Times New Roman" w:cs="Times New Roman"/>
          <w:sz w:val="28"/>
          <w:szCs w:val="28"/>
        </w:rPr>
        <w:t xml:space="preserve"> </w:t>
      </w:r>
      <w:r w:rsidR="00DC0EE5" w:rsidRPr="00793028">
        <w:rPr>
          <w:rFonts w:ascii="Times New Roman" w:hAnsi="Times New Roman" w:cs="Times New Roman"/>
          <w:sz w:val="28"/>
          <w:szCs w:val="28"/>
        </w:rPr>
        <w:t>учету</w:t>
      </w:r>
      <w:r w:rsidR="00DC0EE5">
        <w:rPr>
          <w:rFonts w:ascii="Times New Roman" w:hAnsi="Times New Roman" w:cs="Times New Roman"/>
          <w:sz w:val="28"/>
          <w:szCs w:val="28"/>
        </w:rPr>
        <w:t xml:space="preserve"> имущества.</w:t>
      </w:r>
    </w:p>
    <w:p w:rsidR="00F15D7F" w:rsidRPr="00B9677E" w:rsidRDefault="00DC0EE5" w:rsidP="00A21733">
      <w:pPr>
        <w:pStyle w:val="ConsPlusNormal"/>
        <w:jc w:val="both"/>
        <w:rPr>
          <w:rFonts w:ascii="Times New Roman" w:eastAsia="Times New Roman" w:hAnsi="Times New Roman" w:cs="Times New Roman"/>
          <w:iCs/>
          <w:sz w:val="28"/>
          <w:szCs w:val="28"/>
        </w:rPr>
      </w:pPr>
      <w:r>
        <w:rPr>
          <w:rFonts w:ascii="Times New Roman" w:hAnsi="Times New Roman" w:cs="Times New Roman"/>
          <w:sz w:val="28"/>
          <w:szCs w:val="28"/>
        </w:rPr>
        <w:t xml:space="preserve">       </w:t>
      </w:r>
      <w:r w:rsidR="002A2E77">
        <w:rPr>
          <w:rFonts w:ascii="Times New Roman" w:hAnsi="Times New Roman" w:cs="Times New Roman"/>
          <w:sz w:val="28"/>
          <w:szCs w:val="28"/>
        </w:rPr>
        <w:t>Текущая о</w:t>
      </w:r>
      <w:r w:rsidR="00F15D7F" w:rsidRPr="00B9677E">
        <w:rPr>
          <w:rFonts w:ascii="Times New Roman" w:eastAsia="Times New Roman" w:hAnsi="Times New Roman" w:cs="Times New Roman"/>
          <w:sz w:val="28"/>
          <w:szCs w:val="28"/>
        </w:rPr>
        <w:t xml:space="preserve">ценочная стоимость данных объектов основных средств определяется  комиссией </w:t>
      </w:r>
      <w:r w:rsidR="002A2E77">
        <w:rPr>
          <w:rFonts w:ascii="Times New Roman" w:eastAsia="Times New Roman" w:hAnsi="Times New Roman" w:cs="Times New Roman"/>
          <w:sz w:val="28"/>
          <w:szCs w:val="28"/>
        </w:rPr>
        <w:t xml:space="preserve">по поступлению и выбытию активов </w:t>
      </w:r>
      <w:r w:rsidR="000F0B45">
        <w:rPr>
          <w:rFonts w:ascii="Times New Roman" w:eastAsia="Times New Roman" w:hAnsi="Times New Roman" w:cs="Times New Roman"/>
          <w:sz w:val="28"/>
          <w:szCs w:val="28"/>
        </w:rPr>
        <w:t xml:space="preserve">финансового управления </w:t>
      </w:r>
      <w:r w:rsidR="00F15D7F" w:rsidRPr="00B9677E">
        <w:rPr>
          <w:rFonts w:ascii="Times New Roman" w:eastAsia="Times New Roman" w:hAnsi="Times New Roman" w:cs="Times New Roman"/>
          <w:sz w:val="28"/>
          <w:szCs w:val="28"/>
        </w:rPr>
        <w:t xml:space="preserve">на основании данных о ценах на </w:t>
      </w:r>
      <w:r w:rsidR="000F0B45">
        <w:rPr>
          <w:rFonts w:ascii="Times New Roman" w:eastAsia="Times New Roman" w:hAnsi="Times New Roman" w:cs="Times New Roman"/>
          <w:sz w:val="28"/>
          <w:szCs w:val="28"/>
        </w:rPr>
        <w:t xml:space="preserve">аналогичное </w:t>
      </w:r>
      <w:r w:rsidR="00F15D7F" w:rsidRPr="00B9677E">
        <w:rPr>
          <w:rFonts w:ascii="Times New Roman" w:eastAsia="Times New Roman" w:hAnsi="Times New Roman" w:cs="Times New Roman"/>
          <w:sz w:val="28"/>
          <w:szCs w:val="28"/>
        </w:rPr>
        <w:t>имущество</w:t>
      </w:r>
      <w:r w:rsidR="000F0B45">
        <w:rPr>
          <w:rFonts w:ascii="Times New Roman" w:eastAsia="Times New Roman" w:hAnsi="Times New Roman" w:cs="Times New Roman"/>
          <w:sz w:val="28"/>
          <w:szCs w:val="28"/>
        </w:rPr>
        <w:t xml:space="preserve">, полученных в письменной форме </w:t>
      </w:r>
      <w:r w:rsidR="00F15D7F" w:rsidRPr="00B9677E">
        <w:rPr>
          <w:rFonts w:ascii="Times New Roman" w:eastAsia="Times New Roman" w:hAnsi="Times New Roman" w:cs="Times New Roman"/>
          <w:sz w:val="28"/>
          <w:szCs w:val="28"/>
        </w:rPr>
        <w:t xml:space="preserve"> от организации-изготовителя, </w:t>
      </w:r>
      <w:r w:rsidR="000F0B45">
        <w:rPr>
          <w:rFonts w:ascii="Times New Roman" w:eastAsia="Times New Roman" w:hAnsi="Times New Roman" w:cs="Times New Roman"/>
          <w:sz w:val="28"/>
          <w:szCs w:val="28"/>
        </w:rPr>
        <w:t xml:space="preserve">сведений об уровне цен, имеющихся у </w:t>
      </w:r>
      <w:r w:rsidR="00F15D7F" w:rsidRPr="00B9677E">
        <w:rPr>
          <w:rFonts w:ascii="Times New Roman" w:eastAsia="Times New Roman" w:hAnsi="Times New Roman" w:cs="Times New Roman"/>
          <w:sz w:val="28"/>
          <w:szCs w:val="28"/>
        </w:rPr>
        <w:t>органов государственной статистики, экспертного заключения организации-оценщика.</w:t>
      </w:r>
      <w:r w:rsidR="00F15D7F" w:rsidRPr="00B9677E">
        <w:rPr>
          <w:rFonts w:ascii="Times New Roman" w:eastAsia="Times New Roman" w:hAnsi="Times New Roman" w:cs="Times New Roman"/>
          <w:i/>
          <w:iCs/>
          <w:sz w:val="28"/>
          <w:szCs w:val="28"/>
        </w:rPr>
        <w:t xml:space="preserve"> </w:t>
      </w:r>
    </w:p>
    <w:p w:rsidR="00406271" w:rsidRDefault="00A04B4A" w:rsidP="00A217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563E21">
        <w:rPr>
          <w:rFonts w:ascii="Times New Roman" w:hAnsi="Times New Roman" w:cs="Times New Roman"/>
          <w:sz w:val="28"/>
          <w:szCs w:val="28"/>
        </w:rPr>
        <w:t>1</w:t>
      </w:r>
      <w:r w:rsidR="00793028" w:rsidRPr="00793028">
        <w:rPr>
          <w:rFonts w:ascii="Times New Roman" w:hAnsi="Times New Roman" w:cs="Times New Roman"/>
          <w:sz w:val="28"/>
          <w:szCs w:val="28"/>
        </w:rPr>
        <w:t>.</w:t>
      </w:r>
      <w:r w:rsidR="00DF7C81">
        <w:rPr>
          <w:rFonts w:ascii="Times New Roman" w:hAnsi="Times New Roman" w:cs="Times New Roman"/>
          <w:sz w:val="28"/>
          <w:szCs w:val="28"/>
        </w:rPr>
        <w:t>8</w:t>
      </w:r>
      <w:r w:rsidR="00793028" w:rsidRPr="00793028">
        <w:rPr>
          <w:rFonts w:ascii="Times New Roman" w:hAnsi="Times New Roman" w:cs="Times New Roman"/>
          <w:sz w:val="28"/>
          <w:szCs w:val="28"/>
        </w:rPr>
        <w:t xml:space="preserve">. Признание в учете объектов основных средств, выявленных при инвентаризации, осуществляется по справедливой стоимости, установленной методом рыночных цен на дату принятия к </w:t>
      </w:r>
      <w:r w:rsidR="00763EA3">
        <w:rPr>
          <w:rFonts w:ascii="Times New Roman" w:hAnsi="Times New Roman" w:cs="Times New Roman"/>
          <w:sz w:val="28"/>
          <w:szCs w:val="28"/>
        </w:rPr>
        <w:t xml:space="preserve">бухгалтерскому </w:t>
      </w:r>
      <w:r w:rsidR="00793028" w:rsidRPr="00793028">
        <w:rPr>
          <w:rFonts w:ascii="Times New Roman" w:hAnsi="Times New Roman" w:cs="Times New Roman"/>
          <w:sz w:val="28"/>
          <w:szCs w:val="28"/>
        </w:rPr>
        <w:t>учету.</w:t>
      </w:r>
      <w:r w:rsidR="006B1F28" w:rsidRPr="006B1F28">
        <w:rPr>
          <w:rFonts w:ascii="Times New Roman" w:hAnsi="Times New Roman" w:cs="Times New Roman"/>
          <w:sz w:val="28"/>
          <w:szCs w:val="28"/>
        </w:rPr>
        <w:t xml:space="preserve"> </w:t>
      </w:r>
    </w:p>
    <w:p w:rsidR="0020048D" w:rsidRPr="00793028" w:rsidRDefault="00190840"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63E21">
        <w:rPr>
          <w:rFonts w:ascii="Times New Roman" w:hAnsi="Times New Roman" w:cs="Times New Roman"/>
          <w:sz w:val="28"/>
          <w:szCs w:val="28"/>
        </w:rPr>
        <w:t xml:space="preserve"> </w:t>
      </w:r>
      <w:r w:rsidR="00634FF4">
        <w:rPr>
          <w:rFonts w:ascii="Times New Roman" w:hAnsi="Times New Roman" w:cs="Times New Roman"/>
          <w:sz w:val="28"/>
          <w:szCs w:val="28"/>
        </w:rPr>
        <w:t xml:space="preserve"> </w:t>
      </w:r>
      <w:r w:rsidR="00A04B4A">
        <w:rPr>
          <w:rFonts w:ascii="Times New Roman" w:hAnsi="Times New Roman" w:cs="Times New Roman"/>
          <w:sz w:val="28"/>
          <w:szCs w:val="28"/>
        </w:rPr>
        <w:t>3.</w:t>
      </w:r>
      <w:r w:rsidR="00563E21">
        <w:rPr>
          <w:rFonts w:ascii="Times New Roman" w:hAnsi="Times New Roman" w:cs="Times New Roman"/>
          <w:sz w:val="28"/>
          <w:szCs w:val="28"/>
        </w:rPr>
        <w:t>1</w:t>
      </w:r>
      <w:r w:rsidR="00CF2B38" w:rsidRPr="00793028">
        <w:rPr>
          <w:rFonts w:ascii="Times New Roman" w:hAnsi="Times New Roman" w:cs="Times New Roman"/>
          <w:sz w:val="28"/>
          <w:szCs w:val="28"/>
        </w:rPr>
        <w:t>.</w:t>
      </w:r>
      <w:r w:rsidR="00DF7C81">
        <w:rPr>
          <w:rFonts w:ascii="Times New Roman" w:hAnsi="Times New Roman" w:cs="Times New Roman"/>
          <w:sz w:val="28"/>
          <w:szCs w:val="28"/>
        </w:rPr>
        <w:t>9</w:t>
      </w:r>
      <w:r w:rsidR="00CF2B38" w:rsidRPr="00793028">
        <w:rPr>
          <w:rFonts w:ascii="Times New Roman" w:hAnsi="Times New Roman" w:cs="Times New Roman"/>
          <w:sz w:val="28"/>
          <w:szCs w:val="28"/>
        </w:rPr>
        <w:t xml:space="preserve">. Каждому объекту </w:t>
      </w:r>
      <w:r w:rsidR="004254E3">
        <w:rPr>
          <w:rFonts w:ascii="Times New Roman" w:hAnsi="Times New Roman" w:cs="Times New Roman"/>
          <w:sz w:val="28"/>
          <w:szCs w:val="28"/>
        </w:rPr>
        <w:t>основных сре</w:t>
      </w:r>
      <w:proofErr w:type="gramStart"/>
      <w:r w:rsidR="004254E3">
        <w:rPr>
          <w:rFonts w:ascii="Times New Roman" w:hAnsi="Times New Roman" w:cs="Times New Roman"/>
          <w:sz w:val="28"/>
          <w:szCs w:val="28"/>
        </w:rPr>
        <w:t>дств</w:t>
      </w:r>
      <w:r w:rsidR="00CF2B38" w:rsidRPr="00793028">
        <w:rPr>
          <w:rFonts w:ascii="Times New Roman" w:hAnsi="Times New Roman" w:cs="Times New Roman"/>
          <w:sz w:val="28"/>
          <w:szCs w:val="28"/>
        </w:rPr>
        <w:t xml:space="preserve"> ст</w:t>
      </w:r>
      <w:proofErr w:type="gramEnd"/>
      <w:r w:rsidR="00CF2B38" w:rsidRPr="00793028">
        <w:rPr>
          <w:rFonts w:ascii="Times New Roman" w:hAnsi="Times New Roman" w:cs="Times New Roman"/>
          <w:sz w:val="28"/>
          <w:szCs w:val="28"/>
        </w:rPr>
        <w:t xml:space="preserve">оимостью свыше 10 000 руб. присваивается уникальный инвентарный номер, состоящий из </w:t>
      </w:r>
      <w:r w:rsidR="00124E35">
        <w:rPr>
          <w:rFonts w:ascii="Times New Roman" w:hAnsi="Times New Roman" w:cs="Times New Roman"/>
          <w:sz w:val="28"/>
          <w:szCs w:val="28"/>
        </w:rPr>
        <w:t>четырнадцати</w:t>
      </w:r>
      <w:r w:rsidR="00CF2B38" w:rsidRPr="00793028">
        <w:rPr>
          <w:rFonts w:ascii="Times New Roman" w:hAnsi="Times New Roman" w:cs="Times New Roman"/>
          <w:sz w:val="28"/>
          <w:szCs w:val="28"/>
        </w:rPr>
        <w:t xml:space="preserve"> знаков:</w:t>
      </w:r>
    </w:p>
    <w:p w:rsidR="0020048D" w:rsidRDefault="001E0659"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048D" w:rsidRPr="0020048D">
        <w:rPr>
          <w:rFonts w:ascii="Times New Roman" w:hAnsi="Times New Roman" w:cs="Times New Roman"/>
          <w:sz w:val="28"/>
          <w:szCs w:val="28"/>
        </w:rPr>
        <w:t>1</w:t>
      </w:r>
      <w:r w:rsidR="00E45B4B">
        <w:rPr>
          <w:rFonts w:ascii="Times New Roman" w:hAnsi="Times New Roman" w:cs="Times New Roman"/>
          <w:sz w:val="28"/>
          <w:szCs w:val="28"/>
        </w:rPr>
        <w:t xml:space="preserve"> </w:t>
      </w:r>
      <w:r w:rsidR="0020048D" w:rsidRPr="0020048D">
        <w:rPr>
          <w:rFonts w:ascii="Times New Roman" w:hAnsi="Times New Roman" w:cs="Times New Roman"/>
          <w:sz w:val="28"/>
          <w:szCs w:val="28"/>
        </w:rPr>
        <w:t>-</w:t>
      </w:r>
      <w:r w:rsidR="00E45B4B">
        <w:rPr>
          <w:rFonts w:ascii="Times New Roman" w:hAnsi="Times New Roman" w:cs="Times New Roman"/>
          <w:sz w:val="28"/>
          <w:szCs w:val="28"/>
        </w:rPr>
        <w:t xml:space="preserve"> </w:t>
      </w:r>
      <w:r w:rsidR="00124E35">
        <w:rPr>
          <w:rFonts w:ascii="Times New Roman" w:hAnsi="Times New Roman" w:cs="Times New Roman"/>
          <w:sz w:val="28"/>
          <w:szCs w:val="28"/>
        </w:rPr>
        <w:t>2-</w:t>
      </w:r>
      <w:r w:rsidR="0020048D" w:rsidRPr="0020048D">
        <w:rPr>
          <w:rFonts w:ascii="Times New Roman" w:hAnsi="Times New Roman" w:cs="Times New Roman"/>
          <w:sz w:val="28"/>
          <w:szCs w:val="28"/>
        </w:rPr>
        <w:t>й знак</w:t>
      </w:r>
      <w:r w:rsidR="00124E35">
        <w:rPr>
          <w:rFonts w:ascii="Times New Roman" w:hAnsi="Times New Roman" w:cs="Times New Roman"/>
          <w:sz w:val="28"/>
          <w:szCs w:val="28"/>
        </w:rPr>
        <w:t>и</w:t>
      </w:r>
      <w:r w:rsidR="0020048D" w:rsidRPr="0020048D">
        <w:rPr>
          <w:rFonts w:ascii="Times New Roman" w:hAnsi="Times New Roman" w:cs="Times New Roman"/>
          <w:sz w:val="28"/>
          <w:szCs w:val="28"/>
        </w:rPr>
        <w:t xml:space="preserve"> - код </w:t>
      </w:r>
      <w:r w:rsidR="00124E35">
        <w:rPr>
          <w:rFonts w:ascii="Times New Roman" w:hAnsi="Times New Roman" w:cs="Times New Roman"/>
          <w:sz w:val="28"/>
          <w:szCs w:val="28"/>
        </w:rPr>
        <w:t>аналитического счета объекта основных средств</w:t>
      </w:r>
      <w:r w:rsidR="0020048D" w:rsidRPr="0020048D">
        <w:rPr>
          <w:rFonts w:ascii="Times New Roman" w:hAnsi="Times New Roman" w:cs="Times New Roman"/>
          <w:sz w:val="28"/>
          <w:szCs w:val="28"/>
        </w:rPr>
        <w:t>;</w:t>
      </w:r>
    </w:p>
    <w:p w:rsidR="0020048D" w:rsidRDefault="001E0659" w:rsidP="001E065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24E35">
        <w:rPr>
          <w:rFonts w:ascii="Times New Roman" w:hAnsi="Times New Roman" w:cs="Times New Roman"/>
          <w:sz w:val="28"/>
          <w:szCs w:val="28"/>
        </w:rPr>
        <w:t>3</w:t>
      </w:r>
      <w:r w:rsidR="00E45B4B">
        <w:rPr>
          <w:rFonts w:ascii="Times New Roman" w:hAnsi="Times New Roman" w:cs="Times New Roman"/>
          <w:sz w:val="28"/>
          <w:szCs w:val="28"/>
        </w:rPr>
        <w:t xml:space="preserve"> </w:t>
      </w:r>
      <w:r w:rsidR="00124E35">
        <w:rPr>
          <w:rFonts w:ascii="Times New Roman" w:hAnsi="Times New Roman" w:cs="Times New Roman"/>
          <w:sz w:val="28"/>
          <w:szCs w:val="28"/>
        </w:rPr>
        <w:t>-</w:t>
      </w:r>
      <w:r w:rsidR="00E45B4B">
        <w:rPr>
          <w:rFonts w:ascii="Times New Roman" w:hAnsi="Times New Roman" w:cs="Times New Roman"/>
          <w:sz w:val="28"/>
          <w:szCs w:val="28"/>
        </w:rPr>
        <w:t xml:space="preserve"> </w:t>
      </w:r>
      <w:r w:rsidR="00124E35">
        <w:rPr>
          <w:rFonts w:ascii="Times New Roman" w:hAnsi="Times New Roman" w:cs="Times New Roman"/>
          <w:sz w:val="28"/>
          <w:szCs w:val="28"/>
        </w:rPr>
        <w:t>11-</w:t>
      </w:r>
      <w:r w:rsidR="0020048D" w:rsidRPr="0020048D">
        <w:rPr>
          <w:rFonts w:ascii="Times New Roman" w:hAnsi="Times New Roman" w:cs="Times New Roman"/>
          <w:sz w:val="28"/>
          <w:szCs w:val="28"/>
        </w:rPr>
        <w:t xml:space="preserve">й знаки - код </w:t>
      </w:r>
      <w:r w:rsidR="00124E35">
        <w:rPr>
          <w:rFonts w:ascii="Times New Roman" w:hAnsi="Times New Roman" w:cs="Times New Roman"/>
          <w:sz w:val="28"/>
          <w:szCs w:val="28"/>
        </w:rPr>
        <w:t>Общероссийского классификатора объекта основных средств</w:t>
      </w:r>
      <w:r w:rsidR="0020048D" w:rsidRPr="0020048D">
        <w:rPr>
          <w:rFonts w:ascii="Times New Roman" w:hAnsi="Times New Roman" w:cs="Times New Roman"/>
          <w:sz w:val="28"/>
          <w:szCs w:val="28"/>
        </w:rPr>
        <w:t>;</w:t>
      </w:r>
    </w:p>
    <w:p w:rsidR="0020048D" w:rsidRPr="00852C21" w:rsidRDefault="001E0659"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0"/>
          <w:szCs w:val="20"/>
        </w:rPr>
      </w:pPr>
      <w:r>
        <w:rPr>
          <w:rFonts w:ascii="Times New Roman" w:hAnsi="Times New Roman" w:cs="Times New Roman"/>
          <w:sz w:val="28"/>
          <w:szCs w:val="28"/>
        </w:rPr>
        <w:t xml:space="preserve">      </w:t>
      </w:r>
      <w:r w:rsidR="00207FC9">
        <w:rPr>
          <w:rFonts w:ascii="Times New Roman" w:hAnsi="Times New Roman" w:cs="Times New Roman"/>
          <w:sz w:val="28"/>
          <w:szCs w:val="28"/>
        </w:rPr>
        <w:t xml:space="preserve"> </w:t>
      </w:r>
      <w:r>
        <w:rPr>
          <w:rFonts w:ascii="Times New Roman" w:hAnsi="Times New Roman" w:cs="Times New Roman"/>
          <w:sz w:val="28"/>
          <w:szCs w:val="28"/>
        </w:rPr>
        <w:t xml:space="preserve"> </w:t>
      </w:r>
      <w:r w:rsidR="00E45B4B">
        <w:rPr>
          <w:rFonts w:ascii="Times New Roman" w:hAnsi="Times New Roman" w:cs="Times New Roman"/>
          <w:sz w:val="28"/>
          <w:szCs w:val="28"/>
        </w:rPr>
        <w:t>12</w:t>
      </w:r>
      <w:r w:rsidR="0020048D" w:rsidRPr="0020048D">
        <w:rPr>
          <w:rFonts w:ascii="Times New Roman" w:hAnsi="Times New Roman" w:cs="Times New Roman"/>
          <w:sz w:val="28"/>
          <w:szCs w:val="28"/>
        </w:rPr>
        <w:t xml:space="preserve"> - 1</w:t>
      </w:r>
      <w:r w:rsidR="00E45B4B">
        <w:rPr>
          <w:rFonts w:ascii="Times New Roman" w:hAnsi="Times New Roman" w:cs="Times New Roman"/>
          <w:sz w:val="28"/>
          <w:szCs w:val="28"/>
        </w:rPr>
        <w:t>4</w:t>
      </w:r>
      <w:r w:rsidR="0020048D" w:rsidRPr="0020048D">
        <w:rPr>
          <w:rFonts w:ascii="Times New Roman" w:hAnsi="Times New Roman" w:cs="Times New Roman"/>
          <w:sz w:val="28"/>
          <w:szCs w:val="28"/>
        </w:rPr>
        <w:t xml:space="preserve">-й знаки - порядковый номер объекта </w:t>
      </w:r>
      <w:r w:rsidR="00E45B4B">
        <w:rPr>
          <w:rFonts w:ascii="Times New Roman" w:hAnsi="Times New Roman" w:cs="Times New Roman"/>
          <w:sz w:val="28"/>
          <w:szCs w:val="28"/>
        </w:rPr>
        <w:t>основных средств</w:t>
      </w:r>
      <w:r w:rsidR="0020048D" w:rsidRPr="00852C21">
        <w:rPr>
          <w:rFonts w:ascii="Arial" w:hAnsi="Arial" w:cs="Arial"/>
          <w:sz w:val="20"/>
          <w:szCs w:val="20"/>
        </w:rPr>
        <w:t>.</w:t>
      </w:r>
    </w:p>
    <w:p w:rsidR="0056084E" w:rsidRDefault="00CF2B38" w:rsidP="00A21733">
      <w:pPr>
        <w:pStyle w:val="ConsPlusNormal"/>
        <w:jc w:val="both"/>
        <w:rPr>
          <w:rFonts w:ascii="Times New Roman" w:hAnsi="Times New Roman" w:cs="Times New Roman"/>
          <w:color w:val="000000"/>
          <w:sz w:val="28"/>
          <w:szCs w:val="28"/>
        </w:rPr>
      </w:pPr>
      <w:r w:rsidRPr="009B7FD4">
        <w:rPr>
          <w:rFonts w:ascii="Times New Roman" w:hAnsi="Times New Roman" w:cs="Times New Roman"/>
          <w:sz w:val="28"/>
          <w:szCs w:val="28"/>
        </w:rPr>
        <w:t> </w:t>
      </w:r>
      <w:r w:rsidR="003E736D">
        <w:rPr>
          <w:rFonts w:ascii="Times New Roman" w:hAnsi="Times New Roman" w:cs="Times New Roman"/>
          <w:sz w:val="28"/>
          <w:szCs w:val="28"/>
        </w:rPr>
        <w:t xml:space="preserve"> </w:t>
      </w:r>
      <w:r w:rsidR="001E0659">
        <w:rPr>
          <w:rFonts w:ascii="Times New Roman" w:hAnsi="Times New Roman" w:cs="Times New Roman"/>
          <w:sz w:val="28"/>
          <w:szCs w:val="28"/>
        </w:rPr>
        <w:t xml:space="preserve"> </w:t>
      </w:r>
      <w:r w:rsidR="00AB7BC1">
        <w:rPr>
          <w:rFonts w:ascii="Times New Roman" w:hAnsi="Times New Roman" w:cs="Times New Roman"/>
          <w:sz w:val="28"/>
          <w:szCs w:val="28"/>
        </w:rPr>
        <w:t>3.</w:t>
      </w:r>
      <w:r w:rsidR="00591482">
        <w:rPr>
          <w:rFonts w:ascii="Times New Roman" w:hAnsi="Times New Roman" w:cs="Times New Roman"/>
          <w:sz w:val="28"/>
          <w:szCs w:val="28"/>
        </w:rPr>
        <w:t>1</w:t>
      </w:r>
      <w:r w:rsidRPr="009B7FD4">
        <w:rPr>
          <w:rFonts w:ascii="Times New Roman" w:hAnsi="Times New Roman" w:cs="Times New Roman"/>
          <w:sz w:val="28"/>
          <w:szCs w:val="28"/>
        </w:rPr>
        <w:t>.</w:t>
      </w:r>
      <w:r w:rsidR="00591482">
        <w:rPr>
          <w:rFonts w:ascii="Times New Roman" w:hAnsi="Times New Roman" w:cs="Times New Roman"/>
          <w:sz w:val="28"/>
          <w:szCs w:val="28"/>
        </w:rPr>
        <w:t>1</w:t>
      </w:r>
      <w:r w:rsidR="00DF7C81">
        <w:rPr>
          <w:rFonts w:ascii="Times New Roman" w:hAnsi="Times New Roman" w:cs="Times New Roman"/>
          <w:sz w:val="28"/>
          <w:szCs w:val="28"/>
        </w:rPr>
        <w:t>0</w:t>
      </w:r>
      <w:r w:rsidRPr="009B7FD4">
        <w:rPr>
          <w:rFonts w:ascii="Times New Roman" w:hAnsi="Times New Roman" w:cs="Times New Roman"/>
          <w:sz w:val="28"/>
          <w:szCs w:val="28"/>
        </w:rPr>
        <w:t xml:space="preserve">. Присвоенный объекту инвентарный номер обозначается материально ответственным лицом в присутствии уполномоченного члена комиссии по поступлению и выбытию активов </w:t>
      </w:r>
      <w:r w:rsidR="001E0659">
        <w:rPr>
          <w:rFonts w:ascii="Times New Roman" w:hAnsi="Times New Roman" w:cs="Times New Roman"/>
          <w:sz w:val="28"/>
          <w:szCs w:val="28"/>
        </w:rPr>
        <w:t xml:space="preserve">(Приложение № 14 к учетной политике) </w:t>
      </w:r>
      <w:r w:rsidRPr="009B7FD4">
        <w:rPr>
          <w:rFonts w:ascii="Times New Roman" w:hAnsi="Times New Roman" w:cs="Times New Roman"/>
          <w:sz w:val="28"/>
          <w:szCs w:val="28"/>
        </w:rPr>
        <w:t xml:space="preserve">путем нанесения номера на инвентарный объект </w:t>
      </w:r>
      <w:r w:rsidR="00B92C49">
        <w:rPr>
          <w:rFonts w:ascii="Times New Roman" w:hAnsi="Times New Roman" w:cs="Times New Roman"/>
          <w:sz w:val="28"/>
          <w:szCs w:val="28"/>
        </w:rPr>
        <w:t xml:space="preserve">несмываемой </w:t>
      </w:r>
      <w:r w:rsidRPr="009B7FD4">
        <w:rPr>
          <w:rFonts w:ascii="Times New Roman" w:hAnsi="Times New Roman" w:cs="Times New Roman"/>
          <w:sz w:val="28"/>
          <w:szCs w:val="28"/>
        </w:rPr>
        <w:t>краской или водостойким маркером.</w:t>
      </w:r>
      <w:r w:rsidRPr="009B7FD4">
        <w:rPr>
          <w:rFonts w:ascii="Times New Roman" w:hAnsi="Times New Roman" w:cs="Times New Roman"/>
          <w:sz w:val="28"/>
          <w:szCs w:val="28"/>
        </w:rPr>
        <w:br/>
      </w:r>
      <w:r w:rsidR="00B576BF">
        <w:rPr>
          <w:rFonts w:ascii="Times New Roman" w:hAnsi="Times New Roman" w:cs="Times New Roman"/>
          <w:sz w:val="28"/>
          <w:szCs w:val="28"/>
        </w:rPr>
        <w:t xml:space="preserve">      </w:t>
      </w:r>
      <w:r w:rsidRPr="009B7FD4">
        <w:rPr>
          <w:rFonts w:ascii="Times New Roman" w:hAnsi="Times New Roman" w:cs="Times New Roman"/>
          <w:sz w:val="28"/>
          <w:szCs w:val="28"/>
        </w:rPr>
        <w:t>В случае если объект является сложным (комплексом конструктивно сочлененных предметов), инвентарный номер обозначается на каждом составляющем элементе тем же способом, что и на сложном объекте.</w:t>
      </w:r>
      <w:r w:rsidR="00F15D7F" w:rsidRPr="00F15D7F">
        <w:rPr>
          <w:rFonts w:ascii="Times New Roman" w:eastAsia="Times New Roman" w:hAnsi="Times New Roman" w:cs="Times New Roman"/>
          <w:sz w:val="28"/>
          <w:szCs w:val="28"/>
        </w:rPr>
        <w:t xml:space="preserve"> </w:t>
      </w:r>
      <w:r w:rsidR="00F15D7F">
        <w:rPr>
          <w:rFonts w:ascii="Times New Roman" w:eastAsia="Times New Roman" w:hAnsi="Times New Roman" w:cs="Times New Roman"/>
          <w:sz w:val="28"/>
          <w:szCs w:val="28"/>
        </w:rPr>
        <w:t xml:space="preserve">   </w:t>
      </w:r>
    </w:p>
    <w:p w:rsidR="00641C28" w:rsidRDefault="0056084E"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1E0659">
        <w:rPr>
          <w:rFonts w:ascii="Times New Roman" w:hAnsi="Times New Roman" w:cs="Times New Roman"/>
          <w:color w:val="000000"/>
          <w:sz w:val="28"/>
          <w:szCs w:val="28"/>
        </w:rPr>
        <w:t xml:space="preserve">  3.</w:t>
      </w:r>
      <w:r w:rsidR="00641C28">
        <w:rPr>
          <w:rFonts w:ascii="Times New Roman" w:hAnsi="Times New Roman" w:cs="Times New Roman"/>
          <w:color w:val="000000"/>
          <w:sz w:val="28"/>
          <w:szCs w:val="28"/>
        </w:rPr>
        <w:t>1.</w:t>
      </w:r>
      <w:r w:rsidR="00212A5E">
        <w:rPr>
          <w:rFonts w:ascii="Times New Roman" w:hAnsi="Times New Roman" w:cs="Times New Roman"/>
          <w:color w:val="000000"/>
          <w:sz w:val="28"/>
          <w:szCs w:val="28"/>
        </w:rPr>
        <w:t>1</w:t>
      </w:r>
      <w:r w:rsidR="00DF7C81">
        <w:rPr>
          <w:rFonts w:ascii="Times New Roman" w:hAnsi="Times New Roman" w:cs="Times New Roman"/>
          <w:color w:val="000000"/>
          <w:sz w:val="28"/>
          <w:szCs w:val="28"/>
        </w:rPr>
        <w:t>1</w:t>
      </w:r>
      <w:r w:rsidR="00641C28">
        <w:rPr>
          <w:rFonts w:ascii="Times New Roman" w:hAnsi="Times New Roman" w:cs="Times New Roman"/>
          <w:color w:val="000000"/>
          <w:sz w:val="28"/>
          <w:szCs w:val="28"/>
        </w:rPr>
        <w:t xml:space="preserve">. Учет объектов основных средств осуществляется на </w:t>
      </w:r>
      <w:proofErr w:type="spellStart"/>
      <w:r w:rsidR="00641C28">
        <w:rPr>
          <w:rFonts w:ascii="Times New Roman" w:hAnsi="Times New Roman" w:cs="Times New Roman"/>
          <w:color w:val="000000"/>
          <w:sz w:val="28"/>
          <w:szCs w:val="28"/>
        </w:rPr>
        <w:t>группировочном</w:t>
      </w:r>
      <w:proofErr w:type="spellEnd"/>
      <w:r w:rsidR="00641C28">
        <w:rPr>
          <w:rFonts w:ascii="Times New Roman" w:hAnsi="Times New Roman" w:cs="Times New Roman"/>
          <w:color w:val="000000"/>
          <w:sz w:val="28"/>
          <w:szCs w:val="28"/>
        </w:rPr>
        <w:t xml:space="preserve"> счете 010130000 «Основные средства – иное движимое имущество учреждения» с разбивкой по счетам: </w:t>
      </w:r>
    </w:p>
    <w:p w:rsidR="00641C28" w:rsidRDefault="00641C28"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1E0659">
        <w:rPr>
          <w:rFonts w:ascii="Times New Roman" w:hAnsi="Times New Roman" w:cs="Times New Roman"/>
          <w:color w:val="000000"/>
          <w:sz w:val="28"/>
          <w:szCs w:val="28"/>
        </w:rPr>
        <w:t xml:space="preserve"> </w:t>
      </w:r>
      <w:r>
        <w:rPr>
          <w:rFonts w:ascii="Times New Roman" w:hAnsi="Times New Roman" w:cs="Times New Roman"/>
          <w:color w:val="000000"/>
          <w:sz w:val="28"/>
          <w:szCs w:val="28"/>
        </w:rPr>
        <w:t>010134000 «Машины и оборудование»;</w:t>
      </w:r>
    </w:p>
    <w:p w:rsidR="009B7A74" w:rsidRDefault="00641C28"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1E0659">
        <w:rPr>
          <w:rFonts w:ascii="Times New Roman" w:hAnsi="Times New Roman" w:cs="Times New Roman"/>
          <w:color w:val="000000"/>
          <w:sz w:val="28"/>
          <w:szCs w:val="28"/>
        </w:rPr>
        <w:t xml:space="preserve"> </w:t>
      </w:r>
      <w:r>
        <w:rPr>
          <w:rFonts w:ascii="Times New Roman" w:hAnsi="Times New Roman" w:cs="Times New Roman"/>
          <w:color w:val="000000"/>
          <w:sz w:val="28"/>
          <w:szCs w:val="28"/>
        </w:rPr>
        <w:t>010136000 «Производственный и хозяйственный инвентарь».</w:t>
      </w:r>
    </w:p>
    <w:p w:rsidR="00FB1625" w:rsidRDefault="009B7A74" w:rsidP="00A21733">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1E0659">
        <w:rPr>
          <w:rFonts w:ascii="Times New Roman" w:hAnsi="Times New Roman" w:cs="Times New Roman"/>
          <w:color w:val="000000"/>
          <w:sz w:val="28"/>
          <w:szCs w:val="28"/>
        </w:rPr>
        <w:t>3.</w:t>
      </w:r>
      <w:r w:rsidR="00977941">
        <w:rPr>
          <w:rFonts w:ascii="Times New Roman" w:hAnsi="Times New Roman" w:cs="Times New Roman"/>
          <w:color w:val="000000"/>
          <w:sz w:val="28"/>
          <w:szCs w:val="28"/>
        </w:rPr>
        <w:t>1</w:t>
      </w:r>
      <w:r w:rsidR="00977941" w:rsidRPr="009B7FD4">
        <w:rPr>
          <w:rFonts w:ascii="Times New Roman" w:hAnsi="Times New Roman" w:cs="Times New Roman"/>
          <w:sz w:val="28"/>
          <w:szCs w:val="28"/>
        </w:rPr>
        <w:t>.</w:t>
      </w:r>
      <w:r w:rsidR="00977941">
        <w:rPr>
          <w:rFonts w:ascii="Times New Roman" w:hAnsi="Times New Roman" w:cs="Times New Roman"/>
          <w:sz w:val="28"/>
          <w:szCs w:val="28"/>
        </w:rPr>
        <w:t>1</w:t>
      </w:r>
      <w:r w:rsidR="00DF7C81">
        <w:rPr>
          <w:rFonts w:ascii="Times New Roman" w:hAnsi="Times New Roman" w:cs="Times New Roman"/>
          <w:sz w:val="28"/>
          <w:szCs w:val="28"/>
        </w:rPr>
        <w:t>2</w:t>
      </w:r>
      <w:r w:rsidR="00977941" w:rsidRPr="009B7FD4">
        <w:rPr>
          <w:rFonts w:ascii="Times New Roman" w:hAnsi="Times New Roman" w:cs="Times New Roman"/>
          <w:sz w:val="28"/>
          <w:szCs w:val="28"/>
        </w:rPr>
        <w:t xml:space="preserve">. Начисление амортизации </w:t>
      </w:r>
      <w:r w:rsidR="00977941">
        <w:rPr>
          <w:rFonts w:ascii="Times New Roman" w:hAnsi="Times New Roman" w:cs="Times New Roman"/>
          <w:sz w:val="28"/>
          <w:szCs w:val="28"/>
        </w:rPr>
        <w:t xml:space="preserve">всех объектов </w:t>
      </w:r>
      <w:r w:rsidR="00977941" w:rsidRPr="009B7FD4">
        <w:rPr>
          <w:rFonts w:ascii="Times New Roman" w:hAnsi="Times New Roman" w:cs="Times New Roman"/>
          <w:sz w:val="28"/>
          <w:szCs w:val="28"/>
        </w:rPr>
        <w:t>основных средств осуществляется</w:t>
      </w:r>
      <w:r w:rsidR="00977941">
        <w:rPr>
          <w:rFonts w:ascii="Times New Roman" w:hAnsi="Times New Roman" w:cs="Times New Roman"/>
          <w:sz w:val="28"/>
          <w:szCs w:val="28"/>
        </w:rPr>
        <w:t xml:space="preserve"> </w:t>
      </w:r>
      <w:r w:rsidR="00977941" w:rsidRPr="009B7FD4">
        <w:rPr>
          <w:rFonts w:ascii="Times New Roman" w:hAnsi="Times New Roman" w:cs="Times New Roman"/>
          <w:sz w:val="28"/>
          <w:szCs w:val="28"/>
        </w:rPr>
        <w:t xml:space="preserve">линейным </w:t>
      </w:r>
      <w:r w:rsidR="00977941">
        <w:rPr>
          <w:rFonts w:ascii="Times New Roman" w:hAnsi="Times New Roman" w:cs="Times New Roman"/>
          <w:sz w:val="28"/>
          <w:szCs w:val="28"/>
        </w:rPr>
        <w:t>способом в соответствии со сроками полезного использования.</w:t>
      </w:r>
    </w:p>
    <w:p w:rsidR="00977941" w:rsidRDefault="00FB1625" w:rsidP="00A217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E0659">
        <w:rPr>
          <w:rFonts w:ascii="Times New Roman" w:hAnsi="Times New Roman" w:cs="Times New Roman"/>
          <w:sz w:val="28"/>
          <w:szCs w:val="28"/>
        </w:rPr>
        <w:t>3.</w:t>
      </w:r>
      <w:r>
        <w:rPr>
          <w:rFonts w:ascii="Times New Roman" w:hAnsi="Times New Roman" w:cs="Times New Roman"/>
          <w:sz w:val="28"/>
          <w:szCs w:val="28"/>
        </w:rPr>
        <w:t>1.1</w:t>
      </w:r>
      <w:r w:rsidR="00DF7C81">
        <w:rPr>
          <w:rFonts w:ascii="Times New Roman" w:hAnsi="Times New Roman" w:cs="Times New Roman"/>
          <w:sz w:val="28"/>
          <w:szCs w:val="28"/>
        </w:rPr>
        <w:t>3</w:t>
      </w:r>
      <w:r>
        <w:rPr>
          <w:rFonts w:ascii="Times New Roman" w:hAnsi="Times New Roman" w:cs="Times New Roman"/>
          <w:sz w:val="28"/>
          <w:szCs w:val="28"/>
        </w:rPr>
        <w:t>. Срок</w:t>
      </w:r>
      <w:r w:rsidRPr="00FB1625">
        <w:rPr>
          <w:rFonts w:ascii="Times New Roman" w:hAnsi="Times New Roman" w:cs="Times New Roman"/>
          <w:sz w:val="28"/>
          <w:szCs w:val="28"/>
        </w:rPr>
        <w:t xml:space="preserve"> </w:t>
      </w:r>
      <w:r w:rsidRPr="00B05E2C">
        <w:rPr>
          <w:rFonts w:ascii="Times New Roman" w:hAnsi="Times New Roman" w:cs="Times New Roman"/>
          <w:sz w:val="28"/>
          <w:szCs w:val="28"/>
        </w:rPr>
        <w:t>полезного использования объект</w:t>
      </w:r>
      <w:r>
        <w:rPr>
          <w:rFonts w:ascii="Times New Roman" w:hAnsi="Times New Roman" w:cs="Times New Roman"/>
          <w:sz w:val="28"/>
          <w:szCs w:val="28"/>
        </w:rPr>
        <w:t>ов</w:t>
      </w:r>
      <w:r w:rsidRPr="00B05E2C">
        <w:rPr>
          <w:rFonts w:ascii="Times New Roman" w:hAnsi="Times New Roman" w:cs="Times New Roman"/>
          <w:sz w:val="28"/>
          <w:szCs w:val="28"/>
        </w:rPr>
        <w:t xml:space="preserve"> основных средств</w:t>
      </w:r>
      <w:r>
        <w:rPr>
          <w:rFonts w:ascii="Times New Roman" w:hAnsi="Times New Roman" w:cs="Times New Roman"/>
          <w:sz w:val="28"/>
          <w:szCs w:val="28"/>
        </w:rPr>
        <w:t xml:space="preserve"> устанавливает комиссия по поступлению и выбытию активов.  </w:t>
      </w:r>
    </w:p>
    <w:p w:rsidR="00207FC9" w:rsidRDefault="00F15D7F" w:rsidP="00A21733">
      <w:pPr>
        <w:pStyle w:val="ConsPlusNormal"/>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641C28">
        <w:rPr>
          <w:rFonts w:ascii="Times New Roman" w:hAnsi="Times New Roman" w:cs="Times New Roman"/>
          <w:color w:val="000000"/>
          <w:sz w:val="28"/>
          <w:szCs w:val="28"/>
        </w:rPr>
        <w:t xml:space="preserve">  </w:t>
      </w:r>
      <w:r w:rsidR="00FB1625">
        <w:rPr>
          <w:rFonts w:ascii="Times New Roman" w:hAnsi="Times New Roman" w:cs="Times New Roman"/>
          <w:color w:val="000000"/>
          <w:sz w:val="28"/>
          <w:szCs w:val="28"/>
        </w:rPr>
        <w:t xml:space="preserve"> </w:t>
      </w:r>
      <w:r w:rsidR="00641C28">
        <w:rPr>
          <w:rFonts w:ascii="Times New Roman" w:hAnsi="Times New Roman" w:cs="Times New Roman"/>
          <w:color w:val="000000"/>
          <w:sz w:val="28"/>
          <w:szCs w:val="28"/>
        </w:rPr>
        <w:t xml:space="preserve">  </w:t>
      </w:r>
      <w:r w:rsidR="001E0659">
        <w:rPr>
          <w:rFonts w:ascii="Times New Roman" w:hAnsi="Times New Roman" w:cs="Times New Roman"/>
          <w:color w:val="000000"/>
          <w:sz w:val="28"/>
          <w:szCs w:val="28"/>
        </w:rPr>
        <w:t>3.</w:t>
      </w:r>
      <w:r w:rsidR="003247F3">
        <w:rPr>
          <w:rFonts w:ascii="Times New Roman" w:hAnsi="Times New Roman" w:cs="Times New Roman"/>
          <w:sz w:val="28"/>
          <w:szCs w:val="28"/>
        </w:rPr>
        <w:t>1</w:t>
      </w:r>
      <w:r w:rsidR="00207FC9" w:rsidRPr="009B7FD4">
        <w:rPr>
          <w:rFonts w:ascii="Times New Roman" w:hAnsi="Times New Roman" w:cs="Times New Roman"/>
          <w:sz w:val="28"/>
          <w:szCs w:val="28"/>
        </w:rPr>
        <w:t>.</w:t>
      </w:r>
      <w:r w:rsidR="0056084E">
        <w:rPr>
          <w:rFonts w:ascii="Times New Roman" w:hAnsi="Times New Roman" w:cs="Times New Roman"/>
          <w:sz w:val="28"/>
          <w:szCs w:val="28"/>
        </w:rPr>
        <w:t>1</w:t>
      </w:r>
      <w:r w:rsidR="00DF7C81">
        <w:rPr>
          <w:rFonts w:ascii="Times New Roman" w:hAnsi="Times New Roman" w:cs="Times New Roman"/>
          <w:sz w:val="28"/>
          <w:szCs w:val="28"/>
        </w:rPr>
        <w:t>4</w:t>
      </w:r>
      <w:r w:rsidR="00207FC9" w:rsidRPr="009B7FD4">
        <w:rPr>
          <w:rFonts w:ascii="Times New Roman" w:hAnsi="Times New Roman" w:cs="Times New Roman"/>
          <w:sz w:val="28"/>
          <w:szCs w:val="28"/>
        </w:rPr>
        <w:t xml:space="preserve">. </w:t>
      </w:r>
      <w:r w:rsidR="00207FC9" w:rsidRPr="00B05E2C">
        <w:rPr>
          <w:rFonts w:ascii="Times New Roman" w:hAnsi="Times New Roman" w:cs="Times New Roman"/>
          <w:sz w:val="28"/>
          <w:szCs w:val="28"/>
        </w:rPr>
        <w:t>Срок полезного использования объект</w:t>
      </w:r>
      <w:r w:rsidR="00FB1625">
        <w:rPr>
          <w:rFonts w:ascii="Times New Roman" w:hAnsi="Times New Roman" w:cs="Times New Roman"/>
          <w:sz w:val="28"/>
          <w:szCs w:val="28"/>
        </w:rPr>
        <w:t>ов</w:t>
      </w:r>
      <w:r w:rsidR="00207FC9" w:rsidRPr="00B05E2C">
        <w:rPr>
          <w:rFonts w:ascii="Times New Roman" w:hAnsi="Times New Roman" w:cs="Times New Roman"/>
          <w:sz w:val="28"/>
          <w:szCs w:val="28"/>
        </w:rPr>
        <w:t xml:space="preserve"> основных средств определяется исходя из ожидаемого срока получения экономических выгод и (или) полезного потенциала, заключенного в активе, </w:t>
      </w:r>
      <w:r w:rsidR="00207FC9">
        <w:rPr>
          <w:rFonts w:ascii="Times New Roman" w:hAnsi="Times New Roman" w:cs="Times New Roman"/>
          <w:sz w:val="28"/>
          <w:szCs w:val="28"/>
        </w:rPr>
        <w:t>признаваемом объектом основных средств.</w:t>
      </w:r>
      <w:r w:rsidR="00207FC9" w:rsidRPr="00B05E2C">
        <w:rPr>
          <w:rFonts w:ascii="Times New Roman" w:hAnsi="Times New Roman" w:cs="Times New Roman"/>
          <w:sz w:val="28"/>
          <w:szCs w:val="28"/>
        </w:rPr>
        <w:t xml:space="preserve"> </w:t>
      </w:r>
    </w:p>
    <w:p w:rsidR="00BF62BA" w:rsidRDefault="00BF62BA"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7FC9" w:rsidRPr="00C01FCE">
        <w:rPr>
          <w:rFonts w:ascii="Times New Roman" w:hAnsi="Times New Roman" w:cs="Times New Roman"/>
          <w:sz w:val="28"/>
          <w:szCs w:val="28"/>
        </w:rPr>
        <w:t xml:space="preserve">При этом по объектам основных средств, включенным согласно </w:t>
      </w:r>
      <w:hyperlink r:id="rId24" w:history="1">
        <w:r w:rsidR="00207FC9" w:rsidRPr="00C01FCE">
          <w:rPr>
            <w:rFonts w:ascii="Times New Roman" w:hAnsi="Times New Roman" w:cs="Times New Roman"/>
            <w:sz w:val="28"/>
            <w:szCs w:val="28"/>
          </w:rPr>
          <w:t>постановлению</w:t>
        </w:r>
      </w:hyperlink>
      <w:r w:rsidR="00207FC9" w:rsidRPr="00C01FCE">
        <w:rPr>
          <w:rFonts w:ascii="Times New Roman" w:hAnsi="Times New Roman" w:cs="Times New Roman"/>
          <w:sz w:val="28"/>
          <w:szCs w:val="28"/>
        </w:rPr>
        <w:t xml:space="preserve"> Правительства РФ от </w:t>
      </w:r>
      <w:r w:rsidR="000C1480">
        <w:rPr>
          <w:rFonts w:ascii="Times New Roman" w:hAnsi="Times New Roman" w:cs="Times New Roman"/>
          <w:sz w:val="28"/>
          <w:szCs w:val="28"/>
        </w:rPr>
        <w:t>0</w:t>
      </w:r>
      <w:r w:rsidR="00207FC9" w:rsidRPr="00C01FCE">
        <w:rPr>
          <w:rFonts w:ascii="Times New Roman" w:hAnsi="Times New Roman" w:cs="Times New Roman"/>
          <w:sz w:val="28"/>
          <w:szCs w:val="28"/>
        </w:rPr>
        <w:t>1</w:t>
      </w:r>
      <w:r w:rsidR="00207FC9">
        <w:rPr>
          <w:rFonts w:ascii="Times New Roman" w:hAnsi="Times New Roman" w:cs="Times New Roman"/>
          <w:sz w:val="28"/>
          <w:szCs w:val="28"/>
        </w:rPr>
        <w:t>.01.</w:t>
      </w:r>
      <w:r w:rsidR="00207FC9" w:rsidRPr="00C01FCE">
        <w:rPr>
          <w:rFonts w:ascii="Times New Roman" w:hAnsi="Times New Roman" w:cs="Times New Roman"/>
          <w:sz w:val="28"/>
          <w:szCs w:val="28"/>
        </w:rPr>
        <w:t>2002</w:t>
      </w:r>
      <w:r w:rsidR="00207FC9">
        <w:rPr>
          <w:rFonts w:ascii="Times New Roman" w:hAnsi="Times New Roman" w:cs="Times New Roman"/>
          <w:sz w:val="28"/>
          <w:szCs w:val="28"/>
        </w:rPr>
        <w:t xml:space="preserve"> №</w:t>
      </w:r>
      <w:r w:rsidR="00207FC9" w:rsidRPr="00C01FCE">
        <w:rPr>
          <w:rFonts w:ascii="Times New Roman" w:hAnsi="Times New Roman" w:cs="Times New Roman"/>
          <w:sz w:val="28"/>
          <w:szCs w:val="28"/>
        </w:rPr>
        <w:t xml:space="preserve"> 1 в амортизационные группы с первой по девятую, срок полезного использования определяется по наибольшему сроку, установленному для указанных амортизационных групп; в десятую амортизационную группу срок полезного использования </w:t>
      </w:r>
      <w:r w:rsidR="00207FC9" w:rsidRPr="00C01FCE">
        <w:rPr>
          <w:rFonts w:ascii="Times New Roman" w:hAnsi="Times New Roman" w:cs="Times New Roman"/>
          <w:sz w:val="28"/>
          <w:szCs w:val="28"/>
        </w:rPr>
        <w:lastRenderedPageBreak/>
        <w:t xml:space="preserve">рассчитывается исходя из </w:t>
      </w:r>
      <w:hyperlink r:id="rId25" w:history="1">
        <w:r w:rsidR="00207FC9" w:rsidRPr="00C01FCE">
          <w:rPr>
            <w:rFonts w:ascii="Times New Roman" w:hAnsi="Times New Roman" w:cs="Times New Roman"/>
            <w:sz w:val="28"/>
            <w:szCs w:val="28"/>
          </w:rPr>
          <w:t>единых норм</w:t>
        </w:r>
      </w:hyperlink>
      <w:r w:rsidR="00207FC9" w:rsidRPr="00C01FCE">
        <w:rPr>
          <w:rFonts w:ascii="Times New Roman" w:hAnsi="Times New Roman" w:cs="Times New Roman"/>
          <w:sz w:val="28"/>
          <w:szCs w:val="28"/>
        </w:rPr>
        <w:t xml:space="preserve"> амортизационных отчислений на полное восстановление основных фондов народного хозяйства СССР, утвержденных постановлением Совета Министров СССР от 22</w:t>
      </w:r>
      <w:r w:rsidR="00207FC9">
        <w:rPr>
          <w:rFonts w:ascii="Times New Roman" w:hAnsi="Times New Roman" w:cs="Times New Roman"/>
          <w:sz w:val="28"/>
          <w:szCs w:val="28"/>
        </w:rPr>
        <w:t>.10.</w:t>
      </w:r>
      <w:r w:rsidR="00207FC9" w:rsidRPr="00C01FCE">
        <w:rPr>
          <w:rFonts w:ascii="Times New Roman" w:hAnsi="Times New Roman" w:cs="Times New Roman"/>
          <w:sz w:val="28"/>
          <w:szCs w:val="28"/>
        </w:rPr>
        <w:t>1990</w:t>
      </w:r>
      <w:r w:rsidR="00207FC9">
        <w:rPr>
          <w:rFonts w:ascii="Times New Roman" w:hAnsi="Times New Roman" w:cs="Times New Roman"/>
          <w:sz w:val="28"/>
          <w:szCs w:val="28"/>
        </w:rPr>
        <w:t xml:space="preserve"> №</w:t>
      </w:r>
      <w:r w:rsidR="00207FC9" w:rsidRPr="00C01FCE">
        <w:rPr>
          <w:rFonts w:ascii="Times New Roman" w:hAnsi="Times New Roman" w:cs="Times New Roman"/>
          <w:sz w:val="28"/>
          <w:szCs w:val="28"/>
        </w:rPr>
        <w:t xml:space="preserve"> 1072 </w:t>
      </w:r>
      <w:r w:rsidR="00207FC9">
        <w:rPr>
          <w:rFonts w:ascii="Times New Roman" w:hAnsi="Times New Roman" w:cs="Times New Roman"/>
          <w:sz w:val="28"/>
          <w:szCs w:val="28"/>
        </w:rPr>
        <w:t>«</w:t>
      </w:r>
      <w:r w:rsidR="00207FC9" w:rsidRPr="00C01FCE">
        <w:rPr>
          <w:rFonts w:ascii="Times New Roman" w:hAnsi="Times New Roman" w:cs="Times New Roman"/>
          <w:sz w:val="28"/>
          <w:szCs w:val="28"/>
        </w:rPr>
        <w:t>О единых нормах амортизационных отчислений на полное восстановление основных фондов народного хозяйства СССР</w:t>
      </w:r>
      <w:r w:rsidR="00207FC9">
        <w:rPr>
          <w:rFonts w:ascii="Times New Roman" w:hAnsi="Times New Roman" w:cs="Times New Roman"/>
          <w:sz w:val="28"/>
          <w:szCs w:val="28"/>
        </w:rPr>
        <w:t>».</w:t>
      </w:r>
      <w:r>
        <w:rPr>
          <w:rFonts w:ascii="Times New Roman" w:hAnsi="Times New Roman" w:cs="Times New Roman"/>
          <w:sz w:val="28"/>
          <w:szCs w:val="28"/>
        </w:rPr>
        <w:t xml:space="preserve"> </w:t>
      </w:r>
    </w:p>
    <w:p w:rsidR="007878E7" w:rsidRPr="007878E7" w:rsidRDefault="00BF62BA"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E0659">
        <w:rPr>
          <w:rFonts w:ascii="Times New Roman" w:hAnsi="Times New Roman" w:cs="Times New Roman"/>
          <w:sz w:val="28"/>
          <w:szCs w:val="28"/>
        </w:rPr>
        <w:t xml:space="preserve"> 3.</w:t>
      </w:r>
      <w:r w:rsidR="003247F3">
        <w:rPr>
          <w:rFonts w:ascii="Times New Roman" w:hAnsi="Times New Roman" w:cs="Times New Roman"/>
          <w:sz w:val="28"/>
          <w:szCs w:val="28"/>
        </w:rPr>
        <w:t>1</w:t>
      </w:r>
      <w:r w:rsidR="009E6D74">
        <w:rPr>
          <w:rFonts w:ascii="Times New Roman" w:hAnsi="Times New Roman" w:cs="Times New Roman"/>
          <w:sz w:val="28"/>
          <w:szCs w:val="28"/>
        </w:rPr>
        <w:t>.</w:t>
      </w:r>
      <w:r w:rsidR="003247F3">
        <w:rPr>
          <w:rFonts w:ascii="Times New Roman" w:hAnsi="Times New Roman" w:cs="Times New Roman"/>
          <w:sz w:val="28"/>
          <w:szCs w:val="28"/>
        </w:rPr>
        <w:t>1</w:t>
      </w:r>
      <w:r w:rsidR="00DF7C81">
        <w:rPr>
          <w:rFonts w:ascii="Times New Roman" w:hAnsi="Times New Roman" w:cs="Times New Roman"/>
          <w:sz w:val="28"/>
          <w:szCs w:val="28"/>
        </w:rPr>
        <w:t>5</w:t>
      </w:r>
      <w:r w:rsidR="009E6D74">
        <w:rPr>
          <w:rFonts w:ascii="Times New Roman" w:hAnsi="Times New Roman" w:cs="Times New Roman"/>
          <w:sz w:val="28"/>
          <w:szCs w:val="28"/>
        </w:rPr>
        <w:t xml:space="preserve">. </w:t>
      </w:r>
      <w:r w:rsidR="007878E7" w:rsidRPr="00DE29C1">
        <w:rPr>
          <w:rFonts w:ascii="Times New Roman" w:hAnsi="Times New Roman" w:cs="Times New Roman"/>
          <w:color w:val="000000"/>
          <w:sz w:val="28"/>
          <w:szCs w:val="28"/>
        </w:rPr>
        <w:t xml:space="preserve">В случаях отсутствия информации в законодательстве Российской Федерации и в документах производителя </w:t>
      </w:r>
      <w:r w:rsidR="007878E7" w:rsidRPr="007878E7">
        <w:rPr>
          <w:rFonts w:ascii="Times New Roman" w:hAnsi="Times New Roman" w:cs="Times New Roman"/>
          <w:sz w:val="28"/>
          <w:szCs w:val="28"/>
        </w:rPr>
        <w:t xml:space="preserve">комиссия по поступлению и выбытию активов принимает решение с учетом: </w:t>
      </w:r>
    </w:p>
    <w:p w:rsidR="007878E7" w:rsidRDefault="007878E7" w:rsidP="00A2173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00F85C48">
        <w:rPr>
          <w:rFonts w:ascii="Times New Roman" w:hAnsi="Times New Roman" w:cs="Times New Roman"/>
          <w:color w:val="000000"/>
          <w:sz w:val="28"/>
          <w:szCs w:val="28"/>
        </w:rPr>
        <w:t xml:space="preserve"> </w:t>
      </w:r>
      <w:r>
        <w:rPr>
          <w:rFonts w:ascii="Times New Roman" w:hAnsi="Times New Roman" w:cs="Times New Roman"/>
          <w:sz w:val="28"/>
          <w:szCs w:val="28"/>
        </w:rPr>
        <w:t>ожидаемого срока использования этого объекта в соответствии с ожидаемой производительностью или мощностью;</w:t>
      </w:r>
    </w:p>
    <w:p w:rsidR="007878E7" w:rsidRDefault="007878E7" w:rsidP="00A217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ожидаемого физического износа, зависящего от режима эксплуатации, естественных условий и влияния агрессивной среды, системы проведения ремонта;</w:t>
      </w:r>
    </w:p>
    <w:p w:rsidR="007878E7" w:rsidRDefault="007878E7"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гарантийного срока использования объекта;</w:t>
      </w:r>
      <w:r w:rsidRPr="007878E7">
        <w:rPr>
          <w:rFonts w:ascii="Times New Roman" w:hAnsi="Times New Roman" w:cs="Times New Roman"/>
          <w:color w:val="000000"/>
          <w:sz w:val="28"/>
          <w:szCs w:val="28"/>
        </w:rPr>
        <w:t xml:space="preserve"> </w:t>
      </w:r>
    </w:p>
    <w:p w:rsidR="007878E7" w:rsidRDefault="007878E7" w:rsidP="00A21733">
      <w:pPr>
        <w:spacing w:after="0" w:line="240" w:lineRule="auto"/>
        <w:jc w:val="both"/>
        <w:rPr>
          <w:rFonts w:ascii="Times New Roman" w:hAnsi="Times New Roman" w:cs="Times New Roman"/>
          <w:color w:val="000000"/>
          <w:sz w:val="28"/>
          <w:szCs w:val="28"/>
        </w:rPr>
      </w:pPr>
      <w:r w:rsidRPr="00DE29C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DE29C1">
        <w:rPr>
          <w:rFonts w:ascii="Times New Roman" w:hAnsi="Times New Roman" w:cs="Times New Roman"/>
          <w:color w:val="000000"/>
          <w:sz w:val="28"/>
          <w:szCs w:val="28"/>
        </w:rPr>
        <w:t>нормативно-правовых и других ограничений использования этого объекта;</w:t>
      </w:r>
    </w:p>
    <w:p w:rsidR="007A0A61" w:rsidRDefault="007878E7" w:rsidP="00A21733">
      <w:pPr>
        <w:autoSpaceDE w:val="0"/>
        <w:autoSpaceDN w:val="0"/>
        <w:adjustRightInd w:val="0"/>
        <w:spacing w:after="0" w:line="240" w:lineRule="auto"/>
        <w:ind w:firstLine="540"/>
        <w:jc w:val="both"/>
        <w:rPr>
          <w:rFonts w:ascii="Times New Roman" w:hAnsi="Times New Roman" w:cs="Times New Roman"/>
          <w:color w:val="000000"/>
          <w:sz w:val="28"/>
          <w:szCs w:val="28"/>
        </w:rPr>
      </w:pPr>
      <w:r>
        <w:rPr>
          <w:rFonts w:ascii="Times New Roman" w:hAnsi="Times New Roman" w:cs="Times New Roman"/>
          <w:sz w:val="28"/>
          <w:szCs w:val="28"/>
        </w:rPr>
        <w:t xml:space="preserve">  сроков фактической эксплуатации и ранее начисленной суммы амортизации - для объектов, безвозмездно полученных от </w:t>
      </w:r>
      <w:r w:rsidRPr="00DE29C1">
        <w:rPr>
          <w:rFonts w:ascii="Times New Roman" w:hAnsi="Times New Roman" w:cs="Times New Roman"/>
          <w:color w:val="000000"/>
          <w:sz w:val="28"/>
          <w:szCs w:val="28"/>
        </w:rPr>
        <w:t xml:space="preserve">учреждений, государственных </w:t>
      </w:r>
      <w:r>
        <w:rPr>
          <w:rFonts w:ascii="Times New Roman" w:hAnsi="Times New Roman" w:cs="Times New Roman"/>
          <w:color w:val="000000"/>
          <w:sz w:val="28"/>
          <w:szCs w:val="28"/>
        </w:rPr>
        <w:t>(</w:t>
      </w:r>
      <w:r w:rsidRPr="00DE29C1">
        <w:rPr>
          <w:rFonts w:ascii="Times New Roman" w:hAnsi="Times New Roman" w:cs="Times New Roman"/>
          <w:color w:val="000000"/>
          <w:sz w:val="28"/>
          <w:szCs w:val="28"/>
        </w:rPr>
        <w:t>муниципальных</w:t>
      </w:r>
      <w:r>
        <w:rPr>
          <w:rFonts w:ascii="Times New Roman" w:hAnsi="Times New Roman" w:cs="Times New Roman"/>
          <w:color w:val="000000"/>
          <w:sz w:val="28"/>
          <w:szCs w:val="28"/>
        </w:rPr>
        <w:t>)</w:t>
      </w:r>
      <w:r w:rsidRPr="00DE29C1">
        <w:rPr>
          <w:rFonts w:ascii="Times New Roman" w:hAnsi="Times New Roman" w:cs="Times New Roman"/>
          <w:color w:val="000000"/>
          <w:sz w:val="28"/>
          <w:szCs w:val="28"/>
        </w:rPr>
        <w:t xml:space="preserve"> организаций</w:t>
      </w:r>
      <w:r>
        <w:rPr>
          <w:rFonts w:ascii="Times New Roman" w:hAnsi="Times New Roman" w:cs="Times New Roman"/>
          <w:color w:val="000000"/>
          <w:sz w:val="28"/>
          <w:szCs w:val="28"/>
        </w:rPr>
        <w:t xml:space="preserve">. </w:t>
      </w:r>
    </w:p>
    <w:p w:rsidR="00D55EB6" w:rsidRDefault="001E0659" w:rsidP="000F4AF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color w:val="000000"/>
          <w:sz w:val="28"/>
          <w:szCs w:val="28"/>
        </w:rPr>
        <w:t>3.</w:t>
      </w:r>
      <w:r w:rsidR="007A0A61">
        <w:rPr>
          <w:rFonts w:ascii="Times New Roman" w:hAnsi="Times New Roman" w:cs="Times New Roman"/>
          <w:color w:val="000000"/>
          <w:sz w:val="28"/>
          <w:szCs w:val="28"/>
        </w:rPr>
        <w:t>1.1</w:t>
      </w:r>
      <w:r w:rsidR="00F95549">
        <w:rPr>
          <w:rFonts w:ascii="Times New Roman" w:hAnsi="Times New Roman" w:cs="Times New Roman"/>
          <w:color w:val="000000"/>
          <w:sz w:val="28"/>
          <w:szCs w:val="28"/>
        </w:rPr>
        <w:t>6</w:t>
      </w:r>
      <w:r w:rsidR="007A0A61">
        <w:rPr>
          <w:rFonts w:ascii="Times New Roman" w:hAnsi="Times New Roman" w:cs="Times New Roman"/>
          <w:color w:val="000000"/>
          <w:sz w:val="28"/>
          <w:szCs w:val="28"/>
        </w:rPr>
        <w:t xml:space="preserve">. </w:t>
      </w:r>
      <w:r w:rsidR="004B033B">
        <w:rPr>
          <w:rFonts w:ascii="Times New Roman" w:hAnsi="Times New Roman" w:cs="Times New Roman"/>
          <w:sz w:val="28"/>
          <w:szCs w:val="28"/>
        </w:rPr>
        <w:t>Если срок полезного использования и метод начисления амортизации структурной части объекта совпадают со сроком полезного использования и методом начисления амортизации иных частей, составляющих со структурными частями единый объект основных средств, то для определения амортизации такие части объединяются.</w:t>
      </w:r>
      <w:r w:rsidR="00CF2B38" w:rsidRPr="009B7FD4">
        <w:rPr>
          <w:rFonts w:ascii="Times New Roman" w:hAnsi="Times New Roman" w:cs="Times New Roman"/>
          <w:sz w:val="28"/>
          <w:szCs w:val="28"/>
        </w:rPr>
        <w:t> </w:t>
      </w:r>
      <w:r w:rsidR="00F1772E">
        <w:rPr>
          <w:rFonts w:ascii="Times New Roman" w:hAnsi="Times New Roman" w:cs="Times New Roman"/>
          <w:sz w:val="28"/>
          <w:szCs w:val="28"/>
        </w:rPr>
        <w:t xml:space="preserve"> </w:t>
      </w:r>
      <w:r w:rsidR="000D44C0">
        <w:rPr>
          <w:rFonts w:ascii="Times New Roman" w:hAnsi="Times New Roman" w:cs="Times New Roman"/>
          <w:sz w:val="28"/>
          <w:szCs w:val="28"/>
        </w:rPr>
        <w:t xml:space="preserve"> </w:t>
      </w:r>
      <w:r w:rsidR="00F1772E">
        <w:rPr>
          <w:rFonts w:ascii="Times New Roman" w:hAnsi="Times New Roman" w:cs="Times New Roman"/>
          <w:sz w:val="28"/>
          <w:szCs w:val="28"/>
        </w:rPr>
        <w:t xml:space="preserve">  </w:t>
      </w:r>
      <w:r w:rsidR="007D05F7">
        <w:rPr>
          <w:rFonts w:ascii="Times New Roman" w:hAnsi="Times New Roman" w:cs="Times New Roman"/>
          <w:sz w:val="28"/>
          <w:szCs w:val="28"/>
        </w:rPr>
        <w:t xml:space="preserve"> </w:t>
      </w:r>
    </w:p>
    <w:p w:rsidR="00534C94" w:rsidRPr="00534C94" w:rsidRDefault="000F4AFB" w:rsidP="00A217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E0659">
        <w:rPr>
          <w:rFonts w:ascii="Times New Roman" w:hAnsi="Times New Roman" w:cs="Times New Roman"/>
          <w:sz w:val="28"/>
          <w:szCs w:val="28"/>
        </w:rPr>
        <w:t>3.</w:t>
      </w:r>
      <w:r w:rsidR="00534C94" w:rsidRPr="00534C94">
        <w:rPr>
          <w:rFonts w:ascii="Times New Roman" w:hAnsi="Times New Roman" w:cs="Times New Roman"/>
          <w:sz w:val="28"/>
          <w:szCs w:val="28"/>
        </w:rPr>
        <w:t>1.</w:t>
      </w:r>
      <w:r w:rsidR="00A96824">
        <w:rPr>
          <w:rFonts w:ascii="Times New Roman" w:hAnsi="Times New Roman" w:cs="Times New Roman"/>
          <w:sz w:val="28"/>
          <w:szCs w:val="28"/>
        </w:rPr>
        <w:t>17</w:t>
      </w:r>
      <w:r w:rsidR="00534C94" w:rsidRPr="00534C94">
        <w:rPr>
          <w:rFonts w:ascii="Times New Roman" w:hAnsi="Times New Roman" w:cs="Times New Roman"/>
          <w:sz w:val="28"/>
          <w:szCs w:val="28"/>
        </w:rPr>
        <w:t>.</w:t>
      </w:r>
      <w:r w:rsidR="00534C94">
        <w:rPr>
          <w:rFonts w:ascii="Arial" w:hAnsi="Arial" w:cs="Arial"/>
          <w:sz w:val="20"/>
          <w:szCs w:val="20"/>
        </w:rPr>
        <w:t>.</w:t>
      </w:r>
      <w:r w:rsidR="00534C94" w:rsidRPr="00534C94">
        <w:rPr>
          <w:rFonts w:ascii="Times New Roman" w:hAnsi="Times New Roman" w:cs="Times New Roman"/>
          <w:bCs/>
          <w:sz w:val="28"/>
          <w:szCs w:val="28"/>
        </w:rPr>
        <w:t>Изменение балансовой стоимости</w:t>
      </w:r>
      <w:r w:rsidR="00534C94" w:rsidRPr="00534C94">
        <w:rPr>
          <w:rFonts w:ascii="Times New Roman" w:hAnsi="Times New Roman" w:cs="Times New Roman"/>
          <w:sz w:val="28"/>
          <w:szCs w:val="28"/>
        </w:rPr>
        <w:t xml:space="preserve"> объекта основных средств после его признания в бухгалтерском учете возможно в случаях:</w:t>
      </w:r>
    </w:p>
    <w:p w:rsidR="00534C94" w:rsidRPr="00534C94" w:rsidRDefault="00534C94" w:rsidP="00A21733">
      <w:pPr>
        <w:autoSpaceDE w:val="0"/>
        <w:autoSpaceDN w:val="0"/>
        <w:adjustRightInd w:val="0"/>
        <w:spacing w:after="0" w:line="240" w:lineRule="auto"/>
        <w:ind w:firstLine="540"/>
        <w:jc w:val="both"/>
        <w:rPr>
          <w:rFonts w:ascii="Times New Roman" w:hAnsi="Times New Roman" w:cs="Times New Roman"/>
          <w:sz w:val="28"/>
          <w:szCs w:val="28"/>
        </w:rPr>
      </w:pPr>
      <w:r w:rsidRPr="00534C94">
        <w:rPr>
          <w:rFonts w:ascii="Times New Roman" w:hAnsi="Times New Roman" w:cs="Times New Roman"/>
          <w:sz w:val="28"/>
          <w:szCs w:val="28"/>
        </w:rPr>
        <w:t>дооборудование;</w:t>
      </w:r>
    </w:p>
    <w:p w:rsidR="00534C94" w:rsidRDefault="00534C94" w:rsidP="00A217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техническое перевооружение;</w:t>
      </w:r>
    </w:p>
    <w:p w:rsidR="00534C94" w:rsidRDefault="00534C94" w:rsidP="00A217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модернизация;</w:t>
      </w:r>
    </w:p>
    <w:p w:rsidR="00534C94" w:rsidRDefault="00534C94" w:rsidP="00A217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частичная ликвидация (</w:t>
      </w:r>
      <w:proofErr w:type="spellStart"/>
      <w:r>
        <w:rPr>
          <w:rFonts w:ascii="Times New Roman" w:hAnsi="Times New Roman" w:cs="Times New Roman"/>
          <w:sz w:val="28"/>
          <w:szCs w:val="28"/>
        </w:rPr>
        <w:t>разукомплектация</w:t>
      </w:r>
      <w:proofErr w:type="spellEnd"/>
      <w:r>
        <w:rPr>
          <w:rFonts w:ascii="Times New Roman" w:hAnsi="Times New Roman" w:cs="Times New Roman"/>
          <w:sz w:val="28"/>
          <w:szCs w:val="28"/>
        </w:rPr>
        <w:t>);</w:t>
      </w:r>
    </w:p>
    <w:p w:rsidR="00534C94" w:rsidRDefault="00534C94" w:rsidP="00A217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переоценка объектов основных средств;</w:t>
      </w:r>
    </w:p>
    <w:p w:rsidR="0077606D" w:rsidRDefault="00534C94" w:rsidP="00A21733">
      <w:pPr>
        <w:autoSpaceDE w:val="0"/>
        <w:autoSpaceDN w:val="0"/>
        <w:adjustRightInd w:val="0"/>
        <w:spacing w:after="0" w:line="240" w:lineRule="auto"/>
        <w:ind w:firstLine="540"/>
        <w:jc w:val="both"/>
        <w:rPr>
          <w:rFonts w:ascii="Open Sans" w:hAnsi="Open Sans" w:cs="Arial"/>
          <w:color w:val="2C2C2C"/>
          <w:sz w:val="28"/>
          <w:szCs w:val="28"/>
        </w:rPr>
      </w:pPr>
      <w:r>
        <w:rPr>
          <w:rFonts w:ascii="Times New Roman" w:hAnsi="Times New Roman" w:cs="Times New Roman"/>
          <w:sz w:val="28"/>
          <w:szCs w:val="28"/>
        </w:rPr>
        <w:t>замещение (частичная замена в рамках капитального ремонта в целях реконструкции, технического перевооружения, модернизации) объекта или его составной части.</w:t>
      </w:r>
      <w:r w:rsidR="0077606D" w:rsidRPr="0077606D">
        <w:rPr>
          <w:rFonts w:ascii="Open Sans" w:hAnsi="Open Sans" w:cs="Arial"/>
          <w:color w:val="2C2C2C"/>
          <w:sz w:val="28"/>
          <w:szCs w:val="28"/>
        </w:rPr>
        <w:t xml:space="preserve"> </w:t>
      </w:r>
    </w:p>
    <w:p w:rsidR="0077606D" w:rsidRDefault="0077606D" w:rsidP="00A21733">
      <w:pPr>
        <w:autoSpaceDE w:val="0"/>
        <w:autoSpaceDN w:val="0"/>
        <w:adjustRightInd w:val="0"/>
        <w:spacing w:after="0" w:line="240" w:lineRule="auto"/>
        <w:ind w:firstLine="540"/>
        <w:jc w:val="both"/>
        <w:rPr>
          <w:rFonts w:ascii="Open Sans" w:hAnsi="Open Sans" w:cs="Arial"/>
          <w:sz w:val="28"/>
          <w:szCs w:val="28"/>
        </w:rPr>
      </w:pPr>
      <w:r w:rsidRPr="0077606D">
        <w:rPr>
          <w:rFonts w:ascii="Times New Roman" w:hAnsi="Times New Roman" w:cs="Times New Roman"/>
          <w:sz w:val="28"/>
          <w:szCs w:val="28"/>
        </w:rPr>
        <w:t>Затраты по замене отдельных составных частей</w:t>
      </w:r>
      <w:r w:rsidR="00B073F5">
        <w:rPr>
          <w:rFonts w:ascii="Times New Roman" w:hAnsi="Times New Roman" w:cs="Times New Roman"/>
          <w:sz w:val="28"/>
          <w:szCs w:val="28"/>
        </w:rPr>
        <w:t xml:space="preserve">, </w:t>
      </w:r>
      <w:r w:rsidRPr="0077606D">
        <w:rPr>
          <w:rFonts w:ascii="Times New Roman" w:hAnsi="Times New Roman" w:cs="Times New Roman"/>
          <w:sz w:val="28"/>
          <w:szCs w:val="28"/>
        </w:rPr>
        <w:t>включаются в стоимость объекта основных средств</w:t>
      </w:r>
      <w:r w:rsidR="00E82018" w:rsidRPr="00E82018">
        <w:rPr>
          <w:rFonts w:ascii="Open Sans" w:hAnsi="Open Sans" w:cs="Arial"/>
          <w:sz w:val="28"/>
          <w:szCs w:val="28"/>
        </w:rPr>
        <w:t xml:space="preserve"> </w:t>
      </w:r>
      <w:r w:rsidR="00145B1F">
        <w:rPr>
          <w:rFonts w:ascii="Open Sans" w:hAnsi="Open Sans" w:cs="Arial"/>
          <w:sz w:val="28"/>
          <w:szCs w:val="28"/>
        </w:rPr>
        <w:t xml:space="preserve">в </w:t>
      </w:r>
      <w:r w:rsidR="00E82018" w:rsidRPr="0077606D">
        <w:rPr>
          <w:rFonts w:ascii="Open Sans" w:hAnsi="Open Sans" w:cs="Arial"/>
          <w:sz w:val="28"/>
          <w:szCs w:val="28"/>
        </w:rPr>
        <w:t>момент их возникновения</w:t>
      </w:r>
      <w:r w:rsidRPr="0077606D">
        <w:rPr>
          <w:rFonts w:ascii="Times New Roman" w:hAnsi="Times New Roman" w:cs="Times New Roman"/>
          <w:sz w:val="28"/>
          <w:szCs w:val="28"/>
        </w:rPr>
        <w:t>, если порядок эксплуатации объекта (его составных частей) требует такой замены, в том числе в ходе капитального ремонта.</w:t>
      </w:r>
      <w:r w:rsidR="00E82018">
        <w:rPr>
          <w:rFonts w:ascii="Times New Roman" w:hAnsi="Times New Roman" w:cs="Times New Roman"/>
          <w:sz w:val="28"/>
          <w:szCs w:val="28"/>
        </w:rPr>
        <w:t xml:space="preserve"> </w:t>
      </w:r>
      <w:r w:rsidRPr="0077606D">
        <w:rPr>
          <w:rFonts w:ascii="Open Sans" w:hAnsi="Open Sans" w:cs="Arial"/>
          <w:sz w:val="28"/>
          <w:szCs w:val="28"/>
        </w:rPr>
        <w:t>Это допускается только при условии, что такие составные части являются активом по критериям признания объектов основных средств</w:t>
      </w:r>
      <w:r w:rsidR="008B5A23">
        <w:rPr>
          <w:rFonts w:ascii="Open Sans" w:hAnsi="Open Sans" w:cs="Arial"/>
          <w:sz w:val="28"/>
          <w:szCs w:val="28"/>
        </w:rPr>
        <w:t xml:space="preserve"> и имеют существенную стоимость</w:t>
      </w:r>
      <w:r w:rsidR="00E82018">
        <w:rPr>
          <w:rFonts w:ascii="Open Sans" w:hAnsi="Open Sans" w:cs="Arial"/>
          <w:sz w:val="28"/>
          <w:szCs w:val="28"/>
        </w:rPr>
        <w:t>.</w:t>
      </w:r>
      <w:r w:rsidR="00D86D9D">
        <w:rPr>
          <w:rFonts w:ascii="Open Sans" w:hAnsi="Open Sans" w:cs="Arial"/>
          <w:sz w:val="28"/>
          <w:szCs w:val="28"/>
        </w:rPr>
        <w:t xml:space="preserve"> </w:t>
      </w:r>
    </w:p>
    <w:p w:rsidR="0077606D" w:rsidRPr="00A51FF4" w:rsidRDefault="00145B1F" w:rsidP="00A21733">
      <w:pPr>
        <w:shd w:val="clear" w:color="auto" w:fill="F9F9F9"/>
        <w:spacing w:after="0" w:line="240" w:lineRule="auto"/>
        <w:jc w:val="both"/>
        <w:rPr>
          <w:rFonts w:ascii="Open Sans" w:hAnsi="Open Sans" w:cs="Arial"/>
          <w:sz w:val="28"/>
          <w:szCs w:val="28"/>
        </w:rPr>
      </w:pPr>
      <w:r w:rsidRPr="00A51FF4">
        <w:rPr>
          <w:rFonts w:ascii="Open Sans" w:hAnsi="Open Sans" w:cs="Arial"/>
          <w:sz w:val="28"/>
          <w:szCs w:val="28"/>
        </w:rPr>
        <w:t xml:space="preserve">        </w:t>
      </w:r>
      <w:r w:rsidR="0077606D" w:rsidRPr="00A51FF4">
        <w:rPr>
          <w:rFonts w:ascii="Open Sans" w:hAnsi="Open Sans" w:cs="Arial"/>
          <w:sz w:val="28"/>
          <w:szCs w:val="28"/>
        </w:rPr>
        <w:t>При этом стоимость объекта основных средств, в отношении которого проведены восстановительные работы (капитальный ремонт), уменьшается на стоимость заменяемых (выбыва</w:t>
      </w:r>
      <w:r w:rsidR="00563E83" w:rsidRPr="00A51FF4">
        <w:rPr>
          <w:rFonts w:ascii="Open Sans" w:hAnsi="Open Sans" w:cs="Arial"/>
          <w:sz w:val="28"/>
          <w:szCs w:val="28"/>
        </w:rPr>
        <w:t>ющих</w:t>
      </w:r>
      <w:r w:rsidR="0077606D" w:rsidRPr="00A51FF4">
        <w:rPr>
          <w:rFonts w:ascii="Open Sans" w:hAnsi="Open Sans" w:cs="Arial"/>
          <w:sz w:val="28"/>
          <w:szCs w:val="28"/>
        </w:rPr>
        <w:t>) частей</w:t>
      </w:r>
      <w:r w:rsidRPr="00A51FF4">
        <w:rPr>
          <w:rFonts w:ascii="Open Sans" w:hAnsi="Open Sans" w:cs="Arial"/>
          <w:sz w:val="28"/>
          <w:szCs w:val="28"/>
        </w:rPr>
        <w:t>.</w:t>
      </w:r>
      <w:r w:rsidR="0077606D" w:rsidRPr="00A51FF4">
        <w:rPr>
          <w:rFonts w:ascii="Open Sans" w:hAnsi="Open Sans" w:cs="Arial"/>
          <w:sz w:val="28"/>
          <w:szCs w:val="28"/>
        </w:rPr>
        <w:t xml:space="preserve"> Необходимым условием является наличие документального подтверждения стоимостных оценок по выбывающему объекту.</w:t>
      </w:r>
    </w:p>
    <w:p w:rsidR="00C240AE" w:rsidRDefault="00C240AE" w:rsidP="00A21733">
      <w:pPr>
        <w:autoSpaceDE w:val="0"/>
        <w:autoSpaceDN w:val="0"/>
        <w:adjustRightInd w:val="0"/>
        <w:spacing w:after="0" w:line="240" w:lineRule="auto"/>
        <w:ind w:firstLine="540"/>
        <w:jc w:val="both"/>
        <w:rPr>
          <w:rFonts w:ascii="Open Sans" w:hAnsi="Open Sans" w:cs="Arial"/>
          <w:sz w:val="28"/>
          <w:szCs w:val="28"/>
        </w:rPr>
      </w:pPr>
      <w:r>
        <w:rPr>
          <w:rFonts w:ascii="Open Sans" w:hAnsi="Open Sans" w:cs="Arial"/>
          <w:sz w:val="28"/>
          <w:szCs w:val="28"/>
        </w:rPr>
        <w:t xml:space="preserve">Данное правило применяется к следующим группам основных средств: </w:t>
      </w:r>
    </w:p>
    <w:p w:rsidR="00C240AE" w:rsidRDefault="00C240AE" w:rsidP="00A21733">
      <w:pPr>
        <w:autoSpaceDE w:val="0"/>
        <w:autoSpaceDN w:val="0"/>
        <w:adjustRightInd w:val="0"/>
        <w:spacing w:after="0" w:line="240" w:lineRule="auto"/>
        <w:ind w:firstLine="540"/>
        <w:jc w:val="both"/>
        <w:rPr>
          <w:rFonts w:ascii="Open Sans" w:hAnsi="Open Sans" w:cs="Arial"/>
          <w:sz w:val="28"/>
          <w:szCs w:val="28"/>
        </w:rPr>
      </w:pPr>
      <w:r>
        <w:rPr>
          <w:rFonts w:ascii="Open Sans" w:hAnsi="Open Sans" w:cs="Arial"/>
          <w:sz w:val="28"/>
          <w:szCs w:val="28"/>
        </w:rPr>
        <w:lastRenderedPageBreak/>
        <w:t>машины и оборудование;</w:t>
      </w:r>
    </w:p>
    <w:p w:rsidR="00C240AE" w:rsidRDefault="00C240AE" w:rsidP="00A21733">
      <w:pPr>
        <w:autoSpaceDE w:val="0"/>
        <w:autoSpaceDN w:val="0"/>
        <w:adjustRightInd w:val="0"/>
        <w:spacing w:after="0" w:line="240" w:lineRule="auto"/>
        <w:ind w:firstLine="540"/>
        <w:jc w:val="both"/>
        <w:rPr>
          <w:rFonts w:ascii="Open Sans" w:hAnsi="Open Sans" w:cs="Arial"/>
          <w:sz w:val="28"/>
          <w:szCs w:val="28"/>
        </w:rPr>
      </w:pPr>
      <w:r>
        <w:rPr>
          <w:rFonts w:ascii="Open Sans" w:hAnsi="Open Sans" w:cs="Arial"/>
          <w:sz w:val="28"/>
          <w:szCs w:val="28"/>
        </w:rPr>
        <w:t xml:space="preserve">инвентарь производственный и хозяйственный. </w:t>
      </w:r>
    </w:p>
    <w:p w:rsidR="00A96824" w:rsidRPr="00A96824" w:rsidRDefault="00A96824" w:rsidP="00A21733">
      <w:pPr>
        <w:spacing w:after="0" w:line="240" w:lineRule="auto"/>
        <w:jc w:val="both"/>
        <w:rPr>
          <w:rFonts w:ascii="Times New Roman" w:hAnsi="Times New Roman" w:cs="Times New Roman"/>
          <w:sz w:val="28"/>
          <w:szCs w:val="28"/>
        </w:rPr>
      </w:pPr>
      <w:r w:rsidRPr="009B7FD4">
        <w:rPr>
          <w:rFonts w:ascii="Times New Roman" w:hAnsi="Times New Roman" w:cs="Times New Roman"/>
          <w:sz w:val="28"/>
          <w:szCs w:val="28"/>
        </w:rPr>
        <w:t> </w:t>
      </w:r>
      <w:r>
        <w:rPr>
          <w:rFonts w:ascii="Times New Roman" w:hAnsi="Times New Roman" w:cs="Times New Roman"/>
          <w:sz w:val="28"/>
          <w:szCs w:val="28"/>
        </w:rPr>
        <w:t xml:space="preserve">   </w:t>
      </w:r>
      <w:r w:rsidR="001E0659">
        <w:rPr>
          <w:rFonts w:ascii="Times New Roman" w:hAnsi="Times New Roman" w:cs="Times New Roman"/>
          <w:sz w:val="28"/>
          <w:szCs w:val="28"/>
        </w:rPr>
        <w:t xml:space="preserve"> 3.</w:t>
      </w:r>
      <w:r w:rsidRPr="00A96824">
        <w:rPr>
          <w:rFonts w:ascii="Times New Roman" w:hAnsi="Times New Roman" w:cs="Times New Roman"/>
          <w:sz w:val="28"/>
          <w:szCs w:val="28"/>
        </w:rPr>
        <w:t>1.18. Переоценка объектов основных сре</w:t>
      </w:r>
      <w:proofErr w:type="gramStart"/>
      <w:r w:rsidRPr="00A96824">
        <w:rPr>
          <w:rFonts w:ascii="Times New Roman" w:hAnsi="Times New Roman" w:cs="Times New Roman"/>
          <w:sz w:val="28"/>
          <w:szCs w:val="28"/>
        </w:rPr>
        <w:t>дств пр</w:t>
      </w:r>
      <w:proofErr w:type="gramEnd"/>
      <w:r w:rsidRPr="00A96824">
        <w:rPr>
          <w:rFonts w:ascii="Times New Roman" w:hAnsi="Times New Roman" w:cs="Times New Roman"/>
          <w:sz w:val="28"/>
          <w:szCs w:val="28"/>
        </w:rPr>
        <w:t>оводится в сроки и в порядке, устанавливаемые Правительством Российской Федерации</w:t>
      </w:r>
      <w:r w:rsidR="001E0659">
        <w:rPr>
          <w:rFonts w:ascii="Times New Roman" w:hAnsi="Times New Roman" w:cs="Times New Roman"/>
          <w:sz w:val="28"/>
          <w:szCs w:val="28"/>
        </w:rPr>
        <w:t>.</w:t>
      </w:r>
      <w:r w:rsidRPr="00A96824">
        <w:rPr>
          <w:rFonts w:ascii="Times New Roman" w:hAnsi="Times New Roman" w:cs="Times New Roman"/>
          <w:sz w:val="28"/>
          <w:szCs w:val="28"/>
        </w:rPr>
        <w:t xml:space="preserve"> </w:t>
      </w:r>
    </w:p>
    <w:p w:rsidR="00A96824" w:rsidRPr="00A96824" w:rsidRDefault="001E0659" w:rsidP="00A21733">
      <w:pPr>
        <w:autoSpaceDE w:val="0"/>
        <w:autoSpaceDN w:val="0"/>
        <w:adjustRightInd w:val="0"/>
        <w:spacing w:after="0" w:line="240" w:lineRule="auto"/>
        <w:ind w:firstLine="540"/>
        <w:jc w:val="both"/>
        <w:rPr>
          <w:rFonts w:ascii="Arial" w:hAnsi="Arial" w:cs="Arial"/>
          <w:sz w:val="20"/>
          <w:szCs w:val="20"/>
        </w:rPr>
      </w:pPr>
      <w:r>
        <w:rPr>
          <w:rFonts w:ascii="Times New Roman" w:hAnsi="Times New Roman" w:cs="Times New Roman"/>
          <w:sz w:val="28"/>
          <w:szCs w:val="28"/>
        </w:rPr>
        <w:t>3.</w:t>
      </w:r>
      <w:r w:rsidR="00A96824" w:rsidRPr="00A96824">
        <w:rPr>
          <w:rFonts w:ascii="Times New Roman" w:hAnsi="Times New Roman" w:cs="Times New Roman"/>
          <w:sz w:val="28"/>
          <w:szCs w:val="28"/>
        </w:rPr>
        <w:t>1.19.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r w:rsidR="00A96824" w:rsidRPr="00A96824">
        <w:rPr>
          <w:rFonts w:ascii="Arial" w:hAnsi="Arial" w:cs="Arial"/>
          <w:sz w:val="20"/>
          <w:szCs w:val="20"/>
        </w:rPr>
        <w:t xml:space="preserve"> </w:t>
      </w:r>
    </w:p>
    <w:p w:rsidR="002E40E6" w:rsidRDefault="002E40E6"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E0659">
        <w:rPr>
          <w:rFonts w:ascii="Times New Roman" w:hAnsi="Times New Roman" w:cs="Times New Roman"/>
          <w:sz w:val="28"/>
          <w:szCs w:val="28"/>
        </w:rPr>
        <w:t>3.</w:t>
      </w:r>
      <w:r w:rsidR="003247F3">
        <w:rPr>
          <w:rFonts w:ascii="Times New Roman" w:hAnsi="Times New Roman" w:cs="Times New Roman"/>
          <w:sz w:val="28"/>
          <w:szCs w:val="28"/>
        </w:rPr>
        <w:t>1</w:t>
      </w:r>
      <w:r w:rsidRPr="00981CBD">
        <w:rPr>
          <w:rFonts w:ascii="Times New Roman" w:hAnsi="Times New Roman" w:cs="Times New Roman"/>
          <w:sz w:val="28"/>
          <w:szCs w:val="28"/>
        </w:rPr>
        <w:t>.</w:t>
      </w:r>
      <w:r w:rsidR="00876F14">
        <w:rPr>
          <w:rFonts w:ascii="Times New Roman" w:hAnsi="Times New Roman" w:cs="Times New Roman"/>
          <w:sz w:val="28"/>
          <w:szCs w:val="28"/>
        </w:rPr>
        <w:t>2</w:t>
      </w:r>
      <w:r w:rsidR="005B0342">
        <w:rPr>
          <w:rFonts w:ascii="Times New Roman" w:hAnsi="Times New Roman" w:cs="Times New Roman"/>
          <w:sz w:val="28"/>
          <w:szCs w:val="28"/>
        </w:rPr>
        <w:t>0</w:t>
      </w:r>
      <w:r w:rsidRPr="00981CBD">
        <w:rPr>
          <w:rFonts w:ascii="Times New Roman" w:hAnsi="Times New Roman" w:cs="Times New Roman"/>
          <w:sz w:val="28"/>
          <w:szCs w:val="28"/>
        </w:rPr>
        <w:t>. Локально-вычислительная сеть (ЛВС)  как отдельны</w:t>
      </w:r>
      <w:r>
        <w:rPr>
          <w:rFonts w:ascii="Times New Roman" w:hAnsi="Times New Roman" w:cs="Times New Roman"/>
          <w:sz w:val="28"/>
          <w:szCs w:val="28"/>
        </w:rPr>
        <w:t>й</w:t>
      </w:r>
      <w:r w:rsidRPr="00981CBD">
        <w:rPr>
          <w:rFonts w:ascii="Times New Roman" w:hAnsi="Times New Roman" w:cs="Times New Roman"/>
          <w:sz w:val="28"/>
          <w:szCs w:val="28"/>
        </w:rPr>
        <w:t xml:space="preserve"> инвентарны</w:t>
      </w:r>
      <w:r>
        <w:rPr>
          <w:rFonts w:ascii="Times New Roman" w:hAnsi="Times New Roman" w:cs="Times New Roman"/>
          <w:sz w:val="28"/>
          <w:szCs w:val="28"/>
        </w:rPr>
        <w:t>й</w:t>
      </w:r>
      <w:r w:rsidRPr="00981CBD">
        <w:rPr>
          <w:rFonts w:ascii="Times New Roman" w:hAnsi="Times New Roman" w:cs="Times New Roman"/>
          <w:sz w:val="28"/>
          <w:szCs w:val="28"/>
        </w:rPr>
        <w:t xml:space="preserve"> объект не учитыва</w:t>
      </w:r>
      <w:r>
        <w:rPr>
          <w:rFonts w:ascii="Times New Roman" w:hAnsi="Times New Roman" w:cs="Times New Roman"/>
          <w:sz w:val="28"/>
          <w:szCs w:val="28"/>
        </w:rPr>
        <w:t>е</w:t>
      </w:r>
      <w:r w:rsidRPr="00981CBD">
        <w:rPr>
          <w:rFonts w:ascii="Times New Roman" w:hAnsi="Times New Roman" w:cs="Times New Roman"/>
          <w:sz w:val="28"/>
          <w:szCs w:val="28"/>
        </w:rPr>
        <w:t>тся. </w:t>
      </w:r>
    </w:p>
    <w:p w:rsidR="00472B9B" w:rsidRDefault="002E40E6" w:rsidP="00A217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E0659">
        <w:rPr>
          <w:rFonts w:ascii="Times New Roman" w:hAnsi="Times New Roman" w:cs="Times New Roman"/>
          <w:sz w:val="28"/>
          <w:szCs w:val="28"/>
        </w:rPr>
        <w:t>3.</w:t>
      </w:r>
      <w:r w:rsidR="003247F3">
        <w:rPr>
          <w:rFonts w:ascii="Times New Roman" w:hAnsi="Times New Roman" w:cs="Times New Roman"/>
          <w:sz w:val="28"/>
          <w:szCs w:val="28"/>
        </w:rPr>
        <w:t>1</w:t>
      </w:r>
      <w:r w:rsidRPr="00981CBD">
        <w:rPr>
          <w:rFonts w:ascii="Times New Roman" w:hAnsi="Times New Roman" w:cs="Times New Roman"/>
          <w:sz w:val="28"/>
          <w:szCs w:val="28"/>
        </w:rPr>
        <w:t>.</w:t>
      </w:r>
      <w:r w:rsidR="003247F3">
        <w:rPr>
          <w:rFonts w:ascii="Times New Roman" w:hAnsi="Times New Roman" w:cs="Times New Roman"/>
          <w:sz w:val="28"/>
          <w:szCs w:val="28"/>
        </w:rPr>
        <w:t>2</w:t>
      </w:r>
      <w:r w:rsidR="005B0342">
        <w:rPr>
          <w:rFonts w:ascii="Times New Roman" w:hAnsi="Times New Roman" w:cs="Times New Roman"/>
          <w:sz w:val="28"/>
          <w:szCs w:val="28"/>
        </w:rPr>
        <w:t>1</w:t>
      </w:r>
      <w:r w:rsidRPr="00981CBD">
        <w:rPr>
          <w:rFonts w:ascii="Times New Roman" w:hAnsi="Times New Roman" w:cs="Times New Roman"/>
          <w:sz w:val="28"/>
          <w:szCs w:val="28"/>
        </w:rPr>
        <w:t>.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472B9B" w:rsidRPr="00324A72" w:rsidRDefault="00472B9B"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472B9B">
        <w:rPr>
          <w:rFonts w:ascii="Times New Roman" w:hAnsi="Times New Roman" w:cs="Times New Roman"/>
          <w:sz w:val="28"/>
          <w:szCs w:val="28"/>
        </w:rPr>
        <w:t xml:space="preserve"> </w:t>
      </w:r>
      <w:r w:rsidR="001E0659">
        <w:rPr>
          <w:rFonts w:ascii="Times New Roman" w:hAnsi="Times New Roman" w:cs="Times New Roman"/>
          <w:sz w:val="28"/>
          <w:szCs w:val="28"/>
        </w:rPr>
        <w:t>3.</w:t>
      </w:r>
      <w:r w:rsidRPr="00324A72">
        <w:rPr>
          <w:rFonts w:ascii="Times New Roman" w:hAnsi="Times New Roman" w:cs="Times New Roman"/>
          <w:sz w:val="28"/>
          <w:szCs w:val="28"/>
        </w:rPr>
        <w:t>1.2</w:t>
      </w:r>
      <w:r w:rsidR="005B0342">
        <w:rPr>
          <w:rFonts w:ascii="Times New Roman" w:hAnsi="Times New Roman" w:cs="Times New Roman"/>
          <w:sz w:val="28"/>
          <w:szCs w:val="28"/>
        </w:rPr>
        <w:t>2</w:t>
      </w:r>
      <w:r w:rsidRPr="00324A72">
        <w:rPr>
          <w:rFonts w:ascii="Times New Roman" w:hAnsi="Times New Roman" w:cs="Times New Roman"/>
          <w:sz w:val="28"/>
          <w:szCs w:val="28"/>
        </w:rPr>
        <w:t xml:space="preserve">. </w:t>
      </w:r>
      <w:r w:rsidRPr="00324A72">
        <w:rPr>
          <w:rFonts w:ascii="Times New Roman" w:hAnsi="Times New Roman" w:cs="Times New Roman"/>
          <w:color w:val="000000"/>
          <w:sz w:val="28"/>
          <w:szCs w:val="28"/>
        </w:rPr>
        <w:t>Финансовые вложения в объеме фактических затрат  на объекты основных сре</w:t>
      </w:r>
      <w:proofErr w:type="gramStart"/>
      <w:r w:rsidRPr="00324A72">
        <w:rPr>
          <w:rFonts w:ascii="Times New Roman" w:hAnsi="Times New Roman" w:cs="Times New Roman"/>
          <w:color w:val="000000"/>
          <w:sz w:val="28"/>
          <w:szCs w:val="28"/>
        </w:rPr>
        <w:t>дств</w:t>
      </w:r>
      <w:r w:rsidR="00162141">
        <w:rPr>
          <w:rFonts w:ascii="Times New Roman" w:hAnsi="Times New Roman" w:cs="Times New Roman"/>
          <w:color w:val="000000"/>
          <w:sz w:val="28"/>
          <w:szCs w:val="28"/>
        </w:rPr>
        <w:t xml:space="preserve"> </w:t>
      </w:r>
      <w:r w:rsidRPr="00324A72">
        <w:rPr>
          <w:rFonts w:ascii="Times New Roman" w:hAnsi="Times New Roman" w:cs="Times New Roman"/>
          <w:color w:val="000000"/>
          <w:sz w:val="28"/>
          <w:szCs w:val="28"/>
        </w:rPr>
        <w:t>пр</w:t>
      </w:r>
      <w:proofErr w:type="gramEnd"/>
      <w:r w:rsidRPr="00324A72">
        <w:rPr>
          <w:rFonts w:ascii="Times New Roman" w:hAnsi="Times New Roman" w:cs="Times New Roman"/>
          <w:color w:val="000000"/>
          <w:sz w:val="28"/>
          <w:szCs w:val="28"/>
        </w:rPr>
        <w:t>и их приобретении, изготовлении, модернизации (реконструкции, дооборудовании), которые впоследствии будут приняты к учету, ведутся на счете: 010631000 - для объектов основных средств, относящихся к иному движимому имуществу.</w:t>
      </w:r>
    </w:p>
    <w:p w:rsidR="004D1211" w:rsidRDefault="00876F14"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1E0659">
        <w:rPr>
          <w:rFonts w:ascii="Times New Roman" w:hAnsi="Times New Roman" w:cs="Times New Roman"/>
          <w:sz w:val="28"/>
          <w:szCs w:val="28"/>
        </w:rPr>
        <w:t>3.</w:t>
      </w:r>
      <w:r w:rsidR="003247F3">
        <w:rPr>
          <w:rFonts w:ascii="Times New Roman" w:hAnsi="Times New Roman" w:cs="Times New Roman"/>
          <w:sz w:val="28"/>
          <w:szCs w:val="28"/>
        </w:rPr>
        <w:t>1</w:t>
      </w:r>
      <w:r w:rsidR="00960A8A" w:rsidRPr="00960A8A">
        <w:rPr>
          <w:rFonts w:ascii="Times New Roman" w:hAnsi="Times New Roman" w:cs="Times New Roman"/>
          <w:sz w:val="28"/>
          <w:szCs w:val="28"/>
        </w:rPr>
        <w:t>.</w:t>
      </w:r>
      <w:r w:rsidR="003247F3">
        <w:rPr>
          <w:rFonts w:ascii="Times New Roman" w:hAnsi="Times New Roman" w:cs="Times New Roman"/>
          <w:sz w:val="28"/>
          <w:szCs w:val="28"/>
        </w:rPr>
        <w:t>2</w:t>
      </w:r>
      <w:r w:rsidR="005B0342">
        <w:rPr>
          <w:rFonts w:ascii="Times New Roman" w:hAnsi="Times New Roman" w:cs="Times New Roman"/>
          <w:sz w:val="28"/>
          <w:szCs w:val="28"/>
        </w:rPr>
        <w:t>3</w:t>
      </w:r>
      <w:r w:rsidR="00960A8A" w:rsidRPr="00960A8A">
        <w:rPr>
          <w:rFonts w:ascii="Times New Roman" w:hAnsi="Times New Roman" w:cs="Times New Roman"/>
          <w:sz w:val="28"/>
          <w:szCs w:val="28"/>
        </w:rPr>
        <w:t>. Ответственными за хранение документов производителя, входящих в комплектацию объекта основных средств (технической документации, гарантийных талонов), являются материально ответственные лица, за которыми закреплены основные средства.</w:t>
      </w:r>
      <w:r w:rsidR="004D1211" w:rsidRPr="004D1211">
        <w:rPr>
          <w:rFonts w:ascii="Times New Roman" w:hAnsi="Times New Roman" w:cs="Times New Roman"/>
          <w:color w:val="000000"/>
          <w:sz w:val="28"/>
          <w:szCs w:val="28"/>
        </w:rPr>
        <w:t xml:space="preserve"> </w:t>
      </w:r>
    </w:p>
    <w:p w:rsidR="00FB1625" w:rsidRDefault="001E0659" w:rsidP="00A217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color w:val="000000"/>
          <w:sz w:val="28"/>
          <w:szCs w:val="28"/>
        </w:rPr>
        <w:t>3.</w:t>
      </w:r>
      <w:r w:rsidR="004D1211">
        <w:rPr>
          <w:rFonts w:ascii="Times New Roman" w:hAnsi="Times New Roman" w:cs="Times New Roman"/>
          <w:color w:val="000000"/>
          <w:sz w:val="28"/>
          <w:szCs w:val="28"/>
        </w:rPr>
        <w:t>1.2</w:t>
      </w:r>
      <w:r w:rsidR="005B0342">
        <w:rPr>
          <w:rFonts w:ascii="Times New Roman" w:hAnsi="Times New Roman" w:cs="Times New Roman"/>
          <w:color w:val="000000"/>
          <w:sz w:val="28"/>
          <w:szCs w:val="28"/>
        </w:rPr>
        <w:t>4</w:t>
      </w:r>
      <w:r w:rsidR="004D1211">
        <w:rPr>
          <w:rFonts w:ascii="Times New Roman" w:hAnsi="Times New Roman" w:cs="Times New Roman"/>
          <w:color w:val="000000"/>
          <w:sz w:val="28"/>
          <w:szCs w:val="28"/>
        </w:rPr>
        <w:t>.</w:t>
      </w:r>
      <w:r w:rsidR="001B34C5">
        <w:rPr>
          <w:rFonts w:ascii="Times New Roman" w:hAnsi="Times New Roman" w:cs="Times New Roman"/>
          <w:color w:val="000000"/>
          <w:sz w:val="28"/>
          <w:szCs w:val="28"/>
        </w:rPr>
        <w:t xml:space="preserve"> </w:t>
      </w:r>
      <w:r w:rsidR="004D1211">
        <w:rPr>
          <w:rFonts w:ascii="Times New Roman" w:hAnsi="Times New Roman" w:cs="Times New Roman"/>
          <w:color w:val="000000"/>
          <w:sz w:val="28"/>
          <w:szCs w:val="28"/>
        </w:rPr>
        <w:t>Поступление объектов основных сре</w:t>
      </w:r>
      <w:proofErr w:type="gramStart"/>
      <w:r w:rsidR="004D1211">
        <w:rPr>
          <w:rFonts w:ascii="Times New Roman" w:hAnsi="Times New Roman" w:cs="Times New Roman"/>
          <w:color w:val="000000"/>
          <w:sz w:val="28"/>
          <w:szCs w:val="28"/>
        </w:rPr>
        <w:t>дств пр</w:t>
      </w:r>
      <w:proofErr w:type="gramEnd"/>
      <w:r w:rsidR="004D1211">
        <w:rPr>
          <w:rFonts w:ascii="Times New Roman" w:hAnsi="Times New Roman" w:cs="Times New Roman"/>
          <w:color w:val="000000"/>
          <w:sz w:val="28"/>
          <w:szCs w:val="28"/>
        </w:rPr>
        <w:t xml:space="preserve">и их приобретении оформляется  Приходным ордером на приемку материальных ценностей (нефинансовых активов) (форма </w:t>
      </w:r>
      <w:r w:rsidR="00C61AFC">
        <w:rPr>
          <w:rFonts w:ascii="Times New Roman" w:hAnsi="Times New Roman" w:cs="Times New Roman"/>
          <w:color w:val="000000"/>
          <w:sz w:val="28"/>
          <w:szCs w:val="28"/>
        </w:rPr>
        <w:t>0</w:t>
      </w:r>
      <w:r w:rsidR="004D1211">
        <w:rPr>
          <w:rFonts w:ascii="Times New Roman" w:hAnsi="Times New Roman" w:cs="Times New Roman"/>
          <w:color w:val="000000"/>
          <w:sz w:val="28"/>
          <w:szCs w:val="28"/>
        </w:rPr>
        <w:t xml:space="preserve">504207). </w:t>
      </w:r>
      <w:r w:rsidR="00FB1625">
        <w:rPr>
          <w:rFonts w:ascii="Times New Roman" w:hAnsi="Times New Roman" w:cs="Times New Roman"/>
          <w:color w:val="000000"/>
          <w:sz w:val="28"/>
          <w:szCs w:val="28"/>
        </w:rPr>
        <w:t xml:space="preserve"> </w:t>
      </w:r>
      <w:r w:rsidR="00D843A6">
        <w:rPr>
          <w:rFonts w:ascii="Times New Roman" w:hAnsi="Times New Roman" w:cs="Times New Roman"/>
          <w:color w:val="000000"/>
          <w:sz w:val="28"/>
          <w:szCs w:val="28"/>
        </w:rPr>
        <w:t>П</w:t>
      </w:r>
      <w:r w:rsidR="004D1211">
        <w:rPr>
          <w:rFonts w:ascii="Times New Roman" w:hAnsi="Times New Roman" w:cs="Times New Roman"/>
          <w:sz w:val="28"/>
          <w:szCs w:val="28"/>
        </w:rPr>
        <w:t xml:space="preserve">ри </w:t>
      </w:r>
      <w:r w:rsidR="00D843A6">
        <w:rPr>
          <w:rFonts w:ascii="Times New Roman" w:hAnsi="Times New Roman" w:cs="Times New Roman"/>
          <w:sz w:val="28"/>
          <w:szCs w:val="28"/>
        </w:rPr>
        <w:t>наличии</w:t>
      </w:r>
      <w:r w:rsidR="00D843A6" w:rsidRPr="00D843A6">
        <w:rPr>
          <w:rFonts w:ascii="Times New Roman" w:hAnsi="Times New Roman" w:cs="Times New Roman"/>
          <w:sz w:val="28"/>
          <w:szCs w:val="28"/>
        </w:rPr>
        <w:t xml:space="preserve"> </w:t>
      </w:r>
      <w:r w:rsidR="00D843A6">
        <w:rPr>
          <w:rFonts w:ascii="Times New Roman" w:hAnsi="Times New Roman" w:cs="Times New Roman"/>
          <w:sz w:val="28"/>
          <w:szCs w:val="28"/>
        </w:rPr>
        <w:t>первичных учетных</w:t>
      </w:r>
      <w:r w:rsidR="00FB1625">
        <w:rPr>
          <w:rFonts w:ascii="Times New Roman" w:hAnsi="Times New Roman" w:cs="Times New Roman"/>
          <w:sz w:val="28"/>
          <w:szCs w:val="28"/>
        </w:rPr>
        <w:t xml:space="preserve"> документов -</w:t>
      </w:r>
      <w:r w:rsidR="00D843A6">
        <w:rPr>
          <w:rFonts w:ascii="Times New Roman" w:hAnsi="Times New Roman" w:cs="Times New Roman"/>
          <w:sz w:val="28"/>
          <w:szCs w:val="28"/>
        </w:rPr>
        <w:t xml:space="preserve"> </w:t>
      </w:r>
      <w:r w:rsidR="00FB1625">
        <w:rPr>
          <w:rFonts w:ascii="Times New Roman" w:hAnsi="Times New Roman" w:cs="Times New Roman"/>
          <w:sz w:val="28"/>
          <w:szCs w:val="28"/>
        </w:rPr>
        <w:t xml:space="preserve">предусмотренных условиями договора (контракта) </w:t>
      </w:r>
      <w:r w:rsidR="00D843A6">
        <w:rPr>
          <w:rFonts w:ascii="Times New Roman" w:hAnsi="Times New Roman" w:cs="Times New Roman"/>
          <w:sz w:val="28"/>
          <w:szCs w:val="28"/>
        </w:rPr>
        <w:t>отгрузочных документов</w:t>
      </w:r>
      <w:r w:rsidR="00FB1625">
        <w:rPr>
          <w:rFonts w:ascii="Times New Roman" w:hAnsi="Times New Roman" w:cs="Times New Roman"/>
          <w:sz w:val="28"/>
          <w:szCs w:val="28"/>
        </w:rPr>
        <w:t xml:space="preserve"> (накладная, товарная накладная)</w:t>
      </w:r>
      <w:r w:rsidR="00D843A6">
        <w:rPr>
          <w:rFonts w:ascii="Times New Roman" w:hAnsi="Times New Roman" w:cs="Times New Roman"/>
          <w:sz w:val="28"/>
          <w:szCs w:val="28"/>
        </w:rPr>
        <w:t xml:space="preserve">, оформленных надлежащим образом, </w:t>
      </w:r>
      <w:r w:rsidR="00FB1625">
        <w:rPr>
          <w:rFonts w:ascii="Times New Roman" w:hAnsi="Times New Roman" w:cs="Times New Roman"/>
          <w:sz w:val="28"/>
          <w:szCs w:val="28"/>
        </w:rPr>
        <w:t xml:space="preserve">оформление дополнительного первичного учетного документа в виде Приходного ордера </w:t>
      </w:r>
      <w:hyperlink r:id="rId26" w:history="1">
        <w:r w:rsidR="00FB1625" w:rsidRPr="00FB1625">
          <w:rPr>
            <w:rFonts w:ascii="Times New Roman" w:hAnsi="Times New Roman" w:cs="Times New Roman"/>
            <w:sz w:val="28"/>
            <w:szCs w:val="28"/>
          </w:rPr>
          <w:t>(ф</w:t>
        </w:r>
        <w:r w:rsidR="00FB1625">
          <w:rPr>
            <w:rFonts w:ascii="Times New Roman" w:hAnsi="Times New Roman" w:cs="Times New Roman"/>
            <w:sz w:val="28"/>
            <w:szCs w:val="28"/>
          </w:rPr>
          <w:t>орма</w:t>
        </w:r>
        <w:r w:rsidR="00FB1625" w:rsidRPr="00FB1625">
          <w:rPr>
            <w:rFonts w:ascii="Times New Roman" w:hAnsi="Times New Roman" w:cs="Times New Roman"/>
            <w:sz w:val="28"/>
            <w:szCs w:val="28"/>
          </w:rPr>
          <w:t xml:space="preserve"> 0504207)</w:t>
        </w:r>
      </w:hyperlink>
      <w:r w:rsidR="00FB1625">
        <w:rPr>
          <w:rFonts w:ascii="Times New Roman" w:hAnsi="Times New Roman" w:cs="Times New Roman"/>
          <w:sz w:val="28"/>
          <w:szCs w:val="28"/>
        </w:rPr>
        <w:t xml:space="preserve"> не требуется.</w:t>
      </w:r>
    </w:p>
    <w:p w:rsidR="00324A72" w:rsidRDefault="001E0659" w:rsidP="00A217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color w:val="000000"/>
          <w:sz w:val="28"/>
          <w:szCs w:val="28"/>
        </w:rPr>
        <w:t>3.</w:t>
      </w:r>
      <w:r w:rsidR="004D1211">
        <w:rPr>
          <w:rFonts w:ascii="Times New Roman" w:hAnsi="Times New Roman" w:cs="Times New Roman"/>
          <w:color w:val="000000"/>
          <w:sz w:val="28"/>
          <w:szCs w:val="28"/>
        </w:rPr>
        <w:t>1.</w:t>
      </w:r>
      <w:r w:rsidR="00753D64">
        <w:rPr>
          <w:rFonts w:ascii="Times New Roman" w:hAnsi="Times New Roman" w:cs="Times New Roman"/>
          <w:color w:val="000000"/>
          <w:sz w:val="28"/>
          <w:szCs w:val="28"/>
        </w:rPr>
        <w:t>2</w:t>
      </w:r>
      <w:r w:rsidR="005B0342">
        <w:rPr>
          <w:rFonts w:ascii="Times New Roman" w:hAnsi="Times New Roman" w:cs="Times New Roman"/>
          <w:color w:val="000000"/>
          <w:sz w:val="28"/>
          <w:szCs w:val="28"/>
        </w:rPr>
        <w:t>5</w:t>
      </w:r>
      <w:r w:rsidR="004D1211">
        <w:rPr>
          <w:rFonts w:ascii="Times New Roman" w:hAnsi="Times New Roman" w:cs="Times New Roman"/>
          <w:color w:val="000000"/>
          <w:sz w:val="28"/>
          <w:szCs w:val="28"/>
        </w:rPr>
        <w:t xml:space="preserve">. </w:t>
      </w:r>
      <w:r w:rsidR="007C2B71" w:rsidRPr="00981CBD">
        <w:rPr>
          <w:rFonts w:ascii="Times New Roman" w:hAnsi="Times New Roman" w:cs="Times New Roman"/>
          <w:sz w:val="28"/>
          <w:szCs w:val="28"/>
        </w:rPr>
        <w:t xml:space="preserve">Безвозмездная передача, продажа объектов основных средств </w:t>
      </w:r>
      <w:r w:rsidR="007C2B71">
        <w:rPr>
          <w:rFonts w:ascii="Times New Roman" w:hAnsi="Times New Roman" w:cs="Times New Roman"/>
          <w:sz w:val="28"/>
          <w:szCs w:val="28"/>
        </w:rPr>
        <w:t xml:space="preserve">финансовым управлением </w:t>
      </w:r>
      <w:r w:rsidR="007C2B71" w:rsidRPr="00981CBD">
        <w:rPr>
          <w:rFonts w:ascii="Times New Roman" w:hAnsi="Times New Roman" w:cs="Times New Roman"/>
          <w:sz w:val="28"/>
          <w:szCs w:val="28"/>
        </w:rPr>
        <w:t xml:space="preserve">оформляется Актом о приеме-передаче объектов нефинансовых активов </w:t>
      </w:r>
      <w:hyperlink r:id="rId27" w:history="1">
        <w:r w:rsidR="007C2B71" w:rsidRPr="002E40E6">
          <w:rPr>
            <w:rFonts w:ascii="Times New Roman" w:hAnsi="Times New Roman" w:cs="Times New Roman"/>
            <w:sz w:val="28"/>
            <w:szCs w:val="28"/>
          </w:rPr>
          <w:t>(ф</w:t>
        </w:r>
        <w:r w:rsidR="007C2B71">
          <w:rPr>
            <w:rFonts w:ascii="Times New Roman" w:hAnsi="Times New Roman" w:cs="Times New Roman"/>
            <w:sz w:val="28"/>
            <w:szCs w:val="28"/>
          </w:rPr>
          <w:t xml:space="preserve">орма </w:t>
        </w:r>
        <w:r w:rsidR="007C2B71" w:rsidRPr="002E40E6">
          <w:rPr>
            <w:rFonts w:ascii="Times New Roman" w:hAnsi="Times New Roman" w:cs="Times New Roman"/>
            <w:sz w:val="28"/>
            <w:szCs w:val="28"/>
          </w:rPr>
          <w:t>0504101)</w:t>
        </w:r>
      </w:hyperlink>
      <w:r w:rsidR="007C2B71" w:rsidRPr="002E40E6">
        <w:rPr>
          <w:rFonts w:ascii="Times New Roman" w:hAnsi="Times New Roman" w:cs="Times New Roman"/>
          <w:sz w:val="28"/>
          <w:szCs w:val="28"/>
        </w:rPr>
        <w:t>.</w:t>
      </w:r>
      <w:r w:rsidR="00324A72">
        <w:rPr>
          <w:rFonts w:ascii="Times New Roman" w:hAnsi="Times New Roman" w:cs="Times New Roman"/>
          <w:sz w:val="28"/>
          <w:szCs w:val="28"/>
        </w:rPr>
        <w:t xml:space="preserve"> </w:t>
      </w:r>
    </w:p>
    <w:p w:rsidR="00B2496D" w:rsidRDefault="00324A72" w:rsidP="00A21733">
      <w:pPr>
        <w:autoSpaceDE w:val="0"/>
        <w:autoSpaceDN w:val="0"/>
        <w:adjustRightInd w:val="0"/>
        <w:spacing w:after="0" w:line="240" w:lineRule="auto"/>
        <w:ind w:firstLine="540"/>
        <w:jc w:val="both"/>
        <w:rPr>
          <w:rFonts w:ascii="Times New Roman" w:hAnsi="Times New Roman" w:cs="Times New Roman"/>
          <w:sz w:val="28"/>
          <w:szCs w:val="28"/>
        </w:rPr>
      </w:pPr>
      <w:r w:rsidRPr="00324A72">
        <w:rPr>
          <w:rFonts w:ascii="Times New Roman" w:hAnsi="Times New Roman" w:cs="Times New Roman"/>
          <w:sz w:val="28"/>
          <w:szCs w:val="28"/>
        </w:rPr>
        <w:t>1.2</w:t>
      </w:r>
      <w:r w:rsidR="005B0342">
        <w:rPr>
          <w:rFonts w:ascii="Times New Roman" w:hAnsi="Times New Roman" w:cs="Times New Roman"/>
          <w:sz w:val="28"/>
          <w:szCs w:val="28"/>
        </w:rPr>
        <w:t>6</w:t>
      </w:r>
      <w:r w:rsidRPr="00324A72">
        <w:rPr>
          <w:rFonts w:ascii="Times New Roman" w:hAnsi="Times New Roman" w:cs="Times New Roman"/>
          <w:sz w:val="28"/>
          <w:szCs w:val="28"/>
        </w:rPr>
        <w:t>. Частичная ликвидация объекта основных сре</w:t>
      </w:r>
      <w:proofErr w:type="gramStart"/>
      <w:r w:rsidRPr="00324A72">
        <w:rPr>
          <w:rFonts w:ascii="Times New Roman" w:hAnsi="Times New Roman" w:cs="Times New Roman"/>
          <w:sz w:val="28"/>
          <w:szCs w:val="28"/>
        </w:rPr>
        <w:t>дств пр</w:t>
      </w:r>
      <w:proofErr w:type="gramEnd"/>
      <w:r w:rsidRPr="00324A72">
        <w:rPr>
          <w:rFonts w:ascii="Times New Roman" w:hAnsi="Times New Roman" w:cs="Times New Roman"/>
          <w:sz w:val="28"/>
          <w:szCs w:val="28"/>
        </w:rPr>
        <w:t xml:space="preserve">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 </w:t>
      </w:r>
      <w:hyperlink r:id="rId28" w:history="1">
        <w:r w:rsidRPr="00324A72">
          <w:rPr>
            <w:rFonts w:ascii="Times New Roman" w:hAnsi="Times New Roman" w:cs="Times New Roman"/>
            <w:sz w:val="28"/>
            <w:szCs w:val="28"/>
          </w:rPr>
          <w:t>(форма 0504103)</w:t>
        </w:r>
      </w:hyperlink>
      <w:r w:rsidRPr="00324A72">
        <w:rPr>
          <w:rFonts w:ascii="Times New Roman" w:hAnsi="Times New Roman" w:cs="Times New Roman"/>
          <w:sz w:val="28"/>
          <w:szCs w:val="28"/>
        </w:rPr>
        <w:t>.</w:t>
      </w:r>
    </w:p>
    <w:p w:rsidR="00324A72" w:rsidRPr="00324A72" w:rsidRDefault="001E0659" w:rsidP="00A217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971C4A">
        <w:rPr>
          <w:rFonts w:ascii="Times New Roman" w:hAnsi="Times New Roman" w:cs="Times New Roman"/>
          <w:sz w:val="28"/>
          <w:szCs w:val="28"/>
        </w:rPr>
        <w:t>1</w:t>
      </w:r>
      <w:r w:rsidR="00324A72" w:rsidRPr="00324A72">
        <w:rPr>
          <w:rFonts w:ascii="Times New Roman" w:hAnsi="Times New Roman" w:cs="Times New Roman"/>
          <w:sz w:val="28"/>
          <w:szCs w:val="28"/>
        </w:rPr>
        <w:t>.</w:t>
      </w:r>
      <w:r w:rsidR="00DF7C81">
        <w:rPr>
          <w:rFonts w:ascii="Times New Roman" w:hAnsi="Times New Roman" w:cs="Times New Roman"/>
          <w:sz w:val="28"/>
          <w:szCs w:val="28"/>
        </w:rPr>
        <w:t>2</w:t>
      </w:r>
      <w:r w:rsidR="005B0342">
        <w:rPr>
          <w:rFonts w:ascii="Times New Roman" w:hAnsi="Times New Roman" w:cs="Times New Roman"/>
          <w:sz w:val="28"/>
          <w:szCs w:val="28"/>
        </w:rPr>
        <w:t>7</w:t>
      </w:r>
      <w:r w:rsidR="00324A72" w:rsidRPr="00324A72">
        <w:rPr>
          <w:rFonts w:ascii="Times New Roman" w:hAnsi="Times New Roman" w:cs="Times New Roman"/>
          <w:sz w:val="28"/>
          <w:szCs w:val="28"/>
        </w:rPr>
        <w:t>. Стоимость ликвидируемых (разукомплектованных) частей, если она не была выделена в документах поставщика, при частичной ликвидации (</w:t>
      </w:r>
      <w:proofErr w:type="spellStart"/>
      <w:r w:rsidR="00324A72" w:rsidRPr="00324A72">
        <w:rPr>
          <w:rFonts w:ascii="Times New Roman" w:hAnsi="Times New Roman" w:cs="Times New Roman"/>
          <w:sz w:val="28"/>
          <w:szCs w:val="28"/>
        </w:rPr>
        <w:t>разукомплектации</w:t>
      </w:r>
      <w:proofErr w:type="spellEnd"/>
      <w:r w:rsidR="00324A72" w:rsidRPr="00324A72">
        <w:rPr>
          <w:rFonts w:ascii="Times New Roman" w:hAnsi="Times New Roman" w:cs="Times New Roman"/>
          <w:sz w:val="28"/>
          <w:szCs w:val="28"/>
        </w:rPr>
        <w:t>) объекта основного средства, определяется пропорционально следующему показателю (в порядке убывания приоритета использования показателя):</w:t>
      </w:r>
    </w:p>
    <w:p w:rsidR="00324A72" w:rsidRDefault="00324A72" w:rsidP="00A21733">
      <w:pPr>
        <w:autoSpaceDE w:val="0"/>
        <w:autoSpaceDN w:val="0"/>
        <w:adjustRightInd w:val="0"/>
        <w:spacing w:after="0" w:line="240" w:lineRule="auto"/>
        <w:ind w:firstLine="540"/>
        <w:jc w:val="both"/>
        <w:rPr>
          <w:rFonts w:ascii="Times New Roman" w:hAnsi="Times New Roman" w:cs="Times New Roman"/>
          <w:sz w:val="28"/>
          <w:szCs w:val="28"/>
        </w:rPr>
      </w:pPr>
      <w:r w:rsidRPr="00324A72">
        <w:rPr>
          <w:rFonts w:ascii="Times New Roman" w:hAnsi="Times New Roman" w:cs="Times New Roman"/>
          <w:sz w:val="28"/>
          <w:szCs w:val="28"/>
        </w:rPr>
        <w:lastRenderedPageBreak/>
        <w:t>объему;</w:t>
      </w:r>
    </w:p>
    <w:p w:rsidR="00324A72" w:rsidRPr="00324A72" w:rsidRDefault="00324A72" w:rsidP="00A21733">
      <w:pPr>
        <w:autoSpaceDE w:val="0"/>
        <w:autoSpaceDN w:val="0"/>
        <w:adjustRightInd w:val="0"/>
        <w:spacing w:after="0" w:line="240" w:lineRule="auto"/>
        <w:ind w:firstLine="540"/>
        <w:jc w:val="both"/>
        <w:rPr>
          <w:rFonts w:ascii="Times New Roman" w:hAnsi="Times New Roman" w:cs="Times New Roman"/>
          <w:sz w:val="28"/>
          <w:szCs w:val="28"/>
        </w:rPr>
      </w:pPr>
      <w:r w:rsidRPr="00324A72">
        <w:rPr>
          <w:rFonts w:ascii="Times New Roman" w:hAnsi="Times New Roman" w:cs="Times New Roman"/>
          <w:sz w:val="28"/>
          <w:szCs w:val="28"/>
        </w:rPr>
        <w:t>иному показателю, установленному комиссией по поступлению и выбытию активов.</w:t>
      </w:r>
    </w:p>
    <w:p w:rsidR="00A067C5" w:rsidRPr="00324A72" w:rsidRDefault="00C61AFC" w:rsidP="00A21733">
      <w:pPr>
        <w:spacing w:after="0" w:line="240" w:lineRule="auto"/>
        <w:jc w:val="both"/>
        <w:rPr>
          <w:rFonts w:ascii="Times New Roman" w:hAnsi="Times New Roman" w:cs="Times New Roman"/>
          <w:sz w:val="28"/>
          <w:szCs w:val="28"/>
        </w:rPr>
      </w:pPr>
      <w:r w:rsidRPr="00324A72">
        <w:rPr>
          <w:rFonts w:ascii="Times New Roman" w:hAnsi="Times New Roman" w:cs="Times New Roman"/>
          <w:sz w:val="28"/>
          <w:szCs w:val="28"/>
        </w:rPr>
        <w:t xml:space="preserve"> </w:t>
      </w:r>
      <w:r w:rsidR="00A067C5" w:rsidRPr="00324A72">
        <w:rPr>
          <w:rFonts w:ascii="Times New Roman" w:hAnsi="Times New Roman" w:cs="Times New Roman"/>
          <w:sz w:val="28"/>
          <w:szCs w:val="28"/>
        </w:rPr>
        <w:t xml:space="preserve">      </w:t>
      </w:r>
      <w:r w:rsidR="00442281" w:rsidRPr="00324A72">
        <w:rPr>
          <w:rFonts w:ascii="Times New Roman" w:hAnsi="Times New Roman" w:cs="Times New Roman"/>
          <w:sz w:val="28"/>
          <w:szCs w:val="28"/>
        </w:rPr>
        <w:t xml:space="preserve"> </w:t>
      </w:r>
      <w:r w:rsidR="001E0659">
        <w:rPr>
          <w:rFonts w:ascii="Times New Roman" w:hAnsi="Times New Roman" w:cs="Times New Roman"/>
          <w:sz w:val="28"/>
          <w:szCs w:val="28"/>
        </w:rPr>
        <w:t>3.</w:t>
      </w:r>
      <w:r w:rsidR="0002659A" w:rsidRPr="00324A72">
        <w:rPr>
          <w:rFonts w:ascii="Times New Roman" w:hAnsi="Times New Roman" w:cs="Times New Roman"/>
          <w:sz w:val="28"/>
          <w:szCs w:val="28"/>
        </w:rPr>
        <w:t>1.</w:t>
      </w:r>
      <w:r w:rsidR="005B0342">
        <w:rPr>
          <w:rFonts w:ascii="Times New Roman" w:hAnsi="Times New Roman" w:cs="Times New Roman"/>
          <w:sz w:val="28"/>
          <w:szCs w:val="28"/>
        </w:rPr>
        <w:t>28</w:t>
      </w:r>
      <w:r w:rsidR="0002659A" w:rsidRPr="00324A72">
        <w:rPr>
          <w:rFonts w:ascii="Times New Roman" w:hAnsi="Times New Roman" w:cs="Times New Roman"/>
          <w:sz w:val="28"/>
          <w:szCs w:val="28"/>
        </w:rPr>
        <w:t xml:space="preserve">. </w:t>
      </w:r>
      <w:r w:rsidR="00A067C5" w:rsidRPr="00324A72">
        <w:rPr>
          <w:rFonts w:ascii="Times New Roman" w:hAnsi="Times New Roman" w:cs="Times New Roman"/>
          <w:sz w:val="28"/>
          <w:szCs w:val="28"/>
        </w:rPr>
        <w:t>Списание объектов основных сре</w:t>
      </w:r>
      <w:proofErr w:type="gramStart"/>
      <w:r w:rsidR="00A067C5" w:rsidRPr="00324A72">
        <w:rPr>
          <w:rFonts w:ascii="Times New Roman" w:hAnsi="Times New Roman" w:cs="Times New Roman"/>
          <w:sz w:val="28"/>
          <w:szCs w:val="28"/>
        </w:rPr>
        <w:t>дств пр</w:t>
      </w:r>
      <w:proofErr w:type="gramEnd"/>
      <w:r w:rsidR="00A067C5" w:rsidRPr="00324A72">
        <w:rPr>
          <w:rFonts w:ascii="Times New Roman" w:hAnsi="Times New Roman" w:cs="Times New Roman"/>
          <w:sz w:val="28"/>
          <w:szCs w:val="28"/>
        </w:rPr>
        <w:t>оизводится финансовым управлением по утвержденным Актам о списании объектов нефинансовых активов  (кроме транспортных средств) (форма 0504104).</w:t>
      </w:r>
    </w:p>
    <w:p w:rsidR="004D1211" w:rsidRPr="00324A72" w:rsidRDefault="00C61AFC" w:rsidP="00A21733">
      <w:pPr>
        <w:autoSpaceDE w:val="0"/>
        <w:autoSpaceDN w:val="0"/>
        <w:adjustRightInd w:val="0"/>
        <w:spacing w:after="0" w:line="240" w:lineRule="auto"/>
        <w:ind w:firstLine="540"/>
        <w:jc w:val="both"/>
        <w:rPr>
          <w:rFonts w:ascii="Times New Roman" w:hAnsi="Times New Roman" w:cs="Times New Roman"/>
          <w:color w:val="000000"/>
          <w:sz w:val="28"/>
          <w:szCs w:val="28"/>
        </w:rPr>
      </w:pPr>
      <w:r w:rsidRPr="00324A72">
        <w:rPr>
          <w:rFonts w:ascii="Times New Roman" w:hAnsi="Times New Roman" w:cs="Times New Roman"/>
          <w:sz w:val="28"/>
          <w:szCs w:val="28"/>
        </w:rPr>
        <w:t xml:space="preserve"> </w:t>
      </w:r>
      <w:r w:rsidR="001E0659">
        <w:rPr>
          <w:rFonts w:ascii="Times New Roman" w:hAnsi="Times New Roman" w:cs="Times New Roman"/>
          <w:sz w:val="28"/>
          <w:szCs w:val="28"/>
        </w:rPr>
        <w:t>3.</w:t>
      </w:r>
      <w:r w:rsidR="004D1211" w:rsidRPr="00324A72">
        <w:rPr>
          <w:rFonts w:ascii="Times New Roman" w:hAnsi="Times New Roman" w:cs="Times New Roman"/>
          <w:color w:val="000000"/>
          <w:sz w:val="28"/>
          <w:szCs w:val="28"/>
        </w:rPr>
        <w:t>1.</w:t>
      </w:r>
      <w:r w:rsidR="005B0342">
        <w:rPr>
          <w:rFonts w:ascii="Times New Roman" w:hAnsi="Times New Roman" w:cs="Times New Roman"/>
          <w:color w:val="000000"/>
          <w:sz w:val="28"/>
          <w:szCs w:val="28"/>
        </w:rPr>
        <w:t>29</w:t>
      </w:r>
      <w:r w:rsidR="00162141">
        <w:rPr>
          <w:rFonts w:ascii="Times New Roman" w:hAnsi="Times New Roman" w:cs="Times New Roman"/>
          <w:color w:val="000000"/>
          <w:sz w:val="28"/>
          <w:szCs w:val="28"/>
        </w:rPr>
        <w:t xml:space="preserve">. </w:t>
      </w:r>
      <w:r w:rsidR="004D1211" w:rsidRPr="00324A72">
        <w:rPr>
          <w:rFonts w:ascii="Times New Roman" w:hAnsi="Times New Roman" w:cs="Times New Roman"/>
          <w:color w:val="000000"/>
          <w:sz w:val="28"/>
          <w:szCs w:val="28"/>
        </w:rPr>
        <w:t>Инвентарные карточки учета нефинансовых активов распечатываются ежегодно, на последний рабочий день года со сведениями о начисленной амортизации.  Опись инвентарных карточек по учету нефинансовых  активов (ф</w:t>
      </w:r>
      <w:r w:rsidR="00753D64" w:rsidRPr="00324A72">
        <w:rPr>
          <w:rFonts w:ascii="Times New Roman" w:hAnsi="Times New Roman" w:cs="Times New Roman"/>
          <w:color w:val="000000"/>
          <w:sz w:val="28"/>
          <w:szCs w:val="28"/>
        </w:rPr>
        <w:t xml:space="preserve">орма </w:t>
      </w:r>
      <w:r w:rsidR="004D1211" w:rsidRPr="00324A72">
        <w:rPr>
          <w:rFonts w:ascii="Times New Roman" w:hAnsi="Times New Roman" w:cs="Times New Roman"/>
          <w:color w:val="000000"/>
          <w:sz w:val="28"/>
          <w:szCs w:val="28"/>
        </w:rPr>
        <w:t xml:space="preserve">0504033)  распечатывается ежегодно в последний рабочий день года. </w:t>
      </w:r>
    </w:p>
    <w:p w:rsidR="004D1211" w:rsidRDefault="004D1211" w:rsidP="00A21733">
      <w:pPr>
        <w:pStyle w:val="ConsPlusNormal"/>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C2B71">
        <w:rPr>
          <w:rFonts w:ascii="Times New Roman" w:hAnsi="Times New Roman" w:cs="Times New Roman"/>
          <w:color w:val="000000"/>
          <w:sz w:val="28"/>
          <w:szCs w:val="28"/>
        </w:rPr>
        <w:t xml:space="preserve"> </w:t>
      </w:r>
      <w:r w:rsidR="001E0659">
        <w:rPr>
          <w:rFonts w:ascii="Times New Roman" w:hAnsi="Times New Roman" w:cs="Times New Roman"/>
          <w:color w:val="000000"/>
          <w:sz w:val="28"/>
          <w:szCs w:val="28"/>
        </w:rPr>
        <w:t>3.</w:t>
      </w:r>
      <w:r>
        <w:rPr>
          <w:rFonts w:ascii="Times New Roman" w:hAnsi="Times New Roman" w:cs="Times New Roman"/>
          <w:color w:val="000000"/>
          <w:sz w:val="28"/>
          <w:szCs w:val="28"/>
        </w:rPr>
        <w:t>1.</w:t>
      </w:r>
      <w:r w:rsidR="00472B9B">
        <w:rPr>
          <w:rFonts w:ascii="Times New Roman" w:hAnsi="Times New Roman" w:cs="Times New Roman"/>
          <w:color w:val="000000"/>
          <w:sz w:val="28"/>
          <w:szCs w:val="28"/>
        </w:rPr>
        <w:t>3</w:t>
      </w:r>
      <w:r w:rsidR="005B0342">
        <w:rPr>
          <w:rFonts w:ascii="Times New Roman" w:hAnsi="Times New Roman" w:cs="Times New Roman"/>
          <w:color w:val="000000"/>
          <w:sz w:val="28"/>
          <w:szCs w:val="28"/>
        </w:rPr>
        <w:t>0</w:t>
      </w:r>
      <w:r>
        <w:rPr>
          <w:rFonts w:ascii="Times New Roman" w:hAnsi="Times New Roman" w:cs="Times New Roman"/>
          <w:color w:val="000000"/>
          <w:sz w:val="28"/>
          <w:szCs w:val="28"/>
        </w:rPr>
        <w:t>. В инвентарных карточках учета нефинансовых активов  (форма 0504031) по строке «Наименование объекта (полное)» указываются наименования объектов основных средств по ОКОФ. По объектам оборудования, электронно-вычислительной, бытовой техники, по приборам и инструментам  дополнительно отражается наименование марки (модели).</w:t>
      </w:r>
    </w:p>
    <w:p w:rsidR="000B7D03" w:rsidRDefault="004D1211" w:rsidP="000D44C0">
      <w:pPr>
        <w:pStyle w:val="ConsPlusNormal"/>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1E0659">
        <w:rPr>
          <w:rFonts w:ascii="Times New Roman" w:hAnsi="Times New Roman" w:cs="Times New Roman"/>
          <w:color w:val="000000"/>
          <w:sz w:val="28"/>
          <w:szCs w:val="28"/>
        </w:rPr>
        <w:t>3.</w:t>
      </w:r>
      <w:r>
        <w:rPr>
          <w:rFonts w:ascii="Times New Roman" w:hAnsi="Times New Roman" w:cs="Times New Roman"/>
          <w:color w:val="000000"/>
          <w:sz w:val="28"/>
          <w:szCs w:val="28"/>
        </w:rPr>
        <w:t>1.</w:t>
      </w:r>
      <w:r w:rsidR="007804CA">
        <w:rPr>
          <w:rFonts w:ascii="Times New Roman" w:hAnsi="Times New Roman" w:cs="Times New Roman"/>
          <w:color w:val="000000"/>
          <w:sz w:val="28"/>
          <w:szCs w:val="28"/>
        </w:rPr>
        <w:t>3</w:t>
      </w:r>
      <w:r w:rsidR="005B0342">
        <w:rPr>
          <w:rFonts w:ascii="Times New Roman" w:hAnsi="Times New Roman" w:cs="Times New Roman"/>
          <w:color w:val="000000"/>
          <w:sz w:val="28"/>
          <w:szCs w:val="28"/>
        </w:rPr>
        <w:t>1</w:t>
      </w:r>
      <w:r>
        <w:rPr>
          <w:rFonts w:ascii="Times New Roman" w:hAnsi="Times New Roman" w:cs="Times New Roman"/>
          <w:color w:val="000000"/>
          <w:sz w:val="28"/>
          <w:szCs w:val="28"/>
        </w:rPr>
        <w:t>. В инвентарных карточках учета нефинансовых активов  (форма 0504031) отражается полный состав объекта основных средств. В случае если составные части объекта основных средств имеют индивидуальные заводские (серийные) номера, она также подлежат отражению в инвентарной карточке (форма 0504031).</w:t>
      </w:r>
      <w:r w:rsidR="000B7D03" w:rsidRPr="000B7D03">
        <w:rPr>
          <w:rFonts w:ascii="Times New Roman" w:hAnsi="Times New Roman" w:cs="Times New Roman"/>
          <w:color w:val="000000"/>
          <w:sz w:val="28"/>
          <w:szCs w:val="28"/>
        </w:rPr>
        <w:t xml:space="preserve"> </w:t>
      </w:r>
    </w:p>
    <w:p w:rsidR="004D1211" w:rsidRDefault="000B7D03" w:rsidP="000D44C0">
      <w:pPr>
        <w:pStyle w:val="ConsPlusNormal"/>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1E0659">
        <w:rPr>
          <w:rFonts w:ascii="Times New Roman" w:hAnsi="Times New Roman" w:cs="Times New Roman"/>
          <w:color w:val="000000"/>
          <w:sz w:val="28"/>
          <w:szCs w:val="28"/>
        </w:rPr>
        <w:t>3.</w:t>
      </w:r>
      <w:r>
        <w:rPr>
          <w:rFonts w:ascii="Times New Roman" w:hAnsi="Times New Roman" w:cs="Times New Roman"/>
          <w:color w:val="000000"/>
          <w:sz w:val="28"/>
          <w:szCs w:val="28"/>
        </w:rPr>
        <w:t>1</w:t>
      </w:r>
      <w:r w:rsidRPr="00A96824">
        <w:rPr>
          <w:rFonts w:ascii="Times New Roman" w:hAnsi="Times New Roman" w:cs="Times New Roman"/>
          <w:color w:val="000000"/>
          <w:sz w:val="28"/>
          <w:szCs w:val="28"/>
        </w:rPr>
        <w:t>.3</w:t>
      </w:r>
      <w:r w:rsidR="005B0342">
        <w:rPr>
          <w:rFonts w:ascii="Times New Roman" w:hAnsi="Times New Roman" w:cs="Times New Roman"/>
          <w:color w:val="000000"/>
          <w:sz w:val="28"/>
          <w:szCs w:val="28"/>
        </w:rPr>
        <w:t>2</w:t>
      </w:r>
      <w:r w:rsidRPr="00A96824">
        <w:rPr>
          <w:rFonts w:ascii="Times New Roman" w:hAnsi="Times New Roman" w:cs="Times New Roman"/>
          <w:color w:val="000000"/>
          <w:sz w:val="28"/>
          <w:szCs w:val="28"/>
        </w:rPr>
        <w:t>. Оборотная ведомость по нефинансовым активам (ф. 0504035) составляется ежемесячно в количественном и стоимостном выражении по всем счетам учета основных средств и амортизации</w:t>
      </w:r>
    </w:p>
    <w:p w:rsidR="000D44C0" w:rsidRPr="00A96824" w:rsidRDefault="000D44C0" w:rsidP="000D44C0">
      <w:pPr>
        <w:pStyle w:val="ConsPlusNormal"/>
        <w:jc w:val="both"/>
        <w:rPr>
          <w:rFonts w:ascii="Times New Roman" w:hAnsi="Times New Roman" w:cs="Times New Roman"/>
          <w:color w:val="000000"/>
          <w:sz w:val="28"/>
          <w:szCs w:val="28"/>
        </w:rPr>
      </w:pPr>
    </w:p>
    <w:p w:rsidR="00A96824" w:rsidRDefault="000D44C0" w:rsidP="000D44C0">
      <w:pPr>
        <w:autoSpaceDE w:val="0"/>
        <w:autoSpaceDN w:val="0"/>
        <w:adjustRightInd w:val="0"/>
        <w:spacing w:after="0" w:line="240" w:lineRule="auto"/>
        <w:jc w:val="both"/>
        <w:outlineLvl w:val="1"/>
        <w:rPr>
          <w:rFonts w:ascii="Times New Roman" w:hAnsi="Times New Roman" w:cs="Times New Roman"/>
          <w:b/>
          <w:bCs/>
          <w:sz w:val="28"/>
          <w:szCs w:val="28"/>
        </w:rPr>
      </w:pPr>
      <w:r w:rsidRPr="00E34F9A">
        <w:rPr>
          <w:rFonts w:ascii="Times New Roman" w:hAnsi="Times New Roman" w:cs="Times New Roman"/>
          <w:b/>
          <w:sz w:val="28"/>
          <w:szCs w:val="28"/>
        </w:rPr>
        <w:t xml:space="preserve">       </w:t>
      </w:r>
      <w:r w:rsidR="001E0659" w:rsidRPr="00E34F9A">
        <w:rPr>
          <w:rFonts w:ascii="Times New Roman" w:hAnsi="Times New Roman" w:cs="Times New Roman"/>
          <w:b/>
          <w:sz w:val="28"/>
          <w:szCs w:val="28"/>
        </w:rPr>
        <w:t>3.</w:t>
      </w:r>
      <w:r w:rsidRPr="00E34F9A">
        <w:rPr>
          <w:rFonts w:ascii="Times New Roman" w:hAnsi="Times New Roman" w:cs="Times New Roman"/>
          <w:b/>
          <w:sz w:val="28"/>
          <w:szCs w:val="28"/>
        </w:rPr>
        <w:t>2</w:t>
      </w:r>
      <w:r w:rsidR="00A96824" w:rsidRPr="00E34F9A">
        <w:rPr>
          <w:rFonts w:ascii="Times New Roman" w:hAnsi="Times New Roman" w:cs="Times New Roman"/>
          <w:b/>
          <w:bCs/>
          <w:sz w:val="28"/>
          <w:szCs w:val="28"/>
        </w:rPr>
        <w:t>.</w:t>
      </w:r>
      <w:r w:rsidR="00A96824" w:rsidRPr="005B0342">
        <w:rPr>
          <w:rFonts w:ascii="Times New Roman" w:hAnsi="Times New Roman" w:cs="Times New Roman"/>
          <w:b/>
          <w:bCs/>
          <w:sz w:val="28"/>
          <w:szCs w:val="28"/>
        </w:rPr>
        <w:t xml:space="preserve"> Обесценение активов</w:t>
      </w:r>
    </w:p>
    <w:p w:rsidR="00E34F9A" w:rsidRDefault="00E34F9A" w:rsidP="000D44C0">
      <w:pPr>
        <w:autoSpaceDE w:val="0"/>
        <w:autoSpaceDN w:val="0"/>
        <w:adjustRightInd w:val="0"/>
        <w:spacing w:after="0" w:line="240" w:lineRule="auto"/>
        <w:jc w:val="both"/>
        <w:outlineLvl w:val="1"/>
        <w:rPr>
          <w:rFonts w:ascii="Times New Roman" w:hAnsi="Times New Roman" w:cs="Times New Roman"/>
          <w:b/>
          <w:bCs/>
          <w:sz w:val="28"/>
          <w:szCs w:val="28"/>
        </w:rPr>
      </w:pPr>
    </w:p>
    <w:p w:rsidR="00315193" w:rsidRDefault="00500205" w:rsidP="000D44C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627CFF">
        <w:rPr>
          <w:rFonts w:ascii="Times New Roman" w:hAnsi="Times New Roman" w:cs="Times New Roman"/>
          <w:sz w:val="28"/>
          <w:szCs w:val="28"/>
        </w:rPr>
        <w:t>2.1.</w:t>
      </w:r>
      <w:r w:rsidR="00D05410" w:rsidRPr="00D05410">
        <w:rPr>
          <w:rFonts w:ascii="Times New Roman" w:hAnsi="Times New Roman" w:cs="Times New Roman"/>
          <w:sz w:val="28"/>
          <w:szCs w:val="28"/>
        </w:rPr>
        <w:t> </w:t>
      </w:r>
      <w:r w:rsidR="00627CFF" w:rsidRPr="00D05410">
        <w:rPr>
          <w:rFonts w:ascii="Times New Roman" w:hAnsi="Times New Roman" w:cs="Times New Roman"/>
          <w:sz w:val="28"/>
          <w:szCs w:val="28"/>
        </w:rPr>
        <w:t> </w:t>
      </w:r>
      <w:r w:rsidR="00D05410" w:rsidRPr="00D05410">
        <w:rPr>
          <w:rFonts w:ascii="Times New Roman" w:hAnsi="Times New Roman" w:cs="Times New Roman"/>
          <w:sz w:val="28"/>
          <w:szCs w:val="28"/>
        </w:rPr>
        <w:t>Обесценением актива признается снижение стоимости актива, превышающее плановое (нормальное) снижение его стоимости в связи с владением (использованием) таким активом (нормальным физическим и (или) моральным износом), связанное со снижением ценности актива.</w:t>
      </w:r>
      <w:r w:rsidR="00D05410" w:rsidRPr="00D05410">
        <w:rPr>
          <w:rFonts w:ascii="Times New Roman" w:hAnsi="Times New Roman" w:cs="Times New Roman"/>
          <w:sz w:val="28"/>
          <w:szCs w:val="28"/>
        </w:rPr>
        <w:br/>
      </w:r>
      <w:r w:rsidR="00A96824" w:rsidRPr="00767AC6">
        <w:rPr>
          <w:rFonts w:ascii="Times New Roman" w:hAnsi="Times New Roman" w:cs="Times New Roman"/>
          <w:sz w:val="28"/>
          <w:szCs w:val="28"/>
        </w:rPr>
        <w:t xml:space="preserve"> </w:t>
      </w:r>
      <w:r w:rsidR="00767AC6" w:rsidRPr="00767AC6">
        <w:rPr>
          <w:rFonts w:ascii="Times New Roman" w:hAnsi="Times New Roman" w:cs="Times New Roman"/>
          <w:sz w:val="28"/>
          <w:szCs w:val="28"/>
        </w:rPr>
        <w:t xml:space="preserve">      </w:t>
      </w:r>
      <w:r>
        <w:rPr>
          <w:rFonts w:ascii="Times New Roman" w:hAnsi="Times New Roman" w:cs="Times New Roman"/>
          <w:sz w:val="28"/>
          <w:szCs w:val="28"/>
        </w:rPr>
        <w:t>3.</w:t>
      </w:r>
      <w:r w:rsidR="00767AC6" w:rsidRPr="00767AC6">
        <w:rPr>
          <w:rFonts w:ascii="Times New Roman" w:hAnsi="Times New Roman" w:cs="Times New Roman"/>
          <w:sz w:val="28"/>
          <w:szCs w:val="28"/>
        </w:rPr>
        <w:t>2</w:t>
      </w:r>
      <w:r w:rsidR="00A96824" w:rsidRPr="00767AC6">
        <w:rPr>
          <w:rFonts w:ascii="Times New Roman" w:hAnsi="Times New Roman" w:cs="Times New Roman"/>
          <w:sz w:val="28"/>
          <w:szCs w:val="28"/>
        </w:rPr>
        <w:t>.</w:t>
      </w:r>
      <w:r w:rsidR="00767AC6">
        <w:rPr>
          <w:rFonts w:ascii="Times New Roman" w:hAnsi="Times New Roman" w:cs="Times New Roman"/>
          <w:sz w:val="28"/>
          <w:szCs w:val="28"/>
        </w:rPr>
        <w:t>2</w:t>
      </w:r>
      <w:r w:rsidR="00A96824" w:rsidRPr="001F4809">
        <w:rPr>
          <w:rFonts w:ascii="Times New Roman" w:hAnsi="Times New Roman" w:cs="Times New Roman"/>
          <w:sz w:val="28"/>
          <w:szCs w:val="28"/>
        </w:rPr>
        <w:t xml:space="preserve">. </w:t>
      </w:r>
      <w:r w:rsidR="00315193">
        <w:rPr>
          <w:rFonts w:ascii="Times New Roman" w:hAnsi="Times New Roman" w:cs="Times New Roman"/>
          <w:sz w:val="28"/>
          <w:szCs w:val="28"/>
        </w:rPr>
        <w:t>Активы, к которым относится обесценение:</w:t>
      </w:r>
    </w:p>
    <w:p w:rsidR="00315193" w:rsidRDefault="00315193" w:rsidP="000D44C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обесценение основных средств;</w:t>
      </w:r>
    </w:p>
    <w:p w:rsidR="00315193" w:rsidRDefault="00315193" w:rsidP="000D44C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обесценение нематериальных активов.</w:t>
      </w:r>
    </w:p>
    <w:p w:rsidR="00A96824" w:rsidRPr="001F4809" w:rsidRDefault="00500205" w:rsidP="000D44C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315193">
        <w:rPr>
          <w:rFonts w:ascii="Times New Roman" w:hAnsi="Times New Roman" w:cs="Times New Roman"/>
          <w:sz w:val="28"/>
          <w:szCs w:val="28"/>
        </w:rPr>
        <w:t>2.</w:t>
      </w:r>
      <w:r w:rsidR="0008193F">
        <w:rPr>
          <w:rFonts w:ascii="Times New Roman" w:hAnsi="Times New Roman" w:cs="Times New Roman"/>
          <w:sz w:val="28"/>
          <w:szCs w:val="28"/>
        </w:rPr>
        <w:t>3</w:t>
      </w:r>
      <w:r w:rsidR="00315193">
        <w:rPr>
          <w:rFonts w:ascii="Times New Roman" w:hAnsi="Times New Roman" w:cs="Times New Roman"/>
          <w:sz w:val="28"/>
          <w:szCs w:val="28"/>
        </w:rPr>
        <w:t xml:space="preserve">. </w:t>
      </w:r>
      <w:r w:rsidR="00A96824" w:rsidRPr="001F4809">
        <w:rPr>
          <w:rFonts w:ascii="Times New Roman" w:hAnsi="Times New Roman" w:cs="Times New Roman"/>
          <w:sz w:val="28"/>
          <w:szCs w:val="28"/>
        </w:rPr>
        <w:t xml:space="preserve">Проверка наличия признаков возможного обесценения (снижения убытка) проводится </w:t>
      </w:r>
      <w:r w:rsidR="007669B8">
        <w:rPr>
          <w:rFonts w:ascii="Times New Roman" w:hAnsi="Times New Roman" w:cs="Times New Roman"/>
          <w:sz w:val="28"/>
          <w:szCs w:val="28"/>
        </w:rPr>
        <w:t>по итогам</w:t>
      </w:r>
      <w:r w:rsidR="00A96824" w:rsidRPr="001F4809">
        <w:rPr>
          <w:rFonts w:ascii="Times New Roman" w:hAnsi="Times New Roman" w:cs="Times New Roman"/>
          <w:sz w:val="28"/>
          <w:szCs w:val="28"/>
        </w:rPr>
        <w:t xml:space="preserve"> </w:t>
      </w:r>
      <w:r w:rsidR="001F4809">
        <w:rPr>
          <w:rFonts w:ascii="Times New Roman" w:hAnsi="Times New Roman" w:cs="Times New Roman"/>
          <w:sz w:val="28"/>
          <w:szCs w:val="28"/>
        </w:rPr>
        <w:t xml:space="preserve">годовой </w:t>
      </w:r>
      <w:r w:rsidR="00A96824" w:rsidRPr="001F4809">
        <w:rPr>
          <w:rFonts w:ascii="Times New Roman" w:hAnsi="Times New Roman" w:cs="Times New Roman"/>
          <w:sz w:val="28"/>
          <w:szCs w:val="28"/>
        </w:rPr>
        <w:t xml:space="preserve">инвентаризации соответствующих активов. </w:t>
      </w:r>
      <w:r w:rsidR="00315193">
        <w:rPr>
          <w:rFonts w:ascii="Times New Roman" w:hAnsi="Times New Roman" w:cs="Times New Roman"/>
          <w:sz w:val="28"/>
          <w:szCs w:val="28"/>
        </w:rPr>
        <w:t xml:space="preserve">Комиссия </w:t>
      </w:r>
      <w:r>
        <w:rPr>
          <w:rFonts w:ascii="Times New Roman" w:hAnsi="Times New Roman" w:cs="Times New Roman"/>
          <w:sz w:val="28"/>
          <w:szCs w:val="28"/>
        </w:rPr>
        <w:t xml:space="preserve">по </w:t>
      </w:r>
      <w:r w:rsidRPr="001F4809">
        <w:rPr>
          <w:rFonts w:ascii="Times New Roman" w:hAnsi="Times New Roman" w:cs="Times New Roman"/>
          <w:sz w:val="28"/>
          <w:szCs w:val="28"/>
        </w:rPr>
        <w:t xml:space="preserve">поступлению и выбытию активов </w:t>
      </w:r>
      <w:r>
        <w:rPr>
          <w:rFonts w:ascii="Times New Roman" w:hAnsi="Times New Roman" w:cs="Times New Roman"/>
          <w:sz w:val="28"/>
          <w:szCs w:val="28"/>
        </w:rPr>
        <w:t xml:space="preserve">(Приложение № 14 к учетной политике) </w:t>
      </w:r>
      <w:r w:rsidR="00315193">
        <w:rPr>
          <w:rFonts w:ascii="Times New Roman" w:hAnsi="Times New Roman" w:cs="Times New Roman"/>
          <w:sz w:val="28"/>
          <w:szCs w:val="28"/>
        </w:rPr>
        <w:t xml:space="preserve">проверяет внешние и внутренние признаки обесценения активов. </w:t>
      </w:r>
      <w:r w:rsidR="00A96824" w:rsidRPr="001F4809">
        <w:rPr>
          <w:rFonts w:ascii="Times New Roman" w:hAnsi="Times New Roman" w:cs="Times New Roman"/>
          <w:sz w:val="28"/>
          <w:szCs w:val="28"/>
        </w:rPr>
        <w:t xml:space="preserve">По представлению главного бухгалтера или лица, ответственного за использование актива, </w:t>
      </w:r>
      <w:r w:rsidR="001F4809">
        <w:rPr>
          <w:rFonts w:ascii="Times New Roman" w:hAnsi="Times New Roman" w:cs="Times New Roman"/>
          <w:sz w:val="28"/>
          <w:szCs w:val="28"/>
        </w:rPr>
        <w:t>начальник финансового управления</w:t>
      </w:r>
      <w:r w:rsidR="00A96824" w:rsidRPr="001F4809">
        <w:rPr>
          <w:rFonts w:ascii="Times New Roman" w:hAnsi="Times New Roman" w:cs="Times New Roman"/>
          <w:sz w:val="28"/>
          <w:szCs w:val="28"/>
        </w:rPr>
        <w:t xml:space="preserve"> может принять решение о проведении такой проверки в иных случаях.</w:t>
      </w:r>
    </w:p>
    <w:p w:rsidR="00A96824" w:rsidRPr="001F4809" w:rsidRDefault="00500205" w:rsidP="00A217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767AC6">
        <w:rPr>
          <w:rFonts w:ascii="Times New Roman" w:hAnsi="Times New Roman" w:cs="Times New Roman"/>
          <w:sz w:val="28"/>
          <w:szCs w:val="28"/>
        </w:rPr>
        <w:t>2</w:t>
      </w:r>
      <w:r w:rsidR="00A96824" w:rsidRPr="001F4809">
        <w:rPr>
          <w:rFonts w:ascii="Times New Roman" w:hAnsi="Times New Roman" w:cs="Times New Roman"/>
          <w:sz w:val="28"/>
          <w:szCs w:val="28"/>
        </w:rPr>
        <w:t>.</w:t>
      </w:r>
      <w:r w:rsidR="0008193F">
        <w:rPr>
          <w:rFonts w:ascii="Times New Roman" w:hAnsi="Times New Roman" w:cs="Times New Roman"/>
          <w:sz w:val="28"/>
          <w:szCs w:val="28"/>
        </w:rPr>
        <w:t>4</w:t>
      </w:r>
      <w:r w:rsidR="00A96824" w:rsidRPr="001F4809">
        <w:rPr>
          <w:rFonts w:ascii="Times New Roman" w:hAnsi="Times New Roman" w:cs="Times New Roman"/>
          <w:sz w:val="28"/>
          <w:szCs w:val="28"/>
        </w:rPr>
        <w:t xml:space="preserve">. Информация о признаках возможного обесценения (снижения убытка), выявленных в рамках </w:t>
      </w:r>
      <w:r w:rsidR="001F4809">
        <w:rPr>
          <w:rFonts w:ascii="Times New Roman" w:hAnsi="Times New Roman" w:cs="Times New Roman"/>
          <w:sz w:val="28"/>
          <w:szCs w:val="28"/>
        </w:rPr>
        <w:t xml:space="preserve">годовой </w:t>
      </w:r>
      <w:r w:rsidR="00A96824" w:rsidRPr="001F4809">
        <w:rPr>
          <w:rFonts w:ascii="Times New Roman" w:hAnsi="Times New Roman" w:cs="Times New Roman"/>
          <w:sz w:val="28"/>
          <w:szCs w:val="28"/>
        </w:rPr>
        <w:t xml:space="preserve">инвентаризации, отражается в Инвентаризационной описи (сличительной ведомости) по объектам нефинансовых активов </w:t>
      </w:r>
      <w:hyperlink r:id="rId29" w:history="1">
        <w:r w:rsidR="00A96824" w:rsidRPr="001F4809">
          <w:rPr>
            <w:rFonts w:ascii="Times New Roman" w:hAnsi="Times New Roman" w:cs="Times New Roman"/>
            <w:sz w:val="28"/>
            <w:szCs w:val="28"/>
          </w:rPr>
          <w:t>(ф. 0504087)</w:t>
        </w:r>
      </w:hyperlink>
      <w:r w:rsidR="00A96824" w:rsidRPr="001F4809">
        <w:rPr>
          <w:rFonts w:ascii="Times New Roman" w:hAnsi="Times New Roman" w:cs="Times New Roman"/>
          <w:sz w:val="28"/>
          <w:szCs w:val="28"/>
        </w:rPr>
        <w:t>.</w:t>
      </w:r>
    </w:p>
    <w:p w:rsidR="00A96824" w:rsidRPr="001F4809" w:rsidRDefault="00500205" w:rsidP="00A217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w:t>
      </w:r>
      <w:r w:rsidR="00767AC6">
        <w:rPr>
          <w:rFonts w:ascii="Times New Roman" w:hAnsi="Times New Roman" w:cs="Times New Roman"/>
          <w:sz w:val="28"/>
          <w:szCs w:val="28"/>
        </w:rPr>
        <w:t>2</w:t>
      </w:r>
      <w:r w:rsidR="00A96824" w:rsidRPr="001F4809">
        <w:rPr>
          <w:rFonts w:ascii="Times New Roman" w:hAnsi="Times New Roman" w:cs="Times New Roman"/>
          <w:sz w:val="28"/>
          <w:szCs w:val="28"/>
        </w:rPr>
        <w:t>.</w:t>
      </w:r>
      <w:r w:rsidR="0008193F">
        <w:rPr>
          <w:rFonts w:ascii="Times New Roman" w:hAnsi="Times New Roman" w:cs="Times New Roman"/>
          <w:sz w:val="28"/>
          <w:szCs w:val="28"/>
        </w:rPr>
        <w:t>5</w:t>
      </w:r>
      <w:r w:rsidR="00A96824" w:rsidRPr="001F4809">
        <w:rPr>
          <w:rFonts w:ascii="Times New Roman" w:hAnsi="Times New Roman" w:cs="Times New Roman"/>
          <w:sz w:val="28"/>
          <w:szCs w:val="28"/>
        </w:rPr>
        <w:t xml:space="preserve">. При выявлении признаков возможного обесценения (снижения убытка) </w:t>
      </w:r>
      <w:r w:rsidR="001F4809">
        <w:rPr>
          <w:rFonts w:ascii="Times New Roman" w:hAnsi="Times New Roman" w:cs="Times New Roman"/>
          <w:sz w:val="28"/>
          <w:szCs w:val="28"/>
        </w:rPr>
        <w:t>начальник финансового управления</w:t>
      </w:r>
      <w:r w:rsidR="00A96824" w:rsidRPr="001F4809">
        <w:rPr>
          <w:rFonts w:ascii="Times New Roman" w:hAnsi="Times New Roman" w:cs="Times New Roman"/>
          <w:sz w:val="28"/>
          <w:szCs w:val="28"/>
        </w:rPr>
        <w:t xml:space="preserve"> по представлению комиссии по поступлению и выбытию активов </w:t>
      </w:r>
      <w:r>
        <w:rPr>
          <w:rFonts w:ascii="Times New Roman" w:hAnsi="Times New Roman" w:cs="Times New Roman"/>
          <w:sz w:val="28"/>
          <w:szCs w:val="28"/>
        </w:rPr>
        <w:t xml:space="preserve">(Приложение № 14 к учетной политике) </w:t>
      </w:r>
      <w:r w:rsidR="00A96824" w:rsidRPr="001F4809">
        <w:rPr>
          <w:rFonts w:ascii="Times New Roman" w:hAnsi="Times New Roman" w:cs="Times New Roman"/>
          <w:sz w:val="28"/>
          <w:szCs w:val="28"/>
        </w:rPr>
        <w:t>принимает решение о необходимости (или об отсутствии необходимости) определения справедливой стоимости такого актива, оформляемое приказом.</w:t>
      </w:r>
      <w:r w:rsidR="0008193F">
        <w:rPr>
          <w:rFonts w:ascii="Times New Roman" w:hAnsi="Times New Roman" w:cs="Times New Roman"/>
          <w:sz w:val="28"/>
          <w:szCs w:val="28"/>
        </w:rPr>
        <w:t xml:space="preserve"> Справедливая стоимость актива определяется методом рыночных цен.</w:t>
      </w:r>
    </w:p>
    <w:p w:rsidR="00A96824" w:rsidRPr="001F4809" w:rsidRDefault="00500205" w:rsidP="00A217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767AC6">
        <w:rPr>
          <w:rFonts w:ascii="Times New Roman" w:hAnsi="Times New Roman" w:cs="Times New Roman"/>
          <w:sz w:val="28"/>
          <w:szCs w:val="28"/>
        </w:rPr>
        <w:t>2</w:t>
      </w:r>
      <w:r w:rsidR="00A96824" w:rsidRPr="001F4809">
        <w:rPr>
          <w:rFonts w:ascii="Times New Roman" w:hAnsi="Times New Roman" w:cs="Times New Roman"/>
          <w:sz w:val="28"/>
          <w:szCs w:val="28"/>
        </w:rPr>
        <w:t>.</w:t>
      </w:r>
      <w:r w:rsidR="0008193F">
        <w:rPr>
          <w:rFonts w:ascii="Times New Roman" w:hAnsi="Times New Roman" w:cs="Times New Roman"/>
          <w:sz w:val="28"/>
          <w:szCs w:val="28"/>
        </w:rPr>
        <w:t>6</w:t>
      </w:r>
      <w:r w:rsidR="00A96824" w:rsidRPr="001F4809">
        <w:rPr>
          <w:rFonts w:ascii="Times New Roman" w:hAnsi="Times New Roman" w:cs="Times New Roman"/>
          <w:sz w:val="28"/>
          <w:szCs w:val="28"/>
        </w:rPr>
        <w:t xml:space="preserve">. Если по результатам определения справедливой стоимости актива выявлено обесценение, его необходимо отразить в </w:t>
      </w:r>
      <w:r w:rsidR="007669B8">
        <w:rPr>
          <w:rFonts w:ascii="Times New Roman" w:hAnsi="Times New Roman" w:cs="Times New Roman"/>
          <w:sz w:val="28"/>
          <w:szCs w:val="28"/>
        </w:rPr>
        <w:t xml:space="preserve">бухгалтерском </w:t>
      </w:r>
      <w:r w:rsidR="00A96824" w:rsidRPr="001F4809">
        <w:rPr>
          <w:rFonts w:ascii="Times New Roman" w:hAnsi="Times New Roman" w:cs="Times New Roman"/>
          <w:sz w:val="28"/>
          <w:szCs w:val="28"/>
        </w:rPr>
        <w:t>учете</w:t>
      </w:r>
      <w:r w:rsidR="007669B8">
        <w:rPr>
          <w:rFonts w:ascii="Times New Roman" w:hAnsi="Times New Roman" w:cs="Times New Roman"/>
          <w:sz w:val="28"/>
          <w:szCs w:val="28"/>
        </w:rPr>
        <w:t xml:space="preserve"> в соответствии с нормами</w:t>
      </w:r>
      <w:r w:rsidR="007669B8" w:rsidRPr="007669B8">
        <w:rPr>
          <w:rFonts w:ascii="Times New Roman" w:hAnsi="Times New Roman" w:cs="Times New Roman"/>
          <w:sz w:val="28"/>
          <w:szCs w:val="28"/>
        </w:rPr>
        <w:t xml:space="preserve"> </w:t>
      </w:r>
      <w:r w:rsidR="007669B8" w:rsidRPr="00A3505E">
        <w:rPr>
          <w:rFonts w:ascii="Times New Roman" w:hAnsi="Times New Roman" w:cs="Times New Roman"/>
          <w:sz w:val="28"/>
          <w:szCs w:val="28"/>
        </w:rPr>
        <w:t xml:space="preserve">ФСБУ </w:t>
      </w:r>
      <w:r w:rsidR="007669B8">
        <w:rPr>
          <w:rFonts w:ascii="Times New Roman" w:hAnsi="Times New Roman" w:cs="Times New Roman"/>
          <w:sz w:val="28"/>
          <w:szCs w:val="28"/>
        </w:rPr>
        <w:t>«</w:t>
      </w:r>
      <w:r w:rsidR="007669B8" w:rsidRPr="00A3505E">
        <w:rPr>
          <w:rFonts w:ascii="Times New Roman" w:hAnsi="Times New Roman" w:cs="Times New Roman"/>
          <w:sz w:val="28"/>
          <w:szCs w:val="28"/>
        </w:rPr>
        <w:t>Обесценение активов</w:t>
      </w:r>
      <w:r w:rsidR="007669B8">
        <w:rPr>
          <w:rFonts w:ascii="Times New Roman" w:hAnsi="Times New Roman" w:cs="Times New Roman"/>
          <w:sz w:val="28"/>
          <w:szCs w:val="28"/>
        </w:rPr>
        <w:t>»</w:t>
      </w:r>
      <w:r w:rsidR="00A96824" w:rsidRPr="001F4809">
        <w:rPr>
          <w:rFonts w:ascii="Times New Roman" w:hAnsi="Times New Roman" w:cs="Times New Roman"/>
          <w:sz w:val="28"/>
          <w:szCs w:val="28"/>
        </w:rPr>
        <w:t>.</w:t>
      </w:r>
    </w:p>
    <w:p w:rsidR="00767AC6" w:rsidRPr="00767AC6" w:rsidRDefault="00500205" w:rsidP="00A217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767AC6">
        <w:rPr>
          <w:rFonts w:ascii="Times New Roman" w:hAnsi="Times New Roman" w:cs="Times New Roman"/>
          <w:sz w:val="28"/>
          <w:szCs w:val="28"/>
        </w:rPr>
        <w:t>2</w:t>
      </w:r>
      <w:r w:rsidR="00A96824" w:rsidRPr="001F4809">
        <w:rPr>
          <w:rFonts w:ascii="Times New Roman" w:hAnsi="Times New Roman" w:cs="Times New Roman"/>
          <w:sz w:val="28"/>
          <w:szCs w:val="28"/>
        </w:rPr>
        <w:t>.</w:t>
      </w:r>
      <w:r w:rsidR="0008193F">
        <w:rPr>
          <w:rFonts w:ascii="Times New Roman" w:hAnsi="Times New Roman" w:cs="Times New Roman"/>
          <w:sz w:val="28"/>
          <w:szCs w:val="28"/>
        </w:rPr>
        <w:t>7</w:t>
      </w:r>
      <w:r w:rsidR="00A96824" w:rsidRPr="001F4809">
        <w:rPr>
          <w:rFonts w:ascii="Times New Roman" w:hAnsi="Times New Roman" w:cs="Times New Roman"/>
          <w:sz w:val="28"/>
          <w:szCs w:val="28"/>
        </w:rPr>
        <w:t xml:space="preserve">. </w:t>
      </w:r>
      <w:r w:rsidR="00767AC6" w:rsidRPr="00767AC6">
        <w:rPr>
          <w:rFonts w:ascii="Times New Roman" w:hAnsi="Times New Roman" w:cs="Times New Roman"/>
          <w:sz w:val="28"/>
          <w:szCs w:val="28"/>
        </w:rPr>
        <w:t>Убыток отражается обособленно от стоимости объекта основных средств по аналогии с суммой накопленной амортизации по данному объекту основных средств.</w:t>
      </w:r>
    </w:p>
    <w:p w:rsidR="00A96824" w:rsidRPr="001F4809" w:rsidRDefault="00500205" w:rsidP="00A217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767AC6">
        <w:rPr>
          <w:rFonts w:ascii="Times New Roman" w:hAnsi="Times New Roman" w:cs="Times New Roman"/>
          <w:sz w:val="28"/>
          <w:szCs w:val="28"/>
        </w:rPr>
        <w:t>2.</w:t>
      </w:r>
      <w:r w:rsidR="0008193F">
        <w:rPr>
          <w:rFonts w:ascii="Times New Roman" w:hAnsi="Times New Roman" w:cs="Times New Roman"/>
          <w:sz w:val="28"/>
          <w:szCs w:val="28"/>
        </w:rPr>
        <w:t>8</w:t>
      </w:r>
      <w:r w:rsidR="00767AC6">
        <w:rPr>
          <w:rFonts w:ascii="Times New Roman" w:hAnsi="Times New Roman" w:cs="Times New Roman"/>
          <w:sz w:val="28"/>
          <w:szCs w:val="28"/>
        </w:rPr>
        <w:t xml:space="preserve">. </w:t>
      </w:r>
      <w:r w:rsidR="00A96824" w:rsidRPr="001F4809">
        <w:rPr>
          <w:rFonts w:ascii="Times New Roman" w:hAnsi="Times New Roman" w:cs="Times New Roman"/>
          <w:sz w:val="28"/>
          <w:szCs w:val="28"/>
        </w:rPr>
        <w:t xml:space="preserve">Убыток от обесценения актива признается в учете на основании Бухгалтерской справки </w:t>
      </w:r>
      <w:hyperlink r:id="rId30" w:history="1">
        <w:r w:rsidR="00A96824" w:rsidRPr="001F4809">
          <w:rPr>
            <w:rFonts w:ascii="Times New Roman" w:hAnsi="Times New Roman" w:cs="Times New Roman"/>
            <w:sz w:val="28"/>
            <w:szCs w:val="28"/>
          </w:rPr>
          <w:t>(ф. 0504833)</w:t>
        </w:r>
      </w:hyperlink>
      <w:r w:rsidR="00A96824" w:rsidRPr="001F4809">
        <w:rPr>
          <w:rFonts w:ascii="Times New Roman" w:hAnsi="Times New Roman" w:cs="Times New Roman"/>
          <w:sz w:val="28"/>
          <w:szCs w:val="28"/>
        </w:rPr>
        <w:t xml:space="preserve"> и приказа </w:t>
      </w:r>
      <w:r w:rsidR="001F4809">
        <w:rPr>
          <w:rFonts w:ascii="Times New Roman" w:hAnsi="Times New Roman" w:cs="Times New Roman"/>
          <w:sz w:val="28"/>
          <w:szCs w:val="28"/>
        </w:rPr>
        <w:t>начальника финансового управления</w:t>
      </w:r>
      <w:r w:rsidR="00A96824" w:rsidRPr="001F4809">
        <w:rPr>
          <w:rFonts w:ascii="Times New Roman" w:hAnsi="Times New Roman" w:cs="Times New Roman"/>
          <w:sz w:val="28"/>
          <w:szCs w:val="28"/>
        </w:rPr>
        <w:t>. Признание убытка осуществляется только по согласованию с собственником.</w:t>
      </w:r>
    </w:p>
    <w:p w:rsidR="00A96824" w:rsidRPr="001F4809" w:rsidRDefault="00500205" w:rsidP="00A217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AE61BC">
        <w:rPr>
          <w:rFonts w:ascii="Times New Roman" w:hAnsi="Times New Roman" w:cs="Times New Roman"/>
          <w:sz w:val="28"/>
          <w:szCs w:val="28"/>
        </w:rPr>
        <w:t>2</w:t>
      </w:r>
      <w:r w:rsidR="00A96824" w:rsidRPr="001F4809">
        <w:rPr>
          <w:rFonts w:ascii="Times New Roman" w:hAnsi="Times New Roman" w:cs="Times New Roman"/>
          <w:sz w:val="28"/>
          <w:szCs w:val="28"/>
        </w:rPr>
        <w:t>.</w:t>
      </w:r>
      <w:r w:rsidR="0008193F">
        <w:rPr>
          <w:rFonts w:ascii="Times New Roman" w:hAnsi="Times New Roman" w:cs="Times New Roman"/>
          <w:sz w:val="28"/>
          <w:szCs w:val="28"/>
        </w:rPr>
        <w:t>9</w:t>
      </w:r>
      <w:r w:rsidR="00A96824" w:rsidRPr="001F4809">
        <w:rPr>
          <w:rFonts w:ascii="Times New Roman" w:hAnsi="Times New Roman" w:cs="Times New Roman"/>
          <w:sz w:val="28"/>
          <w:szCs w:val="28"/>
        </w:rPr>
        <w:t>. 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p>
    <w:p w:rsidR="0008193F" w:rsidRDefault="00500205" w:rsidP="000D44C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AE61BC">
        <w:rPr>
          <w:rFonts w:ascii="Times New Roman" w:hAnsi="Times New Roman" w:cs="Times New Roman"/>
          <w:sz w:val="28"/>
          <w:szCs w:val="28"/>
        </w:rPr>
        <w:t>2</w:t>
      </w:r>
      <w:r w:rsidR="00A96824" w:rsidRPr="001F4809">
        <w:rPr>
          <w:rFonts w:ascii="Times New Roman" w:hAnsi="Times New Roman" w:cs="Times New Roman"/>
          <w:sz w:val="28"/>
          <w:szCs w:val="28"/>
        </w:rPr>
        <w:t>.</w:t>
      </w:r>
      <w:r w:rsidR="0008193F">
        <w:rPr>
          <w:rFonts w:ascii="Times New Roman" w:hAnsi="Times New Roman" w:cs="Times New Roman"/>
          <w:sz w:val="28"/>
          <w:szCs w:val="28"/>
        </w:rPr>
        <w:t>10</w:t>
      </w:r>
      <w:r w:rsidR="00A96824" w:rsidRPr="001F4809">
        <w:rPr>
          <w:rFonts w:ascii="Times New Roman" w:hAnsi="Times New Roman" w:cs="Times New Roman"/>
          <w:sz w:val="28"/>
          <w:szCs w:val="28"/>
        </w:rPr>
        <w:t xml:space="preserve">. Если с момента последнего признания убытка от обесценения актива метод определения справедливой стоимости актива не изменялся, то сумма убытка от обесценения актива не восстанавливается. В этом случае </w:t>
      </w:r>
      <w:r w:rsidR="00627CFF">
        <w:rPr>
          <w:rFonts w:ascii="Times New Roman" w:hAnsi="Times New Roman" w:cs="Times New Roman"/>
          <w:sz w:val="28"/>
          <w:szCs w:val="28"/>
        </w:rPr>
        <w:t xml:space="preserve">начальник финансового управления </w:t>
      </w:r>
      <w:r w:rsidR="00A96824" w:rsidRPr="001F4809">
        <w:rPr>
          <w:rFonts w:ascii="Times New Roman" w:hAnsi="Times New Roman" w:cs="Times New Roman"/>
          <w:sz w:val="28"/>
          <w:szCs w:val="28"/>
        </w:rPr>
        <w:t>по представлению комиссии по поступлению и выбытию активов может принять решение о корректировке оставшегося срока полезного использования актива.</w:t>
      </w:r>
    </w:p>
    <w:p w:rsidR="000D44C0" w:rsidRDefault="000D44C0" w:rsidP="000D44C0">
      <w:pPr>
        <w:autoSpaceDE w:val="0"/>
        <w:autoSpaceDN w:val="0"/>
        <w:adjustRightInd w:val="0"/>
        <w:spacing w:after="0" w:line="240" w:lineRule="auto"/>
        <w:ind w:firstLine="540"/>
        <w:jc w:val="both"/>
        <w:rPr>
          <w:rFonts w:ascii="Times New Roman" w:hAnsi="Times New Roman" w:cs="Times New Roman"/>
          <w:sz w:val="28"/>
          <w:szCs w:val="28"/>
        </w:rPr>
      </w:pPr>
    </w:p>
    <w:p w:rsidR="00723723" w:rsidRDefault="000D44C0" w:rsidP="000D44C0">
      <w:pPr>
        <w:spacing w:after="0" w:line="240" w:lineRule="auto"/>
        <w:jc w:val="both"/>
        <w:rPr>
          <w:rFonts w:ascii="Times New Roman" w:hAnsi="Times New Roman" w:cs="Times New Roman"/>
          <w:b/>
          <w:iCs/>
          <w:sz w:val="28"/>
          <w:szCs w:val="28"/>
        </w:rPr>
      </w:pPr>
      <w:r>
        <w:rPr>
          <w:rFonts w:ascii="Times New Roman" w:hAnsi="Times New Roman" w:cs="Times New Roman"/>
          <w:b/>
          <w:iCs/>
          <w:sz w:val="28"/>
          <w:szCs w:val="28"/>
        </w:rPr>
        <w:t xml:space="preserve">       </w:t>
      </w:r>
      <w:r w:rsidR="00976A5A">
        <w:rPr>
          <w:rFonts w:ascii="Times New Roman" w:hAnsi="Times New Roman" w:cs="Times New Roman"/>
          <w:b/>
          <w:iCs/>
          <w:sz w:val="28"/>
          <w:szCs w:val="28"/>
        </w:rPr>
        <w:t>3</w:t>
      </w:r>
      <w:r w:rsidR="00CF2B38" w:rsidRPr="00206C6C">
        <w:rPr>
          <w:rFonts w:ascii="Times New Roman" w:hAnsi="Times New Roman" w:cs="Times New Roman"/>
          <w:b/>
          <w:iCs/>
          <w:sz w:val="28"/>
          <w:szCs w:val="28"/>
        </w:rPr>
        <w:t>.</w:t>
      </w:r>
      <w:r w:rsidR="00500205">
        <w:rPr>
          <w:rFonts w:ascii="Times New Roman" w:hAnsi="Times New Roman" w:cs="Times New Roman"/>
          <w:b/>
          <w:iCs/>
          <w:sz w:val="28"/>
          <w:szCs w:val="28"/>
        </w:rPr>
        <w:t>3.</w:t>
      </w:r>
      <w:r w:rsidR="00CF2B38" w:rsidRPr="00206C6C">
        <w:rPr>
          <w:rFonts w:ascii="Times New Roman" w:hAnsi="Times New Roman" w:cs="Times New Roman"/>
          <w:b/>
          <w:iCs/>
          <w:sz w:val="28"/>
          <w:szCs w:val="28"/>
        </w:rPr>
        <w:t xml:space="preserve"> Материальные запасы</w:t>
      </w:r>
    </w:p>
    <w:p w:rsidR="00E34F9A" w:rsidRPr="00206C6C" w:rsidRDefault="00E34F9A" w:rsidP="000D44C0">
      <w:pPr>
        <w:spacing w:after="0" w:line="240" w:lineRule="auto"/>
        <w:jc w:val="both"/>
        <w:rPr>
          <w:rFonts w:ascii="Times New Roman" w:hAnsi="Times New Roman" w:cs="Times New Roman"/>
          <w:b/>
          <w:iCs/>
          <w:sz w:val="28"/>
          <w:szCs w:val="28"/>
        </w:rPr>
      </w:pPr>
    </w:p>
    <w:p w:rsidR="00206C6C" w:rsidRDefault="00527212" w:rsidP="000D44C0">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00205">
        <w:rPr>
          <w:rFonts w:ascii="Times New Roman" w:hAnsi="Times New Roman" w:cs="Times New Roman"/>
          <w:color w:val="000000"/>
          <w:sz w:val="28"/>
          <w:szCs w:val="28"/>
        </w:rPr>
        <w:t>3.</w:t>
      </w:r>
      <w:r w:rsidR="00976A5A">
        <w:rPr>
          <w:rFonts w:ascii="Times New Roman" w:hAnsi="Times New Roman" w:cs="Times New Roman"/>
          <w:color w:val="000000"/>
          <w:sz w:val="28"/>
          <w:szCs w:val="28"/>
        </w:rPr>
        <w:t>3</w:t>
      </w:r>
      <w:r w:rsidR="00206C6C" w:rsidRPr="00485B55">
        <w:rPr>
          <w:rFonts w:ascii="Times New Roman" w:hAnsi="Times New Roman" w:cs="Times New Roman"/>
          <w:color w:val="000000"/>
          <w:sz w:val="28"/>
          <w:szCs w:val="28"/>
        </w:rPr>
        <w:t>.</w:t>
      </w:r>
      <w:r w:rsidR="00206C6C">
        <w:rPr>
          <w:rFonts w:ascii="Times New Roman" w:hAnsi="Times New Roman" w:cs="Times New Roman"/>
          <w:color w:val="000000"/>
          <w:sz w:val="28"/>
          <w:szCs w:val="28"/>
        </w:rPr>
        <w:t>1</w:t>
      </w:r>
      <w:r w:rsidR="00206C6C" w:rsidRPr="00485B55">
        <w:rPr>
          <w:rFonts w:ascii="Times New Roman" w:hAnsi="Times New Roman" w:cs="Times New Roman"/>
          <w:color w:val="000000"/>
          <w:sz w:val="28"/>
          <w:szCs w:val="28"/>
        </w:rPr>
        <w:t>.</w:t>
      </w:r>
      <w:r w:rsidR="00206C6C">
        <w:rPr>
          <w:rFonts w:ascii="Times New Roman" w:hAnsi="Times New Roman" w:cs="Times New Roman"/>
          <w:color w:val="000000"/>
          <w:sz w:val="28"/>
          <w:szCs w:val="28"/>
        </w:rPr>
        <w:t xml:space="preserve"> К м</w:t>
      </w:r>
      <w:r w:rsidR="00206C6C" w:rsidRPr="00DE29C1">
        <w:rPr>
          <w:rFonts w:ascii="Times New Roman" w:hAnsi="Times New Roman" w:cs="Times New Roman"/>
          <w:color w:val="000000"/>
          <w:sz w:val="28"/>
          <w:szCs w:val="28"/>
        </w:rPr>
        <w:t xml:space="preserve">атериальным запасам относятся предметы, используемые в деятельности </w:t>
      </w:r>
      <w:r w:rsidR="00206C6C">
        <w:rPr>
          <w:rFonts w:ascii="Times New Roman" w:hAnsi="Times New Roman" w:cs="Times New Roman"/>
          <w:color w:val="000000"/>
          <w:sz w:val="28"/>
          <w:szCs w:val="28"/>
        </w:rPr>
        <w:t>финансового управления</w:t>
      </w:r>
      <w:r w:rsidR="00206C6C" w:rsidRPr="00DE29C1">
        <w:rPr>
          <w:rFonts w:ascii="Times New Roman" w:hAnsi="Times New Roman" w:cs="Times New Roman"/>
          <w:color w:val="000000"/>
          <w:sz w:val="28"/>
          <w:szCs w:val="28"/>
        </w:rPr>
        <w:t xml:space="preserve"> в течение периода, не превышающего 12 месяцев, независимо от их стоимости</w:t>
      </w:r>
      <w:r w:rsidR="00206C6C">
        <w:rPr>
          <w:rFonts w:ascii="Times New Roman" w:hAnsi="Times New Roman" w:cs="Times New Roman"/>
          <w:color w:val="000000"/>
          <w:sz w:val="28"/>
          <w:szCs w:val="28"/>
        </w:rPr>
        <w:t>, а также предметы,</w:t>
      </w:r>
      <w:r w:rsidR="00206C6C" w:rsidRPr="00472586">
        <w:rPr>
          <w:rFonts w:ascii="Times New Roman" w:hAnsi="Times New Roman" w:cs="Times New Roman"/>
          <w:color w:val="000000"/>
          <w:sz w:val="28"/>
          <w:szCs w:val="28"/>
        </w:rPr>
        <w:t xml:space="preserve"> </w:t>
      </w:r>
      <w:r w:rsidR="00206C6C">
        <w:rPr>
          <w:rFonts w:ascii="Times New Roman" w:hAnsi="Times New Roman" w:cs="Times New Roman"/>
          <w:color w:val="000000"/>
          <w:sz w:val="28"/>
          <w:szCs w:val="28"/>
        </w:rPr>
        <w:t xml:space="preserve"> </w:t>
      </w:r>
      <w:r w:rsidR="00206C6C" w:rsidRPr="00DE29C1">
        <w:rPr>
          <w:rFonts w:ascii="Times New Roman" w:hAnsi="Times New Roman" w:cs="Times New Roman"/>
          <w:color w:val="000000"/>
          <w:sz w:val="28"/>
          <w:szCs w:val="28"/>
        </w:rPr>
        <w:t xml:space="preserve">используемые в деятельности </w:t>
      </w:r>
      <w:r w:rsidR="00206C6C">
        <w:rPr>
          <w:rFonts w:ascii="Times New Roman" w:hAnsi="Times New Roman" w:cs="Times New Roman"/>
          <w:color w:val="000000"/>
          <w:sz w:val="28"/>
          <w:szCs w:val="28"/>
        </w:rPr>
        <w:t>финансового управления</w:t>
      </w:r>
      <w:r w:rsidR="00206C6C" w:rsidRPr="00DE29C1">
        <w:rPr>
          <w:rFonts w:ascii="Times New Roman" w:hAnsi="Times New Roman" w:cs="Times New Roman"/>
          <w:color w:val="000000"/>
          <w:sz w:val="28"/>
          <w:szCs w:val="28"/>
        </w:rPr>
        <w:t xml:space="preserve"> в течение</w:t>
      </w:r>
      <w:r w:rsidR="00206C6C">
        <w:rPr>
          <w:rFonts w:ascii="Times New Roman" w:hAnsi="Times New Roman" w:cs="Times New Roman"/>
          <w:color w:val="000000"/>
          <w:sz w:val="28"/>
          <w:szCs w:val="28"/>
        </w:rPr>
        <w:t xml:space="preserve"> периода, превышающего 12 месяцев, но не относящиеся </w:t>
      </w:r>
      <w:proofErr w:type="gramStart"/>
      <w:r w:rsidR="00206C6C">
        <w:rPr>
          <w:rFonts w:ascii="Times New Roman" w:hAnsi="Times New Roman" w:cs="Times New Roman"/>
          <w:color w:val="000000"/>
          <w:sz w:val="28"/>
          <w:szCs w:val="28"/>
        </w:rPr>
        <w:t>к</w:t>
      </w:r>
      <w:proofErr w:type="gramEnd"/>
      <w:r w:rsidR="00206C6C">
        <w:rPr>
          <w:rFonts w:ascii="Times New Roman" w:hAnsi="Times New Roman" w:cs="Times New Roman"/>
          <w:color w:val="000000"/>
          <w:sz w:val="28"/>
          <w:szCs w:val="28"/>
        </w:rPr>
        <w:t xml:space="preserve"> </w:t>
      </w:r>
      <w:proofErr w:type="gramStart"/>
      <w:r w:rsidR="00206C6C">
        <w:rPr>
          <w:rFonts w:ascii="Times New Roman" w:hAnsi="Times New Roman" w:cs="Times New Roman"/>
          <w:color w:val="000000"/>
          <w:sz w:val="28"/>
          <w:szCs w:val="28"/>
        </w:rPr>
        <w:t>основным</w:t>
      </w:r>
      <w:proofErr w:type="gramEnd"/>
      <w:r w:rsidR="00206C6C">
        <w:rPr>
          <w:rFonts w:ascii="Times New Roman" w:hAnsi="Times New Roman" w:cs="Times New Roman"/>
          <w:color w:val="000000"/>
          <w:sz w:val="28"/>
          <w:szCs w:val="28"/>
        </w:rPr>
        <w:t xml:space="preserve"> средствам.</w:t>
      </w:r>
      <w:r w:rsidR="00206C6C" w:rsidRPr="00DE29C1">
        <w:rPr>
          <w:rFonts w:ascii="Times New Roman" w:hAnsi="Times New Roman" w:cs="Times New Roman"/>
          <w:color w:val="000000"/>
          <w:sz w:val="28"/>
          <w:szCs w:val="28"/>
        </w:rPr>
        <w:t xml:space="preserve">   </w:t>
      </w:r>
    </w:p>
    <w:p w:rsidR="00C2532A" w:rsidRDefault="00527212"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23723">
        <w:rPr>
          <w:rFonts w:ascii="Times New Roman" w:hAnsi="Times New Roman" w:cs="Times New Roman"/>
          <w:color w:val="000000"/>
          <w:sz w:val="28"/>
          <w:szCs w:val="28"/>
        </w:rPr>
        <w:t>3.</w:t>
      </w:r>
      <w:r w:rsidR="00976A5A">
        <w:rPr>
          <w:rFonts w:ascii="Times New Roman" w:hAnsi="Times New Roman" w:cs="Times New Roman"/>
          <w:color w:val="000000"/>
          <w:sz w:val="28"/>
          <w:szCs w:val="28"/>
        </w:rPr>
        <w:t>3</w:t>
      </w:r>
      <w:r w:rsidR="00206C6C">
        <w:rPr>
          <w:rFonts w:ascii="Times New Roman" w:hAnsi="Times New Roman" w:cs="Times New Roman"/>
          <w:color w:val="000000"/>
          <w:sz w:val="28"/>
          <w:szCs w:val="28"/>
        </w:rPr>
        <w:t>.2.</w:t>
      </w:r>
      <w:r>
        <w:rPr>
          <w:rFonts w:ascii="Times New Roman" w:hAnsi="Times New Roman" w:cs="Times New Roman"/>
          <w:color w:val="000000"/>
          <w:sz w:val="28"/>
          <w:szCs w:val="28"/>
        </w:rPr>
        <w:t xml:space="preserve"> </w:t>
      </w:r>
      <w:r w:rsidR="00206C6C" w:rsidRPr="00DE29C1">
        <w:rPr>
          <w:rFonts w:ascii="Times New Roman" w:hAnsi="Times New Roman" w:cs="Times New Roman"/>
          <w:color w:val="000000"/>
          <w:sz w:val="28"/>
          <w:szCs w:val="28"/>
        </w:rPr>
        <w:t xml:space="preserve">Такие активы учитывают на счете </w:t>
      </w:r>
      <w:r w:rsidR="00206C6C">
        <w:rPr>
          <w:rFonts w:ascii="Times New Roman" w:hAnsi="Times New Roman" w:cs="Times New Roman"/>
          <w:color w:val="000000"/>
          <w:sz w:val="28"/>
          <w:szCs w:val="28"/>
        </w:rPr>
        <w:t>0</w:t>
      </w:r>
      <w:r w:rsidR="00206C6C" w:rsidRPr="00DE29C1">
        <w:rPr>
          <w:rFonts w:ascii="Times New Roman" w:hAnsi="Times New Roman" w:cs="Times New Roman"/>
          <w:color w:val="000000"/>
          <w:sz w:val="28"/>
          <w:szCs w:val="28"/>
        </w:rPr>
        <w:t xml:space="preserve">10500000 «Материальные запасы». </w:t>
      </w:r>
    </w:p>
    <w:p w:rsidR="00C2532A" w:rsidRPr="00527212" w:rsidRDefault="00C2532A" w:rsidP="00A21733">
      <w:pPr>
        <w:spacing w:after="0" w:line="240" w:lineRule="auto"/>
        <w:jc w:val="both"/>
        <w:rPr>
          <w:rFonts w:ascii="Times New Roman" w:hAnsi="Times New Roman" w:cs="Times New Roman"/>
          <w:color w:val="000000"/>
          <w:sz w:val="28"/>
          <w:szCs w:val="28"/>
        </w:rPr>
      </w:pPr>
      <w:r w:rsidRPr="00976A5A">
        <w:rPr>
          <w:rFonts w:ascii="Times New Roman" w:hAnsi="Times New Roman" w:cs="Times New Roman"/>
          <w:color w:val="000000"/>
          <w:sz w:val="28"/>
          <w:szCs w:val="28"/>
        </w:rPr>
        <w:t xml:space="preserve">      </w:t>
      </w:r>
      <w:r w:rsidR="00206C6C" w:rsidRPr="00976A5A">
        <w:rPr>
          <w:rFonts w:ascii="Times New Roman" w:hAnsi="Times New Roman" w:cs="Times New Roman"/>
          <w:sz w:val="28"/>
          <w:szCs w:val="28"/>
        </w:rPr>
        <w:t xml:space="preserve"> </w:t>
      </w:r>
      <w:r w:rsidR="00976A5A" w:rsidRPr="00976A5A">
        <w:rPr>
          <w:rFonts w:ascii="Times New Roman" w:hAnsi="Times New Roman" w:cs="Times New Roman"/>
          <w:sz w:val="28"/>
          <w:szCs w:val="28"/>
        </w:rPr>
        <w:t>3</w:t>
      </w:r>
      <w:r w:rsidRPr="00527212">
        <w:rPr>
          <w:rFonts w:ascii="Times New Roman" w:hAnsi="Times New Roman" w:cs="Times New Roman"/>
          <w:color w:val="000000"/>
          <w:sz w:val="28"/>
          <w:szCs w:val="28"/>
        </w:rPr>
        <w:t>.</w:t>
      </w:r>
      <w:r w:rsidR="00723723">
        <w:rPr>
          <w:rFonts w:ascii="Times New Roman" w:hAnsi="Times New Roman" w:cs="Times New Roman"/>
          <w:color w:val="000000"/>
          <w:sz w:val="28"/>
          <w:szCs w:val="28"/>
        </w:rPr>
        <w:t>3.</w:t>
      </w:r>
      <w:r>
        <w:rPr>
          <w:rFonts w:ascii="Times New Roman" w:hAnsi="Times New Roman" w:cs="Times New Roman"/>
          <w:color w:val="000000"/>
          <w:sz w:val="28"/>
          <w:szCs w:val="28"/>
        </w:rPr>
        <w:t>3</w:t>
      </w:r>
      <w:r w:rsidRPr="00527212">
        <w:rPr>
          <w:rFonts w:ascii="Times New Roman" w:hAnsi="Times New Roman" w:cs="Times New Roman"/>
          <w:color w:val="000000"/>
          <w:sz w:val="28"/>
          <w:szCs w:val="28"/>
        </w:rPr>
        <w:t>.</w:t>
      </w:r>
      <w:r w:rsidRPr="00527212">
        <w:rPr>
          <w:rFonts w:ascii="Times New Roman" w:hAnsi="Times New Roman" w:cs="Times New Roman"/>
          <w:b/>
          <w:color w:val="000000"/>
          <w:sz w:val="28"/>
          <w:szCs w:val="28"/>
        </w:rPr>
        <w:t xml:space="preserve">  </w:t>
      </w:r>
      <w:r w:rsidRPr="00527212">
        <w:rPr>
          <w:rFonts w:ascii="Times New Roman" w:hAnsi="Times New Roman" w:cs="Times New Roman"/>
          <w:color w:val="000000"/>
          <w:sz w:val="28"/>
          <w:szCs w:val="28"/>
        </w:rPr>
        <w:t>Единицей учета материальных запасов является номенклатурный номер.</w:t>
      </w:r>
    </w:p>
    <w:p w:rsidR="00527212" w:rsidRPr="00527212" w:rsidRDefault="00723723" w:rsidP="00A217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color w:val="000000"/>
          <w:sz w:val="28"/>
          <w:szCs w:val="28"/>
        </w:rPr>
        <w:t>3.</w:t>
      </w:r>
      <w:r w:rsidR="00976A5A">
        <w:rPr>
          <w:rFonts w:ascii="Times New Roman" w:hAnsi="Times New Roman" w:cs="Times New Roman"/>
          <w:color w:val="000000"/>
          <w:sz w:val="28"/>
          <w:szCs w:val="28"/>
        </w:rPr>
        <w:t>3</w:t>
      </w:r>
      <w:r w:rsidR="00206C6C" w:rsidRPr="00527212">
        <w:rPr>
          <w:rFonts w:ascii="Times New Roman" w:hAnsi="Times New Roman" w:cs="Times New Roman"/>
          <w:color w:val="000000"/>
          <w:sz w:val="28"/>
          <w:szCs w:val="28"/>
        </w:rPr>
        <w:t>.</w:t>
      </w:r>
      <w:r w:rsidR="00C2532A">
        <w:rPr>
          <w:rFonts w:ascii="Times New Roman" w:hAnsi="Times New Roman" w:cs="Times New Roman"/>
          <w:color w:val="000000"/>
          <w:sz w:val="28"/>
          <w:szCs w:val="28"/>
        </w:rPr>
        <w:t>4</w:t>
      </w:r>
      <w:r w:rsidR="00206C6C" w:rsidRPr="00527212">
        <w:rPr>
          <w:rFonts w:ascii="Times New Roman" w:hAnsi="Times New Roman" w:cs="Times New Roman"/>
          <w:color w:val="000000"/>
          <w:sz w:val="28"/>
          <w:szCs w:val="28"/>
        </w:rPr>
        <w:t xml:space="preserve">. </w:t>
      </w:r>
      <w:r w:rsidR="00527212" w:rsidRPr="00527212">
        <w:rPr>
          <w:rFonts w:ascii="Times New Roman" w:hAnsi="Times New Roman" w:cs="Times New Roman"/>
          <w:sz w:val="28"/>
          <w:szCs w:val="28"/>
        </w:rPr>
        <w:t>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p>
    <w:p w:rsidR="00527212" w:rsidRPr="00527212" w:rsidRDefault="00527212" w:rsidP="00A21733">
      <w:pPr>
        <w:autoSpaceDE w:val="0"/>
        <w:autoSpaceDN w:val="0"/>
        <w:adjustRightInd w:val="0"/>
        <w:spacing w:after="0" w:line="240" w:lineRule="auto"/>
        <w:ind w:firstLine="540"/>
        <w:jc w:val="both"/>
        <w:rPr>
          <w:rFonts w:ascii="Times New Roman" w:hAnsi="Times New Roman" w:cs="Times New Roman"/>
          <w:sz w:val="28"/>
          <w:szCs w:val="28"/>
        </w:rPr>
      </w:pPr>
      <w:r w:rsidRPr="00527212">
        <w:rPr>
          <w:rFonts w:ascii="Times New Roman" w:hAnsi="Times New Roman" w:cs="Times New Roman"/>
          <w:sz w:val="28"/>
          <w:szCs w:val="28"/>
        </w:rPr>
        <w:t>При одновременном приобретении нескольких видов материальных запасов расходы, связанные с их приобретением, распределяются пропорционально договорной цене приобретаемых материалов.</w:t>
      </w:r>
    </w:p>
    <w:p w:rsidR="00206C6C" w:rsidRPr="00DE29C1" w:rsidRDefault="002E5A1C"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sidR="00723723">
        <w:rPr>
          <w:rFonts w:ascii="Times New Roman" w:hAnsi="Times New Roman" w:cs="Times New Roman"/>
          <w:color w:val="000000"/>
          <w:sz w:val="28"/>
          <w:szCs w:val="28"/>
        </w:rPr>
        <w:t>3.</w:t>
      </w:r>
      <w:r w:rsidR="00976A5A">
        <w:rPr>
          <w:rFonts w:ascii="Times New Roman" w:hAnsi="Times New Roman" w:cs="Times New Roman"/>
          <w:color w:val="000000"/>
          <w:sz w:val="28"/>
          <w:szCs w:val="28"/>
        </w:rPr>
        <w:t>3</w:t>
      </w:r>
      <w:r w:rsidR="00206C6C">
        <w:rPr>
          <w:rFonts w:ascii="Times New Roman" w:hAnsi="Times New Roman" w:cs="Times New Roman"/>
          <w:color w:val="000000"/>
          <w:sz w:val="28"/>
          <w:szCs w:val="28"/>
        </w:rPr>
        <w:t>.</w:t>
      </w:r>
      <w:r w:rsidR="00F02DB1">
        <w:rPr>
          <w:rFonts w:ascii="Times New Roman" w:hAnsi="Times New Roman" w:cs="Times New Roman"/>
          <w:color w:val="000000"/>
          <w:sz w:val="28"/>
          <w:szCs w:val="28"/>
        </w:rPr>
        <w:t>5</w:t>
      </w:r>
      <w:r w:rsidR="00206C6C">
        <w:rPr>
          <w:rFonts w:ascii="Times New Roman" w:hAnsi="Times New Roman" w:cs="Times New Roman"/>
          <w:color w:val="000000"/>
          <w:sz w:val="28"/>
          <w:szCs w:val="28"/>
        </w:rPr>
        <w:t xml:space="preserve">. </w:t>
      </w:r>
      <w:r w:rsidR="00206C6C" w:rsidRPr="00DE29C1">
        <w:rPr>
          <w:rFonts w:ascii="Times New Roman" w:hAnsi="Times New Roman" w:cs="Times New Roman"/>
          <w:color w:val="000000"/>
          <w:sz w:val="28"/>
          <w:szCs w:val="28"/>
        </w:rPr>
        <w:t xml:space="preserve">Фактическая стоимость материальных запасов при их изготовлении </w:t>
      </w:r>
      <w:r w:rsidR="00206C6C">
        <w:rPr>
          <w:rFonts w:ascii="Times New Roman" w:hAnsi="Times New Roman" w:cs="Times New Roman"/>
          <w:color w:val="000000"/>
          <w:sz w:val="28"/>
          <w:szCs w:val="28"/>
        </w:rPr>
        <w:t xml:space="preserve">финансовым управлением </w:t>
      </w:r>
      <w:r w:rsidR="00206C6C" w:rsidRPr="00DE29C1">
        <w:rPr>
          <w:rFonts w:ascii="Times New Roman" w:hAnsi="Times New Roman" w:cs="Times New Roman"/>
          <w:color w:val="000000"/>
          <w:sz w:val="28"/>
          <w:szCs w:val="28"/>
        </w:rPr>
        <w:t>определяется исходя из затрат, связанных с изготовлением данных активов.</w:t>
      </w:r>
    </w:p>
    <w:p w:rsidR="00206C6C" w:rsidRPr="00DE29C1" w:rsidRDefault="00206C6C"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D630A">
        <w:rPr>
          <w:rFonts w:ascii="Times New Roman" w:hAnsi="Times New Roman" w:cs="Times New Roman"/>
          <w:color w:val="000000"/>
          <w:sz w:val="28"/>
          <w:szCs w:val="28"/>
        </w:rPr>
        <w:t xml:space="preserve"> </w:t>
      </w:r>
      <w:r w:rsidR="00723723">
        <w:rPr>
          <w:rFonts w:ascii="Times New Roman" w:hAnsi="Times New Roman" w:cs="Times New Roman"/>
          <w:color w:val="000000"/>
          <w:sz w:val="28"/>
          <w:szCs w:val="28"/>
        </w:rPr>
        <w:t>3.</w:t>
      </w:r>
      <w:r w:rsidR="00976A5A">
        <w:rPr>
          <w:rFonts w:ascii="Times New Roman" w:hAnsi="Times New Roman" w:cs="Times New Roman"/>
          <w:color w:val="000000"/>
          <w:sz w:val="28"/>
          <w:szCs w:val="28"/>
        </w:rPr>
        <w:t>3</w:t>
      </w:r>
      <w:r>
        <w:rPr>
          <w:rFonts w:ascii="Times New Roman" w:hAnsi="Times New Roman" w:cs="Times New Roman"/>
          <w:color w:val="000000"/>
          <w:sz w:val="28"/>
          <w:szCs w:val="28"/>
        </w:rPr>
        <w:t>.</w:t>
      </w:r>
      <w:r w:rsidR="00F02DB1">
        <w:rPr>
          <w:rFonts w:ascii="Times New Roman" w:hAnsi="Times New Roman" w:cs="Times New Roman"/>
          <w:color w:val="000000"/>
          <w:sz w:val="28"/>
          <w:szCs w:val="28"/>
        </w:rPr>
        <w:t>6</w:t>
      </w:r>
      <w:r>
        <w:rPr>
          <w:rFonts w:ascii="Times New Roman" w:hAnsi="Times New Roman" w:cs="Times New Roman"/>
          <w:color w:val="000000"/>
          <w:sz w:val="28"/>
          <w:szCs w:val="28"/>
        </w:rPr>
        <w:t xml:space="preserve">. </w:t>
      </w:r>
      <w:r w:rsidRPr="00DE29C1">
        <w:rPr>
          <w:rFonts w:ascii="Times New Roman" w:hAnsi="Times New Roman" w:cs="Times New Roman"/>
          <w:color w:val="000000"/>
          <w:sz w:val="28"/>
          <w:szCs w:val="28"/>
        </w:rPr>
        <w:t>В фактическую стоимость материальных запасов не включаются суммы общехозяйственных и иных аналогичных расходов, кроме случаев, когда они непосредственно связаны с приобретением (изготовлением) материальных запасов.</w:t>
      </w:r>
    </w:p>
    <w:p w:rsidR="00206C6C" w:rsidRDefault="00206C6C"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23723">
        <w:rPr>
          <w:rFonts w:ascii="Times New Roman" w:hAnsi="Times New Roman" w:cs="Times New Roman"/>
          <w:color w:val="000000"/>
          <w:sz w:val="28"/>
          <w:szCs w:val="28"/>
        </w:rPr>
        <w:t>3.</w:t>
      </w:r>
      <w:r w:rsidR="00976A5A">
        <w:rPr>
          <w:rFonts w:ascii="Times New Roman" w:hAnsi="Times New Roman" w:cs="Times New Roman"/>
          <w:color w:val="000000"/>
          <w:sz w:val="28"/>
          <w:szCs w:val="28"/>
        </w:rPr>
        <w:t>3</w:t>
      </w:r>
      <w:r>
        <w:rPr>
          <w:rFonts w:ascii="Times New Roman" w:hAnsi="Times New Roman" w:cs="Times New Roman"/>
          <w:color w:val="000000"/>
          <w:sz w:val="28"/>
          <w:szCs w:val="28"/>
        </w:rPr>
        <w:t>.</w:t>
      </w:r>
      <w:r w:rsidR="00F02DB1">
        <w:rPr>
          <w:rFonts w:ascii="Times New Roman" w:hAnsi="Times New Roman" w:cs="Times New Roman"/>
          <w:color w:val="000000"/>
          <w:sz w:val="28"/>
          <w:szCs w:val="28"/>
        </w:rPr>
        <w:t>7</w:t>
      </w:r>
      <w:r>
        <w:rPr>
          <w:rFonts w:ascii="Times New Roman" w:hAnsi="Times New Roman" w:cs="Times New Roman"/>
          <w:color w:val="000000"/>
          <w:sz w:val="28"/>
          <w:szCs w:val="28"/>
        </w:rPr>
        <w:t xml:space="preserve">. </w:t>
      </w:r>
      <w:proofErr w:type="gramStart"/>
      <w:r w:rsidRPr="00DE29C1">
        <w:rPr>
          <w:rFonts w:ascii="Times New Roman" w:hAnsi="Times New Roman" w:cs="Times New Roman"/>
          <w:color w:val="000000"/>
          <w:sz w:val="28"/>
          <w:szCs w:val="28"/>
        </w:rPr>
        <w:t xml:space="preserve">Фактическая стоимость материальных запасов, </w:t>
      </w:r>
      <w:r w:rsidR="008357D7">
        <w:rPr>
          <w:rFonts w:ascii="Times New Roman" w:hAnsi="Times New Roman" w:cs="Times New Roman"/>
          <w:color w:val="000000"/>
          <w:sz w:val="28"/>
          <w:szCs w:val="28"/>
        </w:rPr>
        <w:t>полученных</w:t>
      </w:r>
      <w:r w:rsidRPr="00DE29C1">
        <w:rPr>
          <w:rFonts w:ascii="Times New Roman" w:hAnsi="Times New Roman" w:cs="Times New Roman"/>
          <w:color w:val="000000"/>
          <w:sz w:val="28"/>
          <w:szCs w:val="28"/>
        </w:rPr>
        <w:t xml:space="preserve"> у </w:t>
      </w:r>
      <w:r>
        <w:rPr>
          <w:rFonts w:ascii="Times New Roman" w:hAnsi="Times New Roman" w:cs="Times New Roman"/>
          <w:color w:val="000000"/>
          <w:sz w:val="28"/>
          <w:szCs w:val="28"/>
        </w:rPr>
        <w:t>финансового управления</w:t>
      </w:r>
      <w:r w:rsidRPr="00DE29C1">
        <w:rPr>
          <w:rFonts w:ascii="Times New Roman" w:hAnsi="Times New Roman" w:cs="Times New Roman"/>
          <w:color w:val="000000"/>
          <w:sz w:val="28"/>
          <w:szCs w:val="28"/>
        </w:rPr>
        <w:t xml:space="preserve"> в результате </w:t>
      </w:r>
      <w:r w:rsidR="008357D7">
        <w:rPr>
          <w:rFonts w:ascii="Times New Roman" w:hAnsi="Times New Roman" w:cs="Times New Roman"/>
          <w:color w:val="000000"/>
          <w:sz w:val="28"/>
          <w:szCs w:val="28"/>
        </w:rPr>
        <w:t xml:space="preserve">ремонта, </w:t>
      </w:r>
      <w:r w:rsidRPr="00DE29C1">
        <w:rPr>
          <w:rFonts w:ascii="Times New Roman" w:hAnsi="Times New Roman" w:cs="Times New Roman"/>
          <w:color w:val="000000"/>
          <w:sz w:val="28"/>
          <w:szCs w:val="28"/>
        </w:rPr>
        <w:t xml:space="preserve">разборки, утилизации (ликвидации) основных средств или иного имущества, определяется исходя из их </w:t>
      </w:r>
      <w:r w:rsidR="00725BB6">
        <w:rPr>
          <w:rFonts w:ascii="Times New Roman" w:hAnsi="Times New Roman" w:cs="Times New Roman"/>
          <w:color w:val="000000"/>
          <w:sz w:val="28"/>
          <w:szCs w:val="28"/>
        </w:rPr>
        <w:t xml:space="preserve">справедливой </w:t>
      </w:r>
      <w:r w:rsidRPr="00DE29C1">
        <w:rPr>
          <w:rFonts w:ascii="Times New Roman" w:hAnsi="Times New Roman" w:cs="Times New Roman"/>
          <w:color w:val="000000"/>
          <w:sz w:val="28"/>
          <w:szCs w:val="28"/>
        </w:rPr>
        <w:t xml:space="preserve">стоимости на дату принятия к бухгалтерскому учету, </w:t>
      </w:r>
      <w:r w:rsidR="00725BB6">
        <w:rPr>
          <w:rFonts w:ascii="Times New Roman" w:hAnsi="Times New Roman" w:cs="Times New Roman"/>
          <w:color w:val="000000"/>
          <w:sz w:val="28"/>
          <w:szCs w:val="28"/>
        </w:rPr>
        <w:t xml:space="preserve">рассчитанной методом рыночных цен, </w:t>
      </w:r>
      <w:r w:rsidRPr="00DE29C1">
        <w:rPr>
          <w:rFonts w:ascii="Times New Roman" w:hAnsi="Times New Roman" w:cs="Times New Roman"/>
          <w:color w:val="000000"/>
          <w:sz w:val="28"/>
          <w:szCs w:val="28"/>
        </w:rPr>
        <w:t xml:space="preserve">а также из сумм, уплачиваемых </w:t>
      </w:r>
      <w:r>
        <w:rPr>
          <w:rFonts w:ascii="Times New Roman" w:hAnsi="Times New Roman" w:cs="Times New Roman"/>
          <w:color w:val="000000"/>
          <w:sz w:val="28"/>
          <w:szCs w:val="28"/>
        </w:rPr>
        <w:t xml:space="preserve">финансовым управлением </w:t>
      </w:r>
      <w:r w:rsidRPr="00DE29C1">
        <w:rPr>
          <w:rFonts w:ascii="Times New Roman" w:hAnsi="Times New Roman" w:cs="Times New Roman"/>
          <w:color w:val="000000"/>
          <w:sz w:val="28"/>
          <w:szCs w:val="28"/>
        </w:rPr>
        <w:t>за доставку материальных запасов и приведение их в состояние, пригодное для использования.</w:t>
      </w:r>
      <w:r>
        <w:rPr>
          <w:rFonts w:ascii="Times New Roman" w:hAnsi="Times New Roman" w:cs="Times New Roman"/>
          <w:color w:val="000000"/>
          <w:sz w:val="28"/>
          <w:szCs w:val="28"/>
        </w:rPr>
        <w:t xml:space="preserve"> </w:t>
      </w:r>
      <w:proofErr w:type="gramEnd"/>
    </w:p>
    <w:p w:rsidR="00C5107E" w:rsidRDefault="00723723" w:rsidP="00A21733">
      <w:pPr>
        <w:autoSpaceDE w:val="0"/>
        <w:autoSpaceDN w:val="0"/>
        <w:adjustRightInd w:val="0"/>
        <w:spacing w:after="0" w:line="24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976A5A">
        <w:rPr>
          <w:rFonts w:ascii="Times New Roman" w:hAnsi="Times New Roman" w:cs="Times New Roman"/>
          <w:color w:val="000000"/>
          <w:sz w:val="28"/>
          <w:szCs w:val="28"/>
        </w:rPr>
        <w:t>3</w:t>
      </w:r>
      <w:r w:rsidR="00206C6C">
        <w:rPr>
          <w:rFonts w:ascii="Times New Roman" w:hAnsi="Times New Roman" w:cs="Times New Roman"/>
          <w:color w:val="000000"/>
          <w:sz w:val="28"/>
          <w:szCs w:val="28"/>
        </w:rPr>
        <w:t>.</w:t>
      </w:r>
      <w:r w:rsidR="00F02DB1">
        <w:rPr>
          <w:rFonts w:ascii="Times New Roman" w:hAnsi="Times New Roman" w:cs="Times New Roman"/>
          <w:color w:val="000000"/>
          <w:sz w:val="28"/>
          <w:szCs w:val="28"/>
        </w:rPr>
        <w:t>8</w:t>
      </w:r>
      <w:r w:rsidR="00206C6C">
        <w:rPr>
          <w:rFonts w:ascii="Times New Roman" w:hAnsi="Times New Roman" w:cs="Times New Roman"/>
          <w:color w:val="000000"/>
          <w:sz w:val="28"/>
          <w:szCs w:val="28"/>
        </w:rPr>
        <w:t>. При поступлении материальных запасов, в том числе при их приобретении, составляется Приходный ордер на приемку материальных ценностей (нефинансовых активов) (ф</w:t>
      </w:r>
      <w:r w:rsidR="001E048B">
        <w:rPr>
          <w:rFonts w:ascii="Times New Roman" w:hAnsi="Times New Roman" w:cs="Times New Roman"/>
          <w:color w:val="000000"/>
          <w:sz w:val="28"/>
          <w:szCs w:val="28"/>
        </w:rPr>
        <w:t>орма 0</w:t>
      </w:r>
      <w:r w:rsidR="00206C6C">
        <w:rPr>
          <w:rFonts w:ascii="Times New Roman" w:hAnsi="Times New Roman" w:cs="Times New Roman"/>
          <w:color w:val="000000"/>
          <w:sz w:val="28"/>
          <w:szCs w:val="28"/>
        </w:rPr>
        <w:t xml:space="preserve">504207). </w:t>
      </w:r>
    </w:p>
    <w:p w:rsidR="00B567AA" w:rsidRDefault="00C5107E" w:rsidP="00A217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color w:val="000000"/>
          <w:sz w:val="28"/>
          <w:szCs w:val="28"/>
        </w:rPr>
        <w:t xml:space="preserve"> П</w:t>
      </w:r>
      <w:r>
        <w:rPr>
          <w:rFonts w:ascii="Times New Roman" w:hAnsi="Times New Roman" w:cs="Times New Roman"/>
          <w:sz w:val="28"/>
          <w:szCs w:val="28"/>
        </w:rPr>
        <w:t>ри наличии</w:t>
      </w:r>
      <w:r w:rsidRPr="00D843A6">
        <w:rPr>
          <w:rFonts w:ascii="Times New Roman" w:hAnsi="Times New Roman" w:cs="Times New Roman"/>
          <w:sz w:val="28"/>
          <w:szCs w:val="28"/>
        </w:rPr>
        <w:t xml:space="preserve"> </w:t>
      </w:r>
      <w:r>
        <w:rPr>
          <w:rFonts w:ascii="Times New Roman" w:hAnsi="Times New Roman" w:cs="Times New Roman"/>
          <w:sz w:val="28"/>
          <w:szCs w:val="28"/>
        </w:rPr>
        <w:t xml:space="preserve">первичных учетных документов - предусмотренных условиями договора (контракта) отгрузочных документов (накладная, товарная накладная), оформленных надлежащим образом, оформление дополнительного первичного учетного документа в виде Приходного ордера </w:t>
      </w:r>
      <w:hyperlink r:id="rId31" w:history="1">
        <w:r w:rsidRPr="00FB1625">
          <w:rPr>
            <w:rFonts w:ascii="Times New Roman" w:hAnsi="Times New Roman" w:cs="Times New Roman"/>
            <w:sz w:val="28"/>
            <w:szCs w:val="28"/>
          </w:rPr>
          <w:t>(ф</w:t>
        </w:r>
        <w:r>
          <w:rPr>
            <w:rFonts w:ascii="Times New Roman" w:hAnsi="Times New Roman" w:cs="Times New Roman"/>
            <w:sz w:val="28"/>
            <w:szCs w:val="28"/>
          </w:rPr>
          <w:t>орма</w:t>
        </w:r>
        <w:r w:rsidRPr="00FB1625">
          <w:rPr>
            <w:rFonts w:ascii="Times New Roman" w:hAnsi="Times New Roman" w:cs="Times New Roman"/>
            <w:sz w:val="28"/>
            <w:szCs w:val="28"/>
          </w:rPr>
          <w:t xml:space="preserve"> 0504207)</w:t>
        </w:r>
      </w:hyperlink>
      <w:r>
        <w:rPr>
          <w:rFonts w:ascii="Times New Roman" w:hAnsi="Times New Roman" w:cs="Times New Roman"/>
          <w:sz w:val="28"/>
          <w:szCs w:val="28"/>
        </w:rPr>
        <w:t xml:space="preserve"> не требуется.</w:t>
      </w:r>
    </w:p>
    <w:p w:rsidR="00C5107E" w:rsidRDefault="00723723" w:rsidP="00A217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976A5A">
        <w:rPr>
          <w:rFonts w:ascii="Times New Roman" w:hAnsi="Times New Roman" w:cs="Times New Roman"/>
          <w:sz w:val="28"/>
          <w:szCs w:val="28"/>
        </w:rPr>
        <w:t>3</w:t>
      </w:r>
      <w:r w:rsidR="00B567AA">
        <w:rPr>
          <w:rFonts w:ascii="Times New Roman" w:hAnsi="Times New Roman" w:cs="Times New Roman"/>
          <w:sz w:val="28"/>
          <w:szCs w:val="28"/>
        </w:rPr>
        <w:t>.9. Безвозмездно полученные материальные запасы, а также неучтенные объекты, выявленные при проведении проверок и инвентаризаций, принимаются к учету по их справедливой стоимости</w:t>
      </w:r>
      <w:r w:rsidR="00ED75EF">
        <w:rPr>
          <w:rFonts w:ascii="Times New Roman" w:hAnsi="Times New Roman" w:cs="Times New Roman"/>
          <w:sz w:val="28"/>
          <w:szCs w:val="28"/>
        </w:rPr>
        <w:t>, определенной  комиссией по поступлению и выбытию активов методом рыночных цен.</w:t>
      </w:r>
      <w:r w:rsidR="00B567AA">
        <w:rPr>
          <w:rFonts w:ascii="Times New Roman" w:hAnsi="Times New Roman" w:cs="Times New Roman"/>
          <w:sz w:val="28"/>
          <w:szCs w:val="28"/>
        </w:rPr>
        <w:t xml:space="preserve"> </w:t>
      </w:r>
      <w:r w:rsidR="00355CDA">
        <w:rPr>
          <w:rFonts w:ascii="Times New Roman" w:hAnsi="Times New Roman" w:cs="Times New Roman"/>
          <w:sz w:val="28"/>
          <w:szCs w:val="28"/>
        </w:rPr>
        <w:t>В случаях невозможности документального подтверждения стоимость определяется экспертным путем. Данные о действующей</w:t>
      </w:r>
      <w:r w:rsidR="00B567AA">
        <w:rPr>
          <w:rFonts w:ascii="Times New Roman" w:hAnsi="Times New Roman" w:cs="Times New Roman"/>
          <w:sz w:val="28"/>
          <w:szCs w:val="28"/>
        </w:rPr>
        <w:t xml:space="preserve">  </w:t>
      </w:r>
      <w:r w:rsidR="00355CDA">
        <w:rPr>
          <w:rFonts w:ascii="Times New Roman" w:hAnsi="Times New Roman" w:cs="Times New Roman"/>
          <w:sz w:val="28"/>
          <w:szCs w:val="28"/>
        </w:rPr>
        <w:t>цене должны быть подтверждены документально справками (другими подтверждающими документами) оценщиков. При возникновении затруднений при определении текущей оценочной стоимости комиссией</w:t>
      </w:r>
      <w:r w:rsidR="00355CDA" w:rsidRPr="00355CDA">
        <w:rPr>
          <w:rFonts w:ascii="Times New Roman" w:hAnsi="Times New Roman" w:cs="Times New Roman"/>
          <w:sz w:val="28"/>
          <w:szCs w:val="28"/>
        </w:rPr>
        <w:t xml:space="preserve"> </w:t>
      </w:r>
      <w:r w:rsidR="00355CDA">
        <w:rPr>
          <w:rFonts w:ascii="Times New Roman" w:hAnsi="Times New Roman" w:cs="Times New Roman"/>
          <w:sz w:val="28"/>
          <w:szCs w:val="28"/>
        </w:rPr>
        <w:t>по поступлению и выбытию активов стоимость определяется специализированной организацией (оценщиком) на основании договора (контракта).</w:t>
      </w:r>
    </w:p>
    <w:p w:rsidR="00206C6C" w:rsidRDefault="00206C6C"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23723">
        <w:rPr>
          <w:rFonts w:ascii="Times New Roman" w:hAnsi="Times New Roman" w:cs="Times New Roman"/>
          <w:color w:val="000000"/>
          <w:sz w:val="28"/>
          <w:szCs w:val="28"/>
        </w:rPr>
        <w:t>3.</w:t>
      </w:r>
      <w:r w:rsidR="00976A5A">
        <w:rPr>
          <w:rFonts w:ascii="Times New Roman" w:hAnsi="Times New Roman" w:cs="Times New Roman"/>
          <w:color w:val="000000"/>
          <w:sz w:val="28"/>
          <w:szCs w:val="28"/>
        </w:rPr>
        <w:t>3</w:t>
      </w:r>
      <w:r w:rsidRPr="0095088D">
        <w:rPr>
          <w:rFonts w:ascii="Times New Roman" w:hAnsi="Times New Roman" w:cs="Times New Roman"/>
          <w:color w:val="000000"/>
          <w:sz w:val="28"/>
          <w:szCs w:val="28"/>
        </w:rPr>
        <w:t>.</w:t>
      </w:r>
      <w:r w:rsidR="00B567AA">
        <w:rPr>
          <w:rFonts w:ascii="Times New Roman" w:hAnsi="Times New Roman" w:cs="Times New Roman"/>
          <w:color w:val="000000"/>
          <w:sz w:val="28"/>
          <w:szCs w:val="28"/>
        </w:rPr>
        <w:t>10</w:t>
      </w:r>
      <w:r w:rsidRPr="0095088D">
        <w:rPr>
          <w:rFonts w:ascii="Times New Roman" w:hAnsi="Times New Roman" w:cs="Times New Roman"/>
          <w:color w:val="000000"/>
          <w:sz w:val="28"/>
          <w:szCs w:val="28"/>
        </w:rPr>
        <w:t>.</w:t>
      </w:r>
      <w:r w:rsidRPr="00DE29C1">
        <w:rPr>
          <w:rFonts w:ascii="Times New Roman" w:hAnsi="Times New Roman" w:cs="Times New Roman"/>
          <w:b/>
          <w:color w:val="000000"/>
          <w:sz w:val="28"/>
          <w:szCs w:val="28"/>
        </w:rPr>
        <w:t xml:space="preserve">  </w:t>
      </w:r>
      <w:r w:rsidR="00B66796" w:rsidRPr="00B66796">
        <w:rPr>
          <w:rFonts w:ascii="Times New Roman" w:hAnsi="Times New Roman" w:cs="Times New Roman"/>
          <w:color w:val="000000"/>
          <w:sz w:val="28"/>
          <w:szCs w:val="28"/>
        </w:rPr>
        <w:t>Списание</w:t>
      </w:r>
      <w:r w:rsidRPr="00DE29C1">
        <w:rPr>
          <w:rFonts w:ascii="Times New Roman" w:hAnsi="Times New Roman" w:cs="Times New Roman"/>
          <w:color w:val="000000"/>
          <w:sz w:val="28"/>
          <w:szCs w:val="28"/>
        </w:rPr>
        <w:t xml:space="preserve"> материальных запасов производится по фактической стоимости</w:t>
      </w:r>
      <w:r w:rsidR="00F02DB1">
        <w:rPr>
          <w:rFonts w:ascii="Times New Roman" w:hAnsi="Times New Roman" w:cs="Times New Roman"/>
          <w:color w:val="000000"/>
          <w:sz w:val="28"/>
          <w:szCs w:val="28"/>
        </w:rPr>
        <w:t xml:space="preserve"> каждой единицы</w:t>
      </w:r>
      <w:r w:rsidRPr="00DE29C1">
        <w:rPr>
          <w:rFonts w:ascii="Times New Roman" w:hAnsi="Times New Roman" w:cs="Times New Roman"/>
          <w:color w:val="000000"/>
          <w:sz w:val="28"/>
          <w:szCs w:val="28"/>
        </w:rPr>
        <w:t xml:space="preserve">. </w:t>
      </w:r>
    </w:p>
    <w:p w:rsidR="00206C6C" w:rsidRDefault="00206C6C"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23723">
        <w:rPr>
          <w:rFonts w:ascii="Times New Roman" w:hAnsi="Times New Roman" w:cs="Times New Roman"/>
          <w:color w:val="000000"/>
          <w:sz w:val="28"/>
          <w:szCs w:val="28"/>
        </w:rPr>
        <w:t>3.</w:t>
      </w:r>
      <w:r w:rsidR="00976A5A">
        <w:rPr>
          <w:rFonts w:ascii="Times New Roman" w:hAnsi="Times New Roman" w:cs="Times New Roman"/>
          <w:color w:val="000000"/>
          <w:sz w:val="28"/>
          <w:szCs w:val="28"/>
        </w:rPr>
        <w:t>3</w:t>
      </w:r>
      <w:r>
        <w:rPr>
          <w:rFonts w:ascii="Times New Roman" w:hAnsi="Times New Roman" w:cs="Times New Roman"/>
          <w:color w:val="000000"/>
          <w:sz w:val="28"/>
          <w:szCs w:val="28"/>
        </w:rPr>
        <w:t>.1</w:t>
      </w:r>
      <w:r w:rsidR="00B567AA">
        <w:rPr>
          <w:rFonts w:ascii="Times New Roman" w:hAnsi="Times New Roman" w:cs="Times New Roman"/>
          <w:color w:val="000000"/>
          <w:sz w:val="28"/>
          <w:szCs w:val="28"/>
        </w:rPr>
        <w:t>1</w:t>
      </w:r>
      <w:r>
        <w:rPr>
          <w:rFonts w:ascii="Times New Roman" w:hAnsi="Times New Roman" w:cs="Times New Roman"/>
          <w:color w:val="000000"/>
          <w:sz w:val="28"/>
          <w:szCs w:val="28"/>
        </w:rPr>
        <w:t xml:space="preserve">. </w:t>
      </w:r>
      <w:r w:rsidR="00D76F2D">
        <w:rPr>
          <w:rFonts w:ascii="Times New Roman" w:hAnsi="Times New Roman" w:cs="Times New Roman"/>
          <w:color w:val="000000"/>
          <w:sz w:val="28"/>
          <w:szCs w:val="28"/>
        </w:rPr>
        <w:t>Выдача</w:t>
      </w:r>
      <w:r>
        <w:rPr>
          <w:rFonts w:ascii="Times New Roman" w:hAnsi="Times New Roman" w:cs="Times New Roman"/>
          <w:color w:val="000000"/>
          <w:sz w:val="28"/>
          <w:szCs w:val="28"/>
        </w:rPr>
        <w:t xml:space="preserve"> канцелярских </w:t>
      </w:r>
      <w:r w:rsidR="00D76F2D">
        <w:rPr>
          <w:rFonts w:ascii="Times New Roman" w:hAnsi="Times New Roman" w:cs="Times New Roman"/>
          <w:color w:val="000000"/>
          <w:sz w:val="28"/>
          <w:szCs w:val="28"/>
        </w:rPr>
        <w:t xml:space="preserve">принадлежностей </w:t>
      </w:r>
      <w:r>
        <w:rPr>
          <w:rFonts w:ascii="Times New Roman" w:hAnsi="Times New Roman" w:cs="Times New Roman"/>
          <w:color w:val="000000"/>
          <w:sz w:val="28"/>
          <w:szCs w:val="28"/>
        </w:rPr>
        <w:t xml:space="preserve">и хозяйственных </w:t>
      </w:r>
      <w:r w:rsidR="00D76F2D">
        <w:rPr>
          <w:rFonts w:ascii="Times New Roman" w:hAnsi="Times New Roman" w:cs="Times New Roman"/>
          <w:color w:val="000000"/>
          <w:sz w:val="28"/>
          <w:szCs w:val="28"/>
        </w:rPr>
        <w:t xml:space="preserve">материалов </w:t>
      </w:r>
      <w:r>
        <w:rPr>
          <w:rFonts w:ascii="Times New Roman" w:hAnsi="Times New Roman" w:cs="Times New Roman"/>
          <w:color w:val="000000"/>
          <w:sz w:val="28"/>
          <w:szCs w:val="28"/>
        </w:rPr>
        <w:t xml:space="preserve"> </w:t>
      </w:r>
      <w:r w:rsidR="00D76F2D">
        <w:rPr>
          <w:rFonts w:ascii="Times New Roman" w:hAnsi="Times New Roman" w:cs="Times New Roman"/>
          <w:color w:val="000000"/>
          <w:sz w:val="28"/>
          <w:szCs w:val="28"/>
        </w:rPr>
        <w:t>оформляется</w:t>
      </w:r>
      <w:r>
        <w:rPr>
          <w:rFonts w:ascii="Times New Roman" w:hAnsi="Times New Roman" w:cs="Times New Roman"/>
          <w:color w:val="000000"/>
          <w:sz w:val="28"/>
          <w:szCs w:val="28"/>
        </w:rPr>
        <w:t xml:space="preserve"> Ведомост</w:t>
      </w:r>
      <w:r w:rsidR="00D76F2D">
        <w:rPr>
          <w:rFonts w:ascii="Times New Roman" w:hAnsi="Times New Roman" w:cs="Times New Roman"/>
          <w:color w:val="000000"/>
          <w:sz w:val="28"/>
          <w:szCs w:val="28"/>
        </w:rPr>
        <w:t>ью</w:t>
      </w:r>
      <w:r>
        <w:rPr>
          <w:rFonts w:ascii="Times New Roman" w:hAnsi="Times New Roman" w:cs="Times New Roman"/>
          <w:color w:val="000000"/>
          <w:sz w:val="28"/>
          <w:szCs w:val="28"/>
        </w:rPr>
        <w:t xml:space="preserve"> выдачи материальных ценностей на нужды учреждения (форма 0504210)</w:t>
      </w:r>
      <w:r w:rsidR="00D76F2D">
        <w:rPr>
          <w:rFonts w:ascii="Times New Roman" w:hAnsi="Times New Roman" w:cs="Times New Roman"/>
          <w:color w:val="000000"/>
          <w:sz w:val="28"/>
          <w:szCs w:val="28"/>
        </w:rPr>
        <w:t>, которая является основанием для их списания</w:t>
      </w:r>
      <w:r>
        <w:rPr>
          <w:rFonts w:ascii="Times New Roman" w:hAnsi="Times New Roman" w:cs="Times New Roman"/>
          <w:color w:val="000000"/>
          <w:sz w:val="28"/>
          <w:szCs w:val="28"/>
        </w:rPr>
        <w:t xml:space="preserve">. </w:t>
      </w:r>
    </w:p>
    <w:p w:rsidR="00901932" w:rsidRDefault="00206C6C"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C20C7D">
        <w:rPr>
          <w:rFonts w:ascii="Times New Roman" w:hAnsi="Times New Roman" w:cs="Times New Roman"/>
          <w:color w:val="000000"/>
          <w:sz w:val="28"/>
          <w:szCs w:val="28"/>
        </w:rPr>
        <w:t xml:space="preserve"> </w:t>
      </w:r>
      <w:r w:rsidR="00723723">
        <w:rPr>
          <w:rFonts w:ascii="Times New Roman" w:hAnsi="Times New Roman" w:cs="Times New Roman"/>
          <w:color w:val="000000"/>
          <w:sz w:val="28"/>
          <w:szCs w:val="28"/>
        </w:rPr>
        <w:t>3.</w:t>
      </w:r>
      <w:r w:rsidR="00976A5A">
        <w:rPr>
          <w:rFonts w:ascii="Times New Roman" w:hAnsi="Times New Roman" w:cs="Times New Roman"/>
          <w:color w:val="000000"/>
          <w:sz w:val="28"/>
          <w:szCs w:val="28"/>
        </w:rPr>
        <w:t>3</w:t>
      </w:r>
      <w:r>
        <w:rPr>
          <w:rFonts w:ascii="Times New Roman" w:hAnsi="Times New Roman" w:cs="Times New Roman"/>
          <w:color w:val="000000"/>
          <w:sz w:val="28"/>
          <w:szCs w:val="28"/>
        </w:rPr>
        <w:t>.1</w:t>
      </w:r>
      <w:r w:rsidR="00B567AA">
        <w:rPr>
          <w:rFonts w:ascii="Times New Roman" w:hAnsi="Times New Roman" w:cs="Times New Roman"/>
          <w:color w:val="000000"/>
          <w:sz w:val="28"/>
          <w:szCs w:val="28"/>
        </w:rPr>
        <w:t>2</w:t>
      </w:r>
      <w:r>
        <w:rPr>
          <w:rFonts w:ascii="Times New Roman" w:hAnsi="Times New Roman" w:cs="Times New Roman"/>
          <w:color w:val="000000"/>
          <w:sz w:val="28"/>
          <w:szCs w:val="28"/>
        </w:rPr>
        <w:t xml:space="preserve">. </w:t>
      </w:r>
      <w:r w:rsidR="001C6CB4">
        <w:rPr>
          <w:rFonts w:ascii="Times New Roman" w:hAnsi="Times New Roman" w:cs="Times New Roman"/>
          <w:color w:val="000000"/>
          <w:sz w:val="28"/>
          <w:szCs w:val="28"/>
        </w:rPr>
        <w:t>В остальных случаях м</w:t>
      </w:r>
      <w:r>
        <w:rPr>
          <w:rFonts w:ascii="Times New Roman" w:hAnsi="Times New Roman" w:cs="Times New Roman"/>
          <w:color w:val="000000"/>
          <w:sz w:val="28"/>
          <w:szCs w:val="28"/>
        </w:rPr>
        <w:t xml:space="preserve">атериальные запасы, выданные на нужды финансового управления, списываются с учета на основании Акта о списании материальных запасов (форма 0504230), если в настоящем разделе не установлены иные документы-основания  для списания материальных запасов определенной категории. </w:t>
      </w:r>
    </w:p>
    <w:p w:rsidR="00901932" w:rsidRPr="00901932" w:rsidRDefault="00723723" w:rsidP="00A2173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color w:val="000000"/>
          <w:sz w:val="28"/>
          <w:szCs w:val="28"/>
        </w:rPr>
        <w:lastRenderedPageBreak/>
        <w:t>3.</w:t>
      </w:r>
      <w:r w:rsidR="00976A5A">
        <w:rPr>
          <w:rFonts w:ascii="Times New Roman" w:hAnsi="Times New Roman" w:cs="Times New Roman"/>
          <w:color w:val="000000"/>
          <w:sz w:val="28"/>
          <w:szCs w:val="28"/>
        </w:rPr>
        <w:t>3</w:t>
      </w:r>
      <w:r w:rsidR="00901932" w:rsidRPr="00901932">
        <w:rPr>
          <w:rFonts w:ascii="Times New Roman" w:hAnsi="Times New Roman" w:cs="Times New Roman"/>
          <w:color w:val="000000"/>
          <w:sz w:val="28"/>
          <w:szCs w:val="28"/>
        </w:rPr>
        <w:t>.1</w:t>
      </w:r>
      <w:r w:rsidR="00B567AA">
        <w:rPr>
          <w:rFonts w:ascii="Times New Roman" w:hAnsi="Times New Roman" w:cs="Times New Roman"/>
          <w:color w:val="000000"/>
          <w:sz w:val="28"/>
          <w:szCs w:val="28"/>
        </w:rPr>
        <w:t>3</w:t>
      </w:r>
      <w:r w:rsidR="00901932" w:rsidRPr="00901932">
        <w:rPr>
          <w:rFonts w:ascii="Times New Roman" w:hAnsi="Times New Roman" w:cs="Times New Roman"/>
          <w:color w:val="000000"/>
          <w:sz w:val="28"/>
          <w:szCs w:val="28"/>
        </w:rPr>
        <w:t>.</w:t>
      </w:r>
      <w:r w:rsidR="00901932" w:rsidRPr="00901932">
        <w:rPr>
          <w:rFonts w:ascii="Times New Roman" w:hAnsi="Times New Roman" w:cs="Times New Roman"/>
          <w:sz w:val="28"/>
          <w:szCs w:val="28"/>
        </w:rPr>
        <w:t xml:space="preserve"> Сумма возмещения ущерба, причиненного в результате хищений, недостач, порчи и пр</w:t>
      </w:r>
      <w:r w:rsidR="00901932">
        <w:rPr>
          <w:rFonts w:ascii="Times New Roman" w:hAnsi="Times New Roman" w:cs="Times New Roman"/>
          <w:sz w:val="28"/>
          <w:szCs w:val="28"/>
        </w:rPr>
        <w:t>очего</w:t>
      </w:r>
      <w:r w:rsidR="00901932" w:rsidRPr="00901932">
        <w:rPr>
          <w:rFonts w:ascii="Times New Roman" w:hAnsi="Times New Roman" w:cs="Times New Roman"/>
          <w:sz w:val="28"/>
          <w:szCs w:val="28"/>
        </w:rPr>
        <w:t>, подлежащих возмещению виновными лицами, признается по справедливой стоимости, определяемой методом рыночных цен.</w:t>
      </w:r>
    </w:p>
    <w:p w:rsidR="00206C6C" w:rsidRDefault="00206C6C" w:rsidP="00A21733">
      <w:pPr>
        <w:spacing w:after="0" w:line="240" w:lineRule="auto"/>
        <w:jc w:val="both"/>
        <w:rPr>
          <w:rFonts w:ascii="Times New Roman" w:hAnsi="Times New Roman" w:cs="Times New Roman"/>
          <w:color w:val="000000"/>
          <w:sz w:val="28"/>
          <w:szCs w:val="28"/>
        </w:rPr>
      </w:pPr>
      <w:r w:rsidRPr="00901932">
        <w:rPr>
          <w:rFonts w:ascii="Times New Roman" w:hAnsi="Times New Roman" w:cs="Times New Roman"/>
          <w:color w:val="000000"/>
          <w:sz w:val="28"/>
          <w:szCs w:val="28"/>
        </w:rPr>
        <w:t xml:space="preserve">      </w:t>
      </w:r>
      <w:r w:rsidR="00723723">
        <w:rPr>
          <w:rFonts w:ascii="Times New Roman" w:hAnsi="Times New Roman" w:cs="Times New Roman"/>
          <w:color w:val="000000"/>
          <w:sz w:val="28"/>
          <w:szCs w:val="28"/>
        </w:rPr>
        <w:t>3.</w:t>
      </w:r>
      <w:r w:rsidR="00976A5A">
        <w:rPr>
          <w:rFonts w:ascii="Times New Roman" w:hAnsi="Times New Roman" w:cs="Times New Roman"/>
          <w:color w:val="000000"/>
          <w:sz w:val="28"/>
          <w:szCs w:val="28"/>
        </w:rPr>
        <w:t>3</w:t>
      </w:r>
      <w:r w:rsidRPr="00901932">
        <w:rPr>
          <w:rFonts w:ascii="Times New Roman" w:hAnsi="Times New Roman" w:cs="Times New Roman"/>
          <w:color w:val="000000"/>
          <w:sz w:val="28"/>
          <w:szCs w:val="28"/>
        </w:rPr>
        <w:t>.1</w:t>
      </w:r>
      <w:r w:rsidR="00B567AA">
        <w:rPr>
          <w:rFonts w:ascii="Times New Roman" w:hAnsi="Times New Roman" w:cs="Times New Roman"/>
          <w:color w:val="000000"/>
          <w:sz w:val="28"/>
          <w:szCs w:val="28"/>
        </w:rPr>
        <w:t>4</w:t>
      </w:r>
      <w:r w:rsidRPr="00901932">
        <w:rPr>
          <w:rFonts w:ascii="Times New Roman" w:hAnsi="Times New Roman" w:cs="Times New Roman"/>
          <w:color w:val="000000"/>
          <w:sz w:val="28"/>
          <w:szCs w:val="28"/>
        </w:rPr>
        <w:t>. Аналитический учет материальных запасов ведется</w:t>
      </w:r>
      <w:r>
        <w:rPr>
          <w:rFonts w:ascii="Times New Roman" w:hAnsi="Times New Roman" w:cs="Times New Roman"/>
          <w:color w:val="000000"/>
          <w:sz w:val="28"/>
          <w:szCs w:val="28"/>
        </w:rPr>
        <w:t xml:space="preserve"> по их видам, наименованиям, сортам и количеству в разрезе материально-ответственных лиц. </w:t>
      </w:r>
    </w:p>
    <w:p w:rsidR="00AB04F3" w:rsidRDefault="00AB04F3"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23723">
        <w:rPr>
          <w:rFonts w:ascii="Times New Roman" w:hAnsi="Times New Roman" w:cs="Times New Roman"/>
          <w:color w:val="000000"/>
          <w:sz w:val="28"/>
          <w:szCs w:val="28"/>
        </w:rPr>
        <w:t>3.</w:t>
      </w:r>
      <w:r w:rsidR="00976A5A">
        <w:rPr>
          <w:rFonts w:ascii="Times New Roman" w:hAnsi="Times New Roman" w:cs="Times New Roman"/>
          <w:color w:val="000000"/>
          <w:sz w:val="28"/>
          <w:szCs w:val="28"/>
        </w:rPr>
        <w:t>3</w:t>
      </w:r>
      <w:r>
        <w:rPr>
          <w:rFonts w:ascii="Times New Roman" w:hAnsi="Times New Roman" w:cs="Times New Roman"/>
          <w:color w:val="000000"/>
          <w:sz w:val="28"/>
          <w:szCs w:val="28"/>
        </w:rPr>
        <w:t>.15. Оборотная ведомость по нефинансовым активам (ф. 0504035) составляется ежемесячно в количественном и стоимостном выражении по всем счетам учета материал</w:t>
      </w:r>
      <w:r w:rsidR="000B7D03">
        <w:rPr>
          <w:rFonts w:ascii="Times New Roman" w:hAnsi="Times New Roman" w:cs="Times New Roman"/>
          <w:color w:val="000000"/>
          <w:sz w:val="28"/>
          <w:szCs w:val="28"/>
        </w:rPr>
        <w:t>ьных запасов</w:t>
      </w:r>
      <w:r>
        <w:rPr>
          <w:rFonts w:ascii="Times New Roman" w:hAnsi="Times New Roman" w:cs="Times New Roman"/>
          <w:color w:val="000000"/>
          <w:sz w:val="28"/>
          <w:szCs w:val="28"/>
        </w:rPr>
        <w:t>.</w:t>
      </w:r>
    </w:p>
    <w:p w:rsidR="000D44C0" w:rsidRDefault="000D44C0" w:rsidP="00A21733">
      <w:pPr>
        <w:spacing w:after="0" w:line="240" w:lineRule="auto"/>
        <w:jc w:val="both"/>
        <w:rPr>
          <w:rFonts w:ascii="Times New Roman" w:hAnsi="Times New Roman" w:cs="Times New Roman"/>
          <w:color w:val="000000"/>
          <w:sz w:val="28"/>
          <w:szCs w:val="28"/>
        </w:rPr>
      </w:pPr>
    </w:p>
    <w:p w:rsidR="00723723" w:rsidRDefault="00206C6C" w:rsidP="00A21733">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w:t>
      </w:r>
      <w:r w:rsidR="00723723">
        <w:rPr>
          <w:rFonts w:ascii="Times New Roman" w:hAnsi="Times New Roman" w:cs="Times New Roman"/>
          <w:b/>
          <w:color w:val="000000"/>
          <w:sz w:val="28"/>
          <w:szCs w:val="28"/>
        </w:rPr>
        <w:t>3.</w:t>
      </w:r>
      <w:r w:rsidR="00976A5A">
        <w:rPr>
          <w:rFonts w:ascii="Times New Roman" w:hAnsi="Times New Roman" w:cs="Times New Roman"/>
          <w:b/>
          <w:color w:val="000000"/>
          <w:sz w:val="28"/>
          <w:szCs w:val="28"/>
        </w:rPr>
        <w:t>4</w:t>
      </w:r>
      <w:r w:rsidRPr="00DD6BB0">
        <w:rPr>
          <w:rFonts w:ascii="Times New Roman" w:hAnsi="Times New Roman" w:cs="Times New Roman"/>
          <w:b/>
          <w:color w:val="000000"/>
          <w:sz w:val="28"/>
          <w:szCs w:val="28"/>
        </w:rPr>
        <w:t xml:space="preserve">. Затраты на изготовление готовой продукции, выполнение работ, </w:t>
      </w:r>
    </w:p>
    <w:p w:rsidR="00723723" w:rsidRDefault="00206C6C" w:rsidP="00A21733">
      <w:pPr>
        <w:spacing w:after="0" w:line="240" w:lineRule="auto"/>
        <w:jc w:val="both"/>
        <w:rPr>
          <w:rFonts w:ascii="Times New Roman" w:hAnsi="Times New Roman" w:cs="Times New Roman"/>
          <w:b/>
          <w:color w:val="000000"/>
          <w:sz w:val="28"/>
          <w:szCs w:val="28"/>
        </w:rPr>
      </w:pPr>
      <w:r w:rsidRPr="00DD6BB0">
        <w:rPr>
          <w:rFonts w:ascii="Times New Roman" w:hAnsi="Times New Roman" w:cs="Times New Roman"/>
          <w:b/>
          <w:color w:val="000000"/>
          <w:sz w:val="28"/>
          <w:szCs w:val="28"/>
        </w:rPr>
        <w:t xml:space="preserve">оказание услуг </w:t>
      </w:r>
    </w:p>
    <w:p w:rsidR="00E34F9A" w:rsidRPr="00DD6BB0" w:rsidRDefault="00E34F9A" w:rsidP="00A21733">
      <w:pPr>
        <w:spacing w:after="0" w:line="240" w:lineRule="auto"/>
        <w:jc w:val="both"/>
        <w:rPr>
          <w:rFonts w:ascii="Times New Roman" w:hAnsi="Times New Roman" w:cs="Times New Roman"/>
          <w:b/>
          <w:color w:val="000000"/>
          <w:sz w:val="28"/>
          <w:szCs w:val="28"/>
        </w:rPr>
      </w:pPr>
    </w:p>
    <w:p w:rsidR="00206C6C" w:rsidRDefault="00206C6C"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23723">
        <w:rPr>
          <w:rFonts w:ascii="Times New Roman" w:hAnsi="Times New Roman" w:cs="Times New Roman"/>
          <w:color w:val="000000"/>
          <w:sz w:val="28"/>
          <w:szCs w:val="28"/>
        </w:rPr>
        <w:t xml:space="preserve"> 3.</w:t>
      </w:r>
      <w:r w:rsidR="00976A5A">
        <w:rPr>
          <w:rFonts w:ascii="Times New Roman" w:hAnsi="Times New Roman" w:cs="Times New Roman"/>
          <w:color w:val="000000"/>
          <w:sz w:val="28"/>
          <w:szCs w:val="28"/>
        </w:rPr>
        <w:t>4</w:t>
      </w:r>
      <w:r>
        <w:rPr>
          <w:rFonts w:ascii="Times New Roman" w:hAnsi="Times New Roman" w:cs="Times New Roman"/>
          <w:color w:val="000000"/>
          <w:sz w:val="28"/>
          <w:szCs w:val="28"/>
        </w:rPr>
        <w:t xml:space="preserve">.1. Учет операций по формированию себестоимости готовой продукции, выполняемых работ, оказываемых услуг на счете 010900000 в финансовом управлении не ведется. </w:t>
      </w:r>
    </w:p>
    <w:p w:rsidR="000D44C0" w:rsidRDefault="000D44C0" w:rsidP="00A21733">
      <w:pPr>
        <w:spacing w:after="0" w:line="240" w:lineRule="auto"/>
        <w:jc w:val="both"/>
        <w:rPr>
          <w:rFonts w:ascii="Times New Roman" w:hAnsi="Times New Roman" w:cs="Times New Roman"/>
          <w:color w:val="000000"/>
          <w:sz w:val="28"/>
          <w:szCs w:val="28"/>
        </w:rPr>
      </w:pPr>
    </w:p>
    <w:p w:rsidR="00723723" w:rsidRDefault="00CF2B38" w:rsidP="000D4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8"/>
        </w:rPr>
      </w:pPr>
      <w:r w:rsidRPr="001C136A">
        <w:rPr>
          <w:rFonts w:ascii="Times New Roman" w:hAnsi="Times New Roman" w:cs="Times New Roman"/>
          <w:sz w:val="28"/>
          <w:szCs w:val="28"/>
        </w:rPr>
        <w:t> </w:t>
      </w:r>
      <w:r w:rsidR="00E13FEA">
        <w:rPr>
          <w:rFonts w:ascii="Times New Roman" w:hAnsi="Times New Roman" w:cs="Times New Roman"/>
          <w:sz w:val="28"/>
          <w:szCs w:val="28"/>
        </w:rPr>
        <w:t xml:space="preserve">      </w:t>
      </w:r>
      <w:r w:rsidR="00723723">
        <w:rPr>
          <w:rFonts w:ascii="Times New Roman" w:hAnsi="Times New Roman" w:cs="Times New Roman"/>
          <w:sz w:val="28"/>
          <w:szCs w:val="28"/>
        </w:rPr>
        <w:t>3.</w:t>
      </w:r>
      <w:r w:rsidR="00976A5A" w:rsidRPr="00723723">
        <w:rPr>
          <w:rFonts w:ascii="Times New Roman" w:hAnsi="Times New Roman" w:cs="Times New Roman"/>
          <w:b/>
          <w:sz w:val="28"/>
          <w:szCs w:val="28"/>
        </w:rPr>
        <w:t>5</w:t>
      </w:r>
      <w:r w:rsidR="00A94C29" w:rsidRPr="00723723">
        <w:rPr>
          <w:rFonts w:ascii="Times New Roman" w:hAnsi="Times New Roman" w:cs="Times New Roman"/>
          <w:b/>
          <w:sz w:val="28"/>
          <w:szCs w:val="28"/>
        </w:rPr>
        <w:t>.</w:t>
      </w:r>
      <w:r w:rsidR="00A94C29" w:rsidRPr="008323DF">
        <w:rPr>
          <w:rFonts w:ascii="Times New Roman" w:hAnsi="Times New Roman" w:cs="Times New Roman"/>
          <w:b/>
          <w:sz w:val="28"/>
          <w:szCs w:val="28"/>
        </w:rPr>
        <w:t xml:space="preserve"> Денежные средства и денежные </w:t>
      </w:r>
      <w:r w:rsidR="008323DF" w:rsidRPr="008323DF">
        <w:rPr>
          <w:rFonts w:ascii="Times New Roman" w:hAnsi="Times New Roman" w:cs="Times New Roman"/>
          <w:b/>
          <w:sz w:val="28"/>
          <w:szCs w:val="28"/>
        </w:rPr>
        <w:t>документы</w:t>
      </w:r>
    </w:p>
    <w:p w:rsidR="00E34F9A" w:rsidRDefault="00E34F9A" w:rsidP="000D4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8"/>
        </w:rPr>
      </w:pPr>
    </w:p>
    <w:p w:rsidR="001C6E0F" w:rsidRPr="001C6E0F" w:rsidRDefault="000D44C0" w:rsidP="000D44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723723">
        <w:rPr>
          <w:rFonts w:ascii="Times New Roman" w:hAnsi="Times New Roman" w:cs="Times New Roman"/>
          <w:sz w:val="28"/>
          <w:szCs w:val="28"/>
        </w:rPr>
        <w:t xml:space="preserve">       </w:t>
      </w:r>
      <w:r w:rsidR="00723723" w:rsidRPr="00723723">
        <w:rPr>
          <w:rFonts w:ascii="Times New Roman" w:hAnsi="Times New Roman" w:cs="Times New Roman"/>
          <w:sz w:val="28"/>
          <w:szCs w:val="28"/>
        </w:rPr>
        <w:t>3.</w:t>
      </w:r>
      <w:r w:rsidR="00976A5A">
        <w:rPr>
          <w:rFonts w:ascii="Times New Roman" w:hAnsi="Times New Roman" w:cs="Times New Roman"/>
          <w:color w:val="000000"/>
          <w:sz w:val="28"/>
          <w:szCs w:val="28"/>
        </w:rPr>
        <w:t>5</w:t>
      </w:r>
      <w:r w:rsidR="001C6E0F">
        <w:rPr>
          <w:rFonts w:ascii="Times New Roman" w:hAnsi="Times New Roman" w:cs="Times New Roman"/>
          <w:color w:val="000000"/>
          <w:sz w:val="28"/>
          <w:szCs w:val="28"/>
        </w:rPr>
        <w:t>.1.</w:t>
      </w:r>
      <w:r w:rsidR="005A4EC2">
        <w:rPr>
          <w:rFonts w:ascii="Times New Roman" w:hAnsi="Times New Roman" w:cs="Times New Roman"/>
          <w:color w:val="000000"/>
          <w:sz w:val="28"/>
          <w:szCs w:val="28"/>
        </w:rPr>
        <w:t xml:space="preserve"> </w:t>
      </w:r>
      <w:r w:rsidR="001C6E0F" w:rsidRPr="001C6E0F">
        <w:rPr>
          <w:rFonts w:ascii="Times New Roman" w:hAnsi="Times New Roman" w:cs="Times New Roman"/>
          <w:sz w:val="28"/>
          <w:szCs w:val="28"/>
        </w:rPr>
        <w:t xml:space="preserve">Учет денежных средств осуществляется в соответствии с требованиями, установленными </w:t>
      </w:r>
      <w:r w:rsidR="005A4EC2" w:rsidRPr="001C6E0F">
        <w:rPr>
          <w:rFonts w:ascii="Times New Roman" w:hAnsi="Times New Roman" w:cs="Times New Roman"/>
          <w:color w:val="000000"/>
          <w:sz w:val="28"/>
          <w:szCs w:val="28"/>
        </w:rPr>
        <w:t>Указания</w:t>
      </w:r>
      <w:r w:rsidR="005A4EC2">
        <w:rPr>
          <w:rFonts w:ascii="Times New Roman" w:hAnsi="Times New Roman" w:cs="Times New Roman"/>
          <w:color w:val="000000"/>
          <w:sz w:val="28"/>
          <w:szCs w:val="28"/>
        </w:rPr>
        <w:t>ми</w:t>
      </w:r>
      <w:r w:rsidR="005A4EC2" w:rsidRPr="001C6E0F">
        <w:rPr>
          <w:rFonts w:ascii="Times New Roman" w:hAnsi="Times New Roman" w:cs="Times New Roman"/>
          <w:color w:val="000000"/>
          <w:sz w:val="28"/>
          <w:szCs w:val="28"/>
        </w:rPr>
        <w:t xml:space="preserve"> Банка России от 11.03.2014 № 3210-У «</w:t>
      </w:r>
      <w:r w:rsidR="005A4EC2" w:rsidRPr="001C6E0F">
        <w:rPr>
          <w:rFonts w:ascii="Times New Roman" w:hAnsi="Times New Roman" w:cs="Times New Roman"/>
          <w:sz w:val="28"/>
          <w:szCs w:val="28"/>
        </w:rPr>
        <w:t>О порядке</w:t>
      </w:r>
      <w:r w:rsidR="005A4EC2" w:rsidRPr="002A1775">
        <w:rPr>
          <w:rFonts w:ascii="Times New Roman" w:hAnsi="Times New Roman" w:cs="Times New Roman"/>
          <w:sz w:val="28"/>
          <w:szCs w:val="28"/>
        </w:rPr>
        <w:t xml:space="preserve">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r w:rsidR="005A4EC2">
        <w:rPr>
          <w:rFonts w:ascii="Times New Roman" w:hAnsi="Times New Roman" w:cs="Times New Roman"/>
          <w:sz w:val="28"/>
          <w:szCs w:val="28"/>
        </w:rPr>
        <w:t>».</w:t>
      </w:r>
    </w:p>
    <w:p w:rsidR="0082353F" w:rsidRPr="002A1775" w:rsidRDefault="005A4EC2" w:rsidP="000D44C0">
      <w:pPr>
        <w:pStyle w:val="ConsPlusNormal"/>
        <w:jc w:val="both"/>
        <w:rPr>
          <w:rFonts w:ascii="Times New Roman" w:eastAsiaTheme="minorHAnsi" w:hAnsi="Times New Roman" w:cs="Times New Roman"/>
          <w:sz w:val="28"/>
          <w:szCs w:val="28"/>
          <w:lang w:eastAsia="en-US"/>
        </w:rPr>
      </w:pPr>
      <w:r>
        <w:rPr>
          <w:rFonts w:ascii="Times New Roman" w:hAnsi="Times New Roman" w:cs="Times New Roman"/>
          <w:color w:val="000000"/>
          <w:sz w:val="28"/>
          <w:szCs w:val="28"/>
        </w:rPr>
        <w:t xml:space="preserve">     </w:t>
      </w:r>
      <w:r w:rsidR="00976A5A">
        <w:rPr>
          <w:rFonts w:ascii="Times New Roman" w:hAnsi="Times New Roman" w:cs="Times New Roman"/>
          <w:color w:val="000000"/>
          <w:sz w:val="28"/>
          <w:szCs w:val="28"/>
        </w:rPr>
        <w:t xml:space="preserve"> </w:t>
      </w:r>
      <w:r w:rsidR="00723723">
        <w:rPr>
          <w:rFonts w:ascii="Times New Roman" w:hAnsi="Times New Roman" w:cs="Times New Roman"/>
          <w:color w:val="000000"/>
          <w:sz w:val="28"/>
          <w:szCs w:val="28"/>
        </w:rPr>
        <w:t>3.</w:t>
      </w:r>
      <w:r w:rsidR="00976A5A">
        <w:rPr>
          <w:rFonts w:ascii="Times New Roman" w:hAnsi="Times New Roman" w:cs="Times New Roman"/>
          <w:color w:val="000000"/>
          <w:sz w:val="28"/>
          <w:szCs w:val="28"/>
        </w:rPr>
        <w:t>5</w:t>
      </w:r>
      <w:r w:rsidR="0082353F" w:rsidRPr="001C6E0F">
        <w:rPr>
          <w:rFonts w:ascii="Times New Roman" w:hAnsi="Times New Roman" w:cs="Times New Roman"/>
          <w:color w:val="000000"/>
          <w:sz w:val="28"/>
          <w:szCs w:val="28"/>
        </w:rPr>
        <w:t>.</w:t>
      </w:r>
      <w:r>
        <w:rPr>
          <w:rFonts w:ascii="Times New Roman" w:hAnsi="Times New Roman" w:cs="Times New Roman"/>
          <w:color w:val="000000"/>
          <w:sz w:val="28"/>
          <w:szCs w:val="28"/>
        </w:rPr>
        <w:t>2</w:t>
      </w:r>
      <w:r w:rsidR="0082353F" w:rsidRPr="001C6E0F">
        <w:rPr>
          <w:rFonts w:ascii="Times New Roman" w:hAnsi="Times New Roman" w:cs="Times New Roman"/>
          <w:color w:val="000000"/>
          <w:sz w:val="28"/>
          <w:szCs w:val="28"/>
        </w:rPr>
        <w:t xml:space="preserve">. Кассовая книга оформляется на бумажном носителе с применением </w:t>
      </w:r>
      <w:r>
        <w:rPr>
          <w:rFonts w:ascii="Times New Roman" w:hAnsi="Times New Roman" w:cs="Times New Roman"/>
          <w:color w:val="000000"/>
          <w:sz w:val="28"/>
          <w:szCs w:val="28"/>
        </w:rPr>
        <w:t xml:space="preserve">ПО </w:t>
      </w:r>
      <w:r w:rsidR="0082353F" w:rsidRPr="001C6E0F">
        <w:rPr>
          <w:rFonts w:ascii="Times New Roman" w:hAnsi="Times New Roman" w:cs="Times New Roman"/>
          <w:color w:val="000000"/>
          <w:sz w:val="28"/>
          <w:szCs w:val="28"/>
        </w:rPr>
        <w:t>«</w:t>
      </w:r>
      <w:proofErr w:type="spellStart"/>
      <w:r w:rsidR="0082353F" w:rsidRPr="001C6E0F">
        <w:rPr>
          <w:rFonts w:ascii="Times New Roman" w:hAnsi="Times New Roman" w:cs="Times New Roman"/>
          <w:color w:val="000000"/>
          <w:sz w:val="28"/>
          <w:szCs w:val="28"/>
        </w:rPr>
        <w:t>Смета-Смарт</w:t>
      </w:r>
      <w:proofErr w:type="spellEnd"/>
      <w:r w:rsidR="0082353F" w:rsidRPr="001C6E0F">
        <w:rPr>
          <w:rFonts w:ascii="Times New Roman" w:hAnsi="Times New Roman" w:cs="Times New Roman"/>
          <w:color w:val="000000"/>
          <w:sz w:val="28"/>
          <w:szCs w:val="28"/>
        </w:rPr>
        <w:t>»</w:t>
      </w:r>
      <w:r w:rsidR="0082353F">
        <w:rPr>
          <w:rFonts w:ascii="Times New Roman" w:eastAsiaTheme="minorHAnsi" w:hAnsi="Times New Roman" w:cs="Times New Roman"/>
          <w:sz w:val="28"/>
          <w:szCs w:val="28"/>
          <w:lang w:eastAsia="en-US"/>
        </w:rPr>
        <w:t>.</w:t>
      </w:r>
    </w:p>
    <w:p w:rsidR="0082353F" w:rsidRDefault="0082353F" w:rsidP="000D44C0">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76A5A">
        <w:rPr>
          <w:rFonts w:ascii="Times New Roman" w:hAnsi="Times New Roman" w:cs="Times New Roman"/>
          <w:color w:val="000000"/>
          <w:sz w:val="28"/>
          <w:szCs w:val="28"/>
        </w:rPr>
        <w:t xml:space="preserve"> </w:t>
      </w:r>
      <w:r w:rsidR="00723723">
        <w:rPr>
          <w:rFonts w:ascii="Times New Roman" w:hAnsi="Times New Roman" w:cs="Times New Roman"/>
          <w:color w:val="000000"/>
          <w:sz w:val="28"/>
          <w:szCs w:val="28"/>
        </w:rPr>
        <w:t>3.</w:t>
      </w:r>
      <w:r w:rsidR="00976A5A">
        <w:rPr>
          <w:rFonts w:ascii="Times New Roman" w:hAnsi="Times New Roman" w:cs="Times New Roman"/>
          <w:color w:val="000000"/>
          <w:sz w:val="28"/>
          <w:szCs w:val="28"/>
        </w:rPr>
        <w:t>5</w:t>
      </w:r>
      <w:r>
        <w:rPr>
          <w:rFonts w:ascii="Times New Roman" w:hAnsi="Times New Roman" w:cs="Times New Roman"/>
          <w:color w:val="000000"/>
          <w:sz w:val="28"/>
          <w:szCs w:val="28"/>
        </w:rPr>
        <w:t>.</w:t>
      </w:r>
      <w:r w:rsidR="009C2C3D">
        <w:rPr>
          <w:rFonts w:ascii="Times New Roman" w:hAnsi="Times New Roman" w:cs="Times New Roman"/>
          <w:color w:val="000000"/>
          <w:sz w:val="28"/>
          <w:szCs w:val="28"/>
        </w:rPr>
        <w:t>3</w:t>
      </w:r>
      <w:r>
        <w:rPr>
          <w:rFonts w:ascii="Times New Roman" w:hAnsi="Times New Roman" w:cs="Times New Roman"/>
          <w:color w:val="000000"/>
          <w:sz w:val="28"/>
          <w:szCs w:val="28"/>
        </w:rPr>
        <w:t>. В составе денежных документов учитываются:</w:t>
      </w:r>
    </w:p>
    <w:p w:rsidR="0082353F" w:rsidRDefault="002B7879"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82353F">
        <w:rPr>
          <w:rFonts w:ascii="Times New Roman" w:hAnsi="Times New Roman" w:cs="Times New Roman"/>
          <w:color w:val="000000"/>
          <w:sz w:val="28"/>
          <w:szCs w:val="28"/>
        </w:rPr>
        <w:t xml:space="preserve"> почтовые маркированные конверты;</w:t>
      </w:r>
    </w:p>
    <w:p w:rsidR="0082353F" w:rsidRDefault="0082353F"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почтовые марки. </w:t>
      </w:r>
    </w:p>
    <w:p w:rsidR="0082353F" w:rsidRDefault="00723723" w:rsidP="00A21733">
      <w:pPr>
        <w:autoSpaceDE w:val="0"/>
        <w:autoSpaceDN w:val="0"/>
        <w:adjustRightInd w:val="0"/>
        <w:spacing w:after="0" w:line="240" w:lineRule="auto"/>
        <w:ind w:firstLine="540"/>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976A5A">
        <w:rPr>
          <w:rFonts w:ascii="Times New Roman" w:hAnsi="Times New Roman" w:cs="Times New Roman"/>
          <w:color w:val="000000"/>
          <w:sz w:val="28"/>
          <w:szCs w:val="28"/>
        </w:rPr>
        <w:t>5</w:t>
      </w:r>
      <w:r w:rsidR="0082353F">
        <w:rPr>
          <w:rFonts w:ascii="Times New Roman" w:hAnsi="Times New Roman" w:cs="Times New Roman"/>
          <w:color w:val="000000"/>
          <w:sz w:val="28"/>
          <w:szCs w:val="28"/>
        </w:rPr>
        <w:t>.</w:t>
      </w:r>
      <w:r w:rsidR="009C2C3D">
        <w:rPr>
          <w:rFonts w:ascii="Times New Roman" w:hAnsi="Times New Roman" w:cs="Times New Roman"/>
          <w:color w:val="000000"/>
          <w:sz w:val="28"/>
          <w:szCs w:val="28"/>
        </w:rPr>
        <w:t>4</w:t>
      </w:r>
      <w:r w:rsidR="0082353F">
        <w:rPr>
          <w:rFonts w:ascii="Times New Roman" w:hAnsi="Times New Roman" w:cs="Times New Roman"/>
          <w:color w:val="000000"/>
          <w:sz w:val="28"/>
          <w:szCs w:val="28"/>
        </w:rPr>
        <w:t xml:space="preserve">. Денежные документы </w:t>
      </w:r>
      <w:r w:rsidR="002C4D6B">
        <w:rPr>
          <w:rFonts w:ascii="Times New Roman" w:hAnsi="Times New Roman" w:cs="Times New Roman"/>
          <w:color w:val="000000"/>
          <w:sz w:val="28"/>
          <w:szCs w:val="28"/>
        </w:rPr>
        <w:t xml:space="preserve">принимаются </w:t>
      </w:r>
      <w:r w:rsidR="0082353F">
        <w:rPr>
          <w:rFonts w:ascii="Times New Roman" w:hAnsi="Times New Roman" w:cs="Times New Roman"/>
          <w:color w:val="000000"/>
          <w:sz w:val="28"/>
          <w:szCs w:val="28"/>
        </w:rPr>
        <w:t>в касс</w:t>
      </w:r>
      <w:r w:rsidR="002C4D6B">
        <w:rPr>
          <w:rFonts w:ascii="Times New Roman" w:hAnsi="Times New Roman" w:cs="Times New Roman"/>
          <w:color w:val="000000"/>
          <w:sz w:val="28"/>
          <w:szCs w:val="28"/>
        </w:rPr>
        <w:t>у</w:t>
      </w:r>
      <w:r w:rsidR="0082353F">
        <w:rPr>
          <w:rFonts w:ascii="Times New Roman" w:hAnsi="Times New Roman" w:cs="Times New Roman"/>
          <w:color w:val="000000"/>
          <w:sz w:val="28"/>
          <w:szCs w:val="28"/>
        </w:rPr>
        <w:t xml:space="preserve"> финансового управления </w:t>
      </w:r>
      <w:r w:rsidR="002C4D6B">
        <w:rPr>
          <w:rFonts w:ascii="Times New Roman" w:hAnsi="Times New Roman" w:cs="Times New Roman"/>
          <w:color w:val="000000"/>
          <w:sz w:val="28"/>
          <w:szCs w:val="28"/>
        </w:rPr>
        <w:t xml:space="preserve">и учитываются </w:t>
      </w:r>
      <w:r w:rsidR="0082353F">
        <w:rPr>
          <w:rFonts w:ascii="Times New Roman" w:hAnsi="Times New Roman" w:cs="Times New Roman"/>
          <w:color w:val="000000"/>
          <w:sz w:val="28"/>
          <w:szCs w:val="28"/>
        </w:rPr>
        <w:t>по фактической стоимости приобретения</w:t>
      </w:r>
      <w:r w:rsidR="002C4D6B">
        <w:rPr>
          <w:rFonts w:ascii="Times New Roman" w:hAnsi="Times New Roman" w:cs="Times New Roman"/>
          <w:color w:val="000000"/>
          <w:sz w:val="28"/>
          <w:szCs w:val="28"/>
        </w:rPr>
        <w:t xml:space="preserve"> с учетом всех налогов.</w:t>
      </w:r>
      <w:r w:rsidR="0082353F">
        <w:rPr>
          <w:rFonts w:ascii="Times New Roman" w:hAnsi="Times New Roman" w:cs="Times New Roman"/>
          <w:color w:val="000000"/>
          <w:sz w:val="28"/>
          <w:szCs w:val="28"/>
        </w:rPr>
        <w:t xml:space="preserve"> </w:t>
      </w:r>
    </w:p>
    <w:p w:rsidR="0082353F" w:rsidRDefault="0082353F"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3628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00723723">
        <w:rPr>
          <w:rFonts w:ascii="Times New Roman" w:hAnsi="Times New Roman" w:cs="Times New Roman"/>
          <w:color w:val="000000"/>
          <w:sz w:val="28"/>
          <w:szCs w:val="28"/>
        </w:rPr>
        <w:t>3.</w:t>
      </w:r>
      <w:r w:rsidR="00976A5A">
        <w:rPr>
          <w:rFonts w:ascii="Times New Roman" w:hAnsi="Times New Roman" w:cs="Times New Roman"/>
          <w:color w:val="000000"/>
          <w:sz w:val="28"/>
          <w:szCs w:val="28"/>
        </w:rPr>
        <w:t>5</w:t>
      </w:r>
      <w:r>
        <w:rPr>
          <w:rFonts w:ascii="Times New Roman" w:hAnsi="Times New Roman" w:cs="Times New Roman"/>
          <w:color w:val="000000"/>
          <w:sz w:val="28"/>
          <w:szCs w:val="28"/>
        </w:rPr>
        <w:t>.</w:t>
      </w:r>
      <w:r w:rsidR="009C2C3D">
        <w:rPr>
          <w:rFonts w:ascii="Times New Roman" w:hAnsi="Times New Roman" w:cs="Times New Roman"/>
          <w:color w:val="000000"/>
          <w:sz w:val="28"/>
          <w:szCs w:val="28"/>
        </w:rPr>
        <w:t>5</w:t>
      </w:r>
      <w:r>
        <w:rPr>
          <w:rFonts w:ascii="Times New Roman" w:hAnsi="Times New Roman" w:cs="Times New Roman"/>
          <w:color w:val="000000"/>
          <w:sz w:val="28"/>
          <w:szCs w:val="28"/>
        </w:rPr>
        <w:t>. Списание стоимости денежных документов производится после подтверждения факта их использования.</w:t>
      </w:r>
    </w:p>
    <w:p w:rsidR="00B31311" w:rsidRDefault="0082353F"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76A5A">
        <w:rPr>
          <w:rFonts w:ascii="Times New Roman" w:hAnsi="Times New Roman" w:cs="Times New Roman"/>
          <w:color w:val="000000"/>
          <w:sz w:val="28"/>
          <w:szCs w:val="28"/>
        </w:rPr>
        <w:t xml:space="preserve"> </w:t>
      </w:r>
      <w:r w:rsidR="00723723">
        <w:rPr>
          <w:rFonts w:ascii="Times New Roman" w:hAnsi="Times New Roman" w:cs="Times New Roman"/>
          <w:color w:val="000000"/>
          <w:sz w:val="28"/>
          <w:szCs w:val="28"/>
        </w:rPr>
        <w:t>3.</w:t>
      </w:r>
      <w:r w:rsidR="00976A5A">
        <w:rPr>
          <w:rFonts w:ascii="Times New Roman" w:hAnsi="Times New Roman" w:cs="Times New Roman"/>
          <w:color w:val="000000"/>
          <w:sz w:val="28"/>
          <w:szCs w:val="28"/>
        </w:rPr>
        <w:t>5</w:t>
      </w:r>
      <w:r>
        <w:rPr>
          <w:rFonts w:ascii="Times New Roman" w:hAnsi="Times New Roman" w:cs="Times New Roman"/>
          <w:color w:val="000000"/>
          <w:sz w:val="28"/>
          <w:szCs w:val="28"/>
        </w:rPr>
        <w:t>.</w:t>
      </w:r>
      <w:r w:rsidR="009C2C3D">
        <w:rPr>
          <w:rFonts w:ascii="Times New Roman" w:hAnsi="Times New Roman" w:cs="Times New Roman"/>
          <w:color w:val="000000"/>
          <w:sz w:val="28"/>
          <w:szCs w:val="28"/>
        </w:rPr>
        <w:t>6</w:t>
      </w:r>
      <w:r>
        <w:rPr>
          <w:rFonts w:ascii="Times New Roman" w:hAnsi="Times New Roman" w:cs="Times New Roman"/>
          <w:color w:val="000000"/>
          <w:sz w:val="28"/>
          <w:szCs w:val="28"/>
        </w:rPr>
        <w:t>.  Приобретаемые и приклеиваемые в отделениях почтовой связи почтовые марки, которые не принимаются в кассу финансового управления, списыва</w:t>
      </w:r>
      <w:r w:rsidR="00300ED2">
        <w:rPr>
          <w:rFonts w:ascii="Times New Roman" w:hAnsi="Times New Roman" w:cs="Times New Roman"/>
          <w:color w:val="000000"/>
          <w:sz w:val="28"/>
          <w:szCs w:val="28"/>
        </w:rPr>
        <w:t>ются на текущие</w:t>
      </w:r>
      <w:r>
        <w:rPr>
          <w:rFonts w:ascii="Times New Roman" w:hAnsi="Times New Roman" w:cs="Times New Roman"/>
          <w:color w:val="000000"/>
          <w:sz w:val="28"/>
          <w:szCs w:val="28"/>
        </w:rPr>
        <w:t xml:space="preserve"> расходы без </w:t>
      </w:r>
      <w:proofErr w:type="spellStart"/>
      <w:r>
        <w:rPr>
          <w:rFonts w:ascii="Times New Roman" w:hAnsi="Times New Roman" w:cs="Times New Roman"/>
          <w:color w:val="000000"/>
          <w:sz w:val="28"/>
          <w:szCs w:val="28"/>
        </w:rPr>
        <w:t>оприходования</w:t>
      </w:r>
      <w:proofErr w:type="spellEnd"/>
      <w:r>
        <w:rPr>
          <w:rFonts w:ascii="Times New Roman" w:hAnsi="Times New Roman" w:cs="Times New Roman"/>
          <w:color w:val="000000"/>
          <w:sz w:val="28"/>
          <w:szCs w:val="28"/>
        </w:rPr>
        <w:t>.</w:t>
      </w:r>
    </w:p>
    <w:p w:rsidR="0082353F" w:rsidRDefault="00B31311"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723723">
        <w:rPr>
          <w:rFonts w:ascii="Times New Roman" w:hAnsi="Times New Roman" w:cs="Times New Roman"/>
          <w:color w:val="000000"/>
          <w:sz w:val="28"/>
          <w:szCs w:val="28"/>
        </w:rPr>
        <w:t>3.</w:t>
      </w:r>
      <w:r w:rsidR="00976A5A">
        <w:rPr>
          <w:rFonts w:ascii="Times New Roman" w:hAnsi="Times New Roman" w:cs="Times New Roman"/>
          <w:color w:val="000000"/>
          <w:sz w:val="28"/>
          <w:szCs w:val="28"/>
        </w:rPr>
        <w:t>5</w:t>
      </w:r>
      <w:r>
        <w:rPr>
          <w:rFonts w:ascii="Times New Roman" w:hAnsi="Times New Roman" w:cs="Times New Roman"/>
          <w:color w:val="000000"/>
          <w:sz w:val="28"/>
          <w:szCs w:val="28"/>
        </w:rPr>
        <w:t xml:space="preserve">.7. </w:t>
      </w:r>
      <w:r w:rsidR="00A11BDB">
        <w:rPr>
          <w:rFonts w:ascii="Times New Roman" w:hAnsi="Times New Roman" w:cs="Times New Roman"/>
          <w:color w:val="000000"/>
          <w:sz w:val="28"/>
          <w:szCs w:val="28"/>
        </w:rPr>
        <w:t>Периодичность проведения</w:t>
      </w:r>
      <w:r w:rsidR="00832B82">
        <w:rPr>
          <w:rFonts w:ascii="Times New Roman" w:hAnsi="Times New Roman" w:cs="Times New Roman"/>
          <w:color w:val="000000"/>
          <w:sz w:val="28"/>
          <w:szCs w:val="28"/>
        </w:rPr>
        <w:t xml:space="preserve"> инвентаризации денежных средств и денежных документов в кассе установлена в </w:t>
      </w:r>
      <w:r w:rsidR="00E13FEA">
        <w:rPr>
          <w:rFonts w:ascii="Times New Roman" w:hAnsi="Times New Roman" w:cs="Times New Roman"/>
          <w:color w:val="000000"/>
          <w:sz w:val="28"/>
          <w:szCs w:val="28"/>
        </w:rPr>
        <w:t xml:space="preserve">пункте 2.42 </w:t>
      </w:r>
      <w:r w:rsidR="00832B82">
        <w:rPr>
          <w:rFonts w:ascii="Times New Roman" w:hAnsi="Times New Roman" w:cs="Times New Roman"/>
          <w:color w:val="000000"/>
          <w:sz w:val="28"/>
          <w:szCs w:val="28"/>
        </w:rPr>
        <w:t>раздел</w:t>
      </w:r>
      <w:r w:rsidR="00E13FEA">
        <w:rPr>
          <w:rFonts w:ascii="Times New Roman" w:hAnsi="Times New Roman" w:cs="Times New Roman"/>
          <w:color w:val="000000"/>
          <w:sz w:val="28"/>
          <w:szCs w:val="28"/>
        </w:rPr>
        <w:t>а</w:t>
      </w:r>
      <w:r w:rsidR="00832B82">
        <w:rPr>
          <w:rFonts w:ascii="Times New Roman" w:hAnsi="Times New Roman" w:cs="Times New Roman"/>
          <w:color w:val="000000"/>
          <w:sz w:val="28"/>
          <w:szCs w:val="28"/>
        </w:rPr>
        <w:t xml:space="preserve"> 2 настоящей учетной политики.</w:t>
      </w:r>
    </w:p>
    <w:p w:rsidR="000D44C0" w:rsidRDefault="000D44C0" w:rsidP="00A21733">
      <w:pPr>
        <w:spacing w:after="0" w:line="240" w:lineRule="auto"/>
        <w:jc w:val="both"/>
        <w:rPr>
          <w:rFonts w:ascii="Times New Roman" w:hAnsi="Times New Roman" w:cs="Times New Roman"/>
          <w:color w:val="000000"/>
          <w:sz w:val="28"/>
          <w:szCs w:val="28"/>
        </w:rPr>
      </w:pPr>
    </w:p>
    <w:p w:rsidR="00723723" w:rsidRDefault="0082353F" w:rsidP="00A21733">
      <w:pPr>
        <w:tabs>
          <w:tab w:val="left" w:pos="0"/>
        </w:tabs>
        <w:spacing w:after="0" w:line="240" w:lineRule="auto"/>
        <w:jc w:val="both"/>
        <w:rPr>
          <w:rFonts w:ascii="Times New Roman" w:hAnsi="Times New Roman" w:cs="Times New Roman"/>
          <w:color w:val="000000"/>
          <w:sz w:val="28"/>
          <w:szCs w:val="28"/>
        </w:rPr>
      </w:pPr>
      <w:r>
        <w:rPr>
          <w:rFonts w:ascii="Times New Roman" w:hAnsi="Times New Roman" w:cs="Times New Roman"/>
          <w:b/>
          <w:color w:val="000000"/>
          <w:sz w:val="28"/>
          <w:szCs w:val="28"/>
        </w:rPr>
        <w:t xml:space="preserve">     </w:t>
      </w:r>
      <w:r w:rsidR="00A20568">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 xml:space="preserve"> </w:t>
      </w:r>
      <w:r w:rsidR="00723723">
        <w:rPr>
          <w:rFonts w:ascii="Times New Roman" w:hAnsi="Times New Roman" w:cs="Times New Roman"/>
          <w:b/>
          <w:color w:val="000000"/>
          <w:sz w:val="28"/>
          <w:szCs w:val="28"/>
        </w:rPr>
        <w:t>3.</w:t>
      </w:r>
      <w:r w:rsidR="00A20568">
        <w:rPr>
          <w:rFonts w:ascii="Times New Roman" w:hAnsi="Times New Roman" w:cs="Times New Roman"/>
          <w:b/>
          <w:color w:val="000000"/>
          <w:sz w:val="28"/>
          <w:szCs w:val="28"/>
        </w:rPr>
        <w:t>6</w:t>
      </w:r>
      <w:r w:rsidRPr="009B2869">
        <w:rPr>
          <w:rFonts w:ascii="Times New Roman" w:hAnsi="Times New Roman" w:cs="Times New Roman"/>
          <w:b/>
          <w:color w:val="000000"/>
          <w:sz w:val="28"/>
          <w:szCs w:val="28"/>
        </w:rPr>
        <w:t>. Расчеты с дебиторами</w:t>
      </w:r>
      <w:r>
        <w:rPr>
          <w:rFonts w:ascii="Times New Roman" w:hAnsi="Times New Roman" w:cs="Times New Roman"/>
          <w:color w:val="000000"/>
          <w:sz w:val="28"/>
          <w:szCs w:val="28"/>
        </w:rPr>
        <w:t xml:space="preserve"> </w:t>
      </w:r>
    </w:p>
    <w:p w:rsidR="00E34F9A" w:rsidRDefault="00E34F9A" w:rsidP="00A21733">
      <w:pPr>
        <w:tabs>
          <w:tab w:val="left" w:pos="0"/>
        </w:tabs>
        <w:spacing w:after="0" w:line="240" w:lineRule="auto"/>
        <w:jc w:val="both"/>
        <w:rPr>
          <w:rFonts w:ascii="Times New Roman" w:hAnsi="Times New Roman" w:cs="Times New Roman"/>
          <w:color w:val="000000"/>
          <w:sz w:val="28"/>
          <w:szCs w:val="28"/>
        </w:rPr>
      </w:pPr>
    </w:p>
    <w:p w:rsidR="0082353F" w:rsidRDefault="0082353F" w:rsidP="00A21733">
      <w:pPr>
        <w:pStyle w:val="ConsPlusNormal"/>
        <w:jc w:val="both"/>
        <w:rPr>
          <w:rFonts w:ascii="Times New Roman" w:hAnsi="Times New Roman" w:cs="Times New Roman"/>
          <w:sz w:val="24"/>
          <w:szCs w:val="24"/>
        </w:rPr>
      </w:pPr>
      <w:r>
        <w:rPr>
          <w:rFonts w:ascii="Times New Roman" w:hAnsi="Times New Roman" w:cs="Times New Roman"/>
          <w:color w:val="000000"/>
          <w:sz w:val="28"/>
          <w:szCs w:val="28"/>
        </w:rPr>
        <w:t xml:space="preserve">      </w:t>
      </w:r>
      <w:r w:rsidR="00A20568">
        <w:rPr>
          <w:rFonts w:ascii="Times New Roman" w:hAnsi="Times New Roman" w:cs="Times New Roman"/>
          <w:color w:val="000000"/>
          <w:sz w:val="28"/>
          <w:szCs w:val="28"/>
        </w:rPr>
        <w:t xml:space="preserve"> </w:t>
      </w:r>
      <w:r w:rsidR="000F4AFB">
        <w:rPr>
          <w:rFonts w:ascii="Times New Roman" w:hAnsi="Times New Roman" w:cs="Times New Roman"/>
          <w:color w:val="000000"/>
          <w:sz w:val="28"/>
          <w:szCs w:val="28"/>
        </w:rPr>
        <w:t>3.</w:t>
      </w:r>
      <w:r w:rsidR="00A20568">
        <w:rPr>
          <w:rFonts w:ascii="Times New Roman" w:hAnsi="Times New Roman" w:cs="Times New Roman"/>
          <w:color w:val="000000"/>
          <w:sz w:val="28"/>
          <w:szCs w:val="28"/>
        </w:rPr>
        <w:t>6.</w:t>
      </w:r>
      <w:r>
        <w:rPr>
          <w:rFonts w:ascii="Times New Roman" w:hAnsi="Times New Roman" w:cs="Times New Roman"/>
          <w:color w:val="000000"/>
          <w:sz w:val="28"/>
          <w:szCs w:val="28"/>
        </w:rPr>
        <w:t xml:space="preserve">1. Расчеты по доходам в виде неустойки (штрафа, пени) по условиям гражданско-правовых договоров или муниципальных контрактов, в том числе полученным в результате зачета встречных требований в соответствии с </w:t>
      </w:r>
      <w:r>
        <w:rPr>
          <w:rFonts w:ascii="Times New Roman" w:hAnsi="Times New Roman" w:cs="Times New Roman"/>
          <w:color w:val="000000"/>
          <w:sz w:val="28"/>
          <w:szCs w:val="28"/>
        </w:rPr>
        <w:lastRenderedPageBreak/>
        <w:t>положениями статьи 410 Гражданского кодекса Российской Федерации, а также иные аналогичные доходы учитываются на счете 020940000.</w:t>
      </w:r>
      <w:r w:rsidRPr="00BA2BF4">
        <w:rPr>
          <w:rFonts w:ascii="Times New Roman" w:hAnsi="Times New Roman" w:cs="Times New Roman"/>
          <w:sz w:val="24"/>
          <w:szCs w:val="24"/>
        </w:rPr>
        <w:t xml:space="preserve"> </w:t>
      </w:r>
    </w:p>
    <w:p w:rsidR="0082353F" w:rsidRPr="00BA2BF4" w:rsidRDefault="0082353F" w:rsidP="00A2173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A20568">
        <w:rPr>
          <w:rFonts w:ascii="Times New Roman" w:hAnsi="Times New Roman" w:cs="Times New Roman"/>
          <w:sz w:val="28"/>
          <w:szCs w:val="28"/>
        </w:rPr>
        <w:t xml:space="preserve"> </w:t>
      </w:r>
      <w:r w:rsidR="000F4AFB">
        <w:rPr>
          <w:rFonts w:ascii="Times New Roman" w:hAnsi="Times New Roman" w:cs="Times New Roman"/>
          <w:sz w:val="28"/>
          <w:szCs w:val="28"/>
        </w:rPr>
        <w:t>3.6</w:t>
      </w:r>
      <w:r w:rsidRPr="00BA2BF4">
        <w:rPr>
          <w:rFonts w:ascii="Times New Roman" w:hAnsi="Times New Roman" w:cs="Times New Roman"/>
          <w:sz w:val="28"/>
          <w:szCs w:val="28"/>
        </w:rPr>
        <w:t>.</w:t>
      </w:r>
      <w:r w:rsidR="00422BD7">
        <w:rPr>
          <w:rFonts w:ascii="Times New Roman" w:hAnsi="Times New Roman" w:cs="Times New Roman"/>
          <w:sz w:val="28"/>
          <w:szCs w:val="28"/>
        </w:rPr>
        <w:t>2</w:t>
      </w:r>
      <w:r w:rsidRPr="00BA2BF4">
        <w:rPr>
          <w:rFonts w:ascii="Times New Roman" w:hAnsi="Times New Roman" w:cs="Times New Roman"/>
          <w:sz w:val="28"/>
          <w:szCs w:val="28"/>
        </w:rPr>
        <w:t xml:space="preserve">. Если при увольнении работника </w:t>
      </w:r>
      <w:r>
        <w:rPr>
          <w:rFonts w:ascii="Times New Roman" w:hAnsi="Times New Roman" w:cs="Times New Roman"/>
          <w:sz w:val="28"/>
          <w:szCs w:val="28"/>
        </w:rPr>
        <w:t>финансовое управление</w:t>
      </w:r>
      <w:r w:rsidRPr="00BA2BF4">
        <w:rPr>
          <w:rFonts w:ascii="Times New Roman" w:hAnsi="Times New Roman" w:cs="Times New Roman"/>
          <w:sz w:val="28"/>
          <w:szCs w:val="28"/>
        </w:rPr>
        <w:t xml:space="preserve"> своевременно не произвел</w:t>
      </w:r>
      <w:r>
        <w:rPr>
          <w:rFonts w:ascii="Times New Roman" w:hAnsi="Times New Roman" w:cs="Times New Roman"/>
          <w:sz w:val="28"/>
          <w:szCs w:val="28"/>
        </w:rPr>
        <w:t>о</w:t>
      </w:r>
      <w:r w:rsidRPr="00BA2BF4">
        <w:rPr>
          <w:rFonts w:ascii="Times New Roman" w:hAnsi="Times New Roman" w:cs="Times New Roman"/>
          <w:sz w:val="28"/>
          <w:szCs w:val="28"/>
        </w:rPr>
        <w:t xml:space="preserve"> с ним расчет по подотчетным суммам, то сумма дебиторской задолженности, отраженная на счете 020800000, переносится на соответствующий счет аналитического учета счета 020600000, а сумма кредиторской задолженности - на соответствующий счет аналитического учета счета 030200000.</w:t>
      </w:r>
    </w:p>
    <w:p w:rsidR="0082353F" w:rsidRPr="00BA2BF4" w:rsidRDefault="0082353F" w:rsidP="00A2173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A20568">
        <w:rPr>
          <w:rFonts w:ascii="Times New Roman" w:hAnsi="Times New Roman" w:cs="Times New Roman"/>
          <w:sz w:val="28"/>
          <w:szCs w:val="28"/>
        </w:rPr>
        <w:t xml:space="preserve"> </w:t>
      </w:r>
      <w:r w:rsidR="00E61AB6">
        <w:rPr>
          <w:rFonts w:ascii="Times New Roman" w:hAnsi="Times New Roman" w:cs="Times New Roman"/>
          <w:sz w:val="28"/>
          <w:szCs w:val="28"/>
        </w:rPr>
        <w:t>3.</w:t>
      </w:r>
      <w:r w:rsidR="00A20568">
        <w:rPr>
          <w:rFonts w:ascii="Times New Roman" w:hAnsi="Times New Roman" w:cs="Times New Roman"/>
          <w:sz w:val="28"/>
          <w:szCs w:val="28"/>
        </w:rPr>
        <w:t>6</w:t>
      </w:r>
      <w:r w:rsidRPr="00BA2BF4">
        <w:rPr>
          <w:rFonts w:ascii="Times New Roman" w:hAnsi="Times New Roman" w:cs="Times New Roman"/>
          <w:sz w:val="28"/>
          <w:szCs w:val="28"/>
        </w:rPr>
        <w:t>.</w:t>
      </w:r>
      <w:r w:rsidR="00422BD7">
        <w:rPr>
          <w:rFonts w:ascii="Times New Roman" w:hAnsi="Times New Roman" w:cs="Times New Roman"/>
          <w:sz w:val="28"/>
          <w:szCs w:val="28"/>
        </w:rPr>
        <w:t>3</w:t>
      </w:r>
      <w:r w:rsidRPr="00BA2BF4">
        <w:rPr>
          <w:rFonts w:ascii="Times New Roman" w:hAnsi="Times New Roman" w:cs="Times New Roman"/>
          <w:sz w:val="28"/>
          <w:szCs w:val="28"/>
        </w:rPr>
        <w:t xml:space="preserve">. Расчеты с подотчетными лицами, не являющимися работниками </w:t>
      </w:r>
      <w:r>
        <w:rPr>
          <w:rFonts w:ascii="Times New Roman" w:hAnsi="Times New Roman" w:cs="Times New Roman"/>
          <w:sz w:val="28"/>
          <w:szCs w:val="28"/>
        </w:rPr>
        <w:t>финансового управления</w:t>
      </w:r>
      <w:r w:rsidRPr="00BA2BF4">
        <w:rPr>
          <w:rFonts w:ascii="Times New Roman" w:hAnsi="Times New Roman" w:cs="Times New Roman"/>
          <w:sz w:val="28"/>
          <w:szCs w:val="28"/>
        </w:rPr>
        <w:t xml:space="preserve"> (внештатными работниками), ведутся на соответствующем счете аналитического учета счета 020800000.</w:t>
      </w:r>
    </w:p>
    <w:p w:rsidR="0082353F" w:rsidRPr="00493ED3" w:rsidRDefault="0082353F" w:rsidP="00A21733">
      <w:pPr>
        <w:pStyle w:val="ConsPlusNormal"/>
        <w:jc w:val="both"/>
        <w:rPr>
          <w:rFonts w:ascii="Times New Roman" w:eastAsia="Times New Roman" w:hAnsi="Times New Roman" w:cs="Times New Roman"/>
          <w:color w:val="FF0000"/>
          <w:sz w:val="28"/>
          <w:szCs w:val="28"/>
        </w:rPr>
      </w:pPr>
      <w:r>
        <w:rPr>
          <w:rFonts w:ascii="Times New Roman" w:hAnsi="Times New Roman" w:cs="Times New Roman"/>
          <w:sz w:val="28"/>
          <w:szCs w:val="28"/>
        </w:rPr>
        <w:t xml:space="preserve">    </w:t>
      </w:r>
      <w:r w:rsidR="00A20568">
        <w:rPr>
          <w:rFonts w:ascii="Times New Roman" w:hAnsi="Times New Roman" w:cs="Times New Roman"/>
          <w:sz w:val="28"/>
          <w:szCs w:val="28"/>
        </w:rPr>
        <w:t xml:space="preserve"> </w:t>
      </w:r>
      <w:r>
        <w:rPr>
          <w:rFonts w:ascii="Times New Roman" w:hAnsi="Times New Roman" w:cs="Times New Roman"/>
          <w:sz w:val="28"/>
          <w:szCs w:val="28"/>
        </w:rPr>
        <w:t xml:space="preserve">  </w:t>
      </w:r>
      <w:r w:rsidR="00E61AB6">
        <w:rPr>
          <w:rFonts w:ascii="Times New Roman" w:hAnsi="Times New Roman" w:cs="Times New Roman"/>
          <w:sz w:val="28"/>
          <w:szCs w:val="28"/>
        </w:rPr>
        <w:t>3.</w:t>
      </w:r>
      <w:r w:rsidR="00A20568">
        <w:rPr>
          <w:rFonts w:ascii="Times New Roman" w:hAnsi="Times New Roman" w:cs="Times New Roman"/>
          <w:sz w:val="28"/>
          <w:szCs w:val="28"/>
        </w:rPr>
        <w:t>6</w:t>
      </w:r>
      <w:r w:rsidRPr="00BA2BF4">
        <w:rPr>
          <w:rFonts w:ascii="Times New Roman" w:hAnsi="Times New Roman" w:cs="Times New Roman"/>
          <w:sz w:val="28"/>
          <w:szCs w:val="28"/>
        </w:rPr>
        <w:t>.</w:t>
      </w:r>
      <w:r w:rsidR="00422BD7">
        <w:rPr>
          <w:rFonts w:ascii="Times New Roman" w:hAnsi="Times New Roman" w:cs="Times New Roman"/>
          <w:sz w:val="28"/>
          <w:szCs w:val="28"/>
        </w:rPr>
        <w:t>4</w:t>
      </w:r>
      <w:r w:rsidRPr="00BA2BF4">
        <w:rPr>
          <w:rFonts w:ascii="Times New Roman" w:hAnsi="Times New Roman" w:cs="Times New Roman"/>
          <w:sz w:val="28"/>
          <w:szCs w:val="28"/>
        </w:rPr>
        <w:t xml:space="preserve">. </w:t>
      </w:r>
      <w:proofErr w:type="gramStart"/>
      <w:r w:rsidRPr="00943C37">
        <w:rPr>
          <w:rFonts w:ascii="Times New Roman" w:eastAsia="Times New Roman" w:hAnsi="Times New Roman" w:cs="Times New Roman"/>
          <w:sz w:val="28"/>
          <w:szCs w:val="28"/>
        </w:rPr>
        <w:t xml:space="preserve">Расчеты  по суммам предварительных оплат, подлежащих возмещению контрагентами в случае расторжения, в том числе по решению суда, муниципальных контрактов, иных договоров, по которым ранее </w:t>
      </w:r>
      <w:r>
        <w:rPr>
          <w:rFonts w:ascii="Times New Roman" w:eastAsia="Times New Roman" w:hAnsi="Times New Roman" w:cs="Times New Roman"/>
          <w:sz w:val="28"/>
          <w:szCs w:val="28"/>
        </w:rPr>
        <w:t>финансовым управлением</w:t>
      </w:r>
      <w:r w:rsidRPr="00943C37">
        <w:rPr>
          <w:rFonts w:ascii="Times New Roman" w:eastAsia="Times New Roman" w:hAnsi="Times New Roman" w:cs="Times New Roman"/>
          <w:sz w:val="28"/>
          <w:szCs w:val="28"/>
        </w:rPr>
        <w:t xml:space="preserve"> были произведены оплаты, по суммам задолженности подотчетных лиц, своевременно не возвращенным (не удержанным из заработной платы), в том числе в случае оспаривания удержаний, а также по суммам задолженности бывших работников перед </w:t>
      </w:r>
      <w:r>
        <w:rPr>
          <w:rFonts w:ascii="Times New Roman" w:eastAsia="Times New Roman" w:hAnsi="Times New Roman" w:cs="Times New Roman"/>
          <w:sz w:val="28"/>
          <w:szCs w:val="28"/>
        </w:rPr>
        <w:t>финансовым управлением</w:t>
      </w:r>
      <w:r w:rsidRPr="00943C37">
        <w:rPr>
          <w:rFonts w:ascii="Times New Roman" w:eastAsia="Times New Roman" w:hAnsi="Times New Roman" w:cs="Times New Roman"/>
          <w:sz w:val="28"/>
          <w:szCs w:val="28"/>
        </w:rPr>
        <w:t xml:space="preserve"> за</w:t>
      </w:r>
      <w:proofErr w:type="gramEnd"/>
      <w:r w:rsidRPr="00943C37">
        <w:rPr>
          <w:rFonts w:ascii="Times New Roman" w:eastAsia="Times New Roman" w:hAnsi="Times New Roman" w:cs="Times New Roman"/>
          <w:sz w:val="28"/>
          <w:szCs w:val="28"/>
        </w:rPr>
        <w:t xml:space="preserve"> неотработанные дни отпуска при их увольнении до окончания того рабочего года, в счет которого он уже получил ежегодный оплачиваемый отпуск, учитываются на счете </w:t>
      </w:r>
      <w:r w:rsidRPr="006C2E60">
        <w:rPr>
          <w:rFonts w:ascii="Times New Roman" w:hAnsi="Times New Roman" w:cs="Times New Roman"/>
          <w:sz w:val="28"/>
          <w:szCs w:val="28"/>
        </w:rPr>
        <w:t>0</w:t>
      </w:r>
      <w:r w:rsidRPr="006C2E60">
        <w:rPr>
          <w:rFonts w:ascii="Times New Roman" w:eastAsia="Times New Roman" w:hAnsi="Times New Roman" w:cs="Times New Roman"/>
          <w:sz w:val="28"/>
          <w:szCs w:val="28"/>
        </w:rPr>
        <w:t>2093</w:t>
      </w:r>
      <w:r w:rsidR="00EF36D4" w:rsidRPr="006C2E60">
        <w:rPr>
          <w:rFonts w:ascii="Times New Roman" w:eastAsia="Times New Roman" w:hAnsi="Times New Roman" w:cs="Times New Roman"/>
          <w:sz w:val="28"/>
          <w:szCs w:val="28"/>
        </w:rPr>
        <w:t>0</w:t>
      </w:r>
      <w:r w:rsidRPr="006C2E60">
        <w:rPr>
          <w:rFonts w:ascii="Times New Roman" w:eastAsia="Times New Roman" w:hAnsi="Times New Roman" w:cs="Times New Roman"/>
          <w:sz w:val="28"/>
          <w:szCs w:val="28"/>
        </w:rPr>
        <w:t>000</w:t>
      </w:r>
      <w:r w:rsidRPr="006C2E60">
        <w:rPr>
          <w:rFonts w:ascii="Times New Roman" w:hAnsi="Times New Roman" w:cs="Times New Roman"/>
          <w:sz w:val="28"/>
          <w:szCs w:val="28"/>
        </w:rPr>
        <w:t>.</w:t>
      </w:r>
      <w:r w:rsidRPr="00493ED3">
        <w:rPr>
          <w:rFonts w:ascii="Times New Roman" w:hAnsi="Times New Roman" w:cs="Times New Roman"/>
          <w:color w:val="FF0000"/>
          <w:sz w:val="28"/>
          <w:szCs w:val="28"/>
        </w:rPr>
        <w:t xml:space="preserve"> </w:t>
      </w:r>
    </w:p>
    <w:p w:rsidR="002D1DC0" w:rsidRDefault="009C3471"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20568">
        <w:rPr>
          <w:rFonts w:ascii="Times New Roman" w:hAnsi="Times New Roman" w:cs="Times New Roman"/>
          <w:sz w:val="28"/>
          <w:szCs w:val="28"/>
        </w:rPr>
        <w:t xml:space="preserve"> </w:t>
      </w:r>
      <w:r w:rsidR="00E61AB6">
        <w:rPr>
          <w:rFonts w:ascii="Times New Roman" w:hAnsi="Times New Roman" w:cs="Times New Roman"/>
          <w:sz w:val="28"/>
          <w:szCs w:val="28"/>
        </w:rPr>
        <w:t>3.</w:t>
      </w:r>
      <w:r w:rsidR="00A20568">
        <w:rPr>
          <w:rFonts w:ascii="Times New Roman" w:hAnsi="Times New Roman" w:cs="Times New Roman"/>
          <w:sz w:val="28"/>
          <w:szCs w:val="28"/>
        </w:rPr>
        <w:t>6</w:t>
      </w:r>
      <w:r w:rsidR="00CF2B38" w:rsidRPr="001C136A">
        <w:rPr>
          <w:rFonts w:ascii="Times New Roman" w:hAnsi="Times New Roman" w:cs="Times New Roman"/>
          <w:sz w:val="28"/>
          <w:szCs w:val="28"/>
        </w:rPr>
        <w:t>.</w:t>
      </w:r>
      <w:r w:rsidR="00422BD7">
        <w:rPr>
          <w:rFonts w:ascii="Times New Roman" w:hAnsi="Times New Roman" w:cs="Times New Roman"/>
          <w:sz w:val="28"/>
          <w:szCs w:val="28"/>
        </w:rPr>
        <w:t>5</w:t>
      </w:r>
      <w:r w:rsidR="00CF2B38" w:rsidRPr="001C136A">
        <w:rPr>
          <w:rFonts w:ascii="Times New Roman" w:hAnsi="Times New Roman" w:cs="Times New Roman"/>
          <w:sz w:val="28"/>
          <w:szCs w:val="28"/>
        </w:rPr>
        <w:t xml:space="preserve">. </w:t>
      </w:r>
      <w:r w:rsidR="00646241">
        <w:rPr>
          <w:rFonts w:ascii="Times New Roman" w:hAnsi="Times New Roman" w:cs="Times New Roman"/>
          <w:sz w:val="28"/>
          <w:szCs w:val="28"/>
        </w:rPr>
        <w:t xml:space="preserve">Финансовое управление </w:t>
      </w:r>
      <w:r w:rsidR="00CF2B38" w:rsidRPr="001C136A">
        <w:rPr>
          <w:rFonts w:ascii="Times New Roman" w:hAnsi="Times New Roman" w:cs="Times New Roman"/>
          <w:sz w:val="28"/>
          <w:szCs w:val="28"/>
        </w:rPr>
        <w:t xml:space="preserve">осуществляет бюджетные полномочия администратора доходов бюджета. Порядок </w:t>
      </w:r>
      <w:proofErr w:type="gramStart"/>
      <w:r w:rsidR="00CF2B38" w:rsidRPr="001C136A">
        <w:rPr>
          <w:rFonts w:ascii="Times New Roman" w:hAnsi="Times New Roman" w:cs="Times New Roman"/>
          <w:sz w:val="28"/>
          <w:szCs w:val="28"/>
        </w:rPr>
        <w:t>осуществления полномочий администратора доходов бюджета</w:t>
      </w:r>
      <w:proofErr w:type="gramEnd"/>
      <w:r w:rsidR="00CF2B38" w:rsidRPr="001C136A">
        <w:rPr>
          <w:rFonts w:ascii="Times New Roman" w:hAnsi="Times New Roman" w:cs="Times New Roman"/>
          <w:sz w:val="28"/>
          <w:szCs w:val="28"/>
        </w:rPr>
        <w:t xml:space="preserve"> определяется в соответствии с законодательством Росси</w:t>
      </w:r>
      <w:r w:rsidR="00646241">
        <w:rPr>
          <w:rFonts w:ascii="Times New Roman" w:hAnsi="Times New Roman" w:cs="Times New Roman"/>
          <w:sz w:val="28"/>
          <w:szCs w:val="28"/>
        </w:rPr>
        <w:t>йской Федерации</w:t>
      </w:r>
      <w:r w:rsidR="00CF2B38" w:rsidRPr="001C136A">
        <w:rPr>
          <w:rFonts w:ascii="Times New Roman" w:hAnsi="Times New Roman" w:cs="Times New Roman"/>
          <w:sz w:val="28"/>
          <w:szCs w:val="28"/>
        </w:rPr>
        <w:t xml:space="preserve"> и нормативными документами</w:t>
      </w:r>
      <w:r w:rsidR="00501128">
        <w:rPr>
          <w:rFonts w:ascii="Times New Roman" w:hAnsi="Times New Roman" w:cs="Times New Roman"/>
          <w:sz w:val="28"/>
          <w:szCs w:val="28"/>
        </w:rPr>
        <w:t xml:space="preserve"> финансового управления</w:t>
      </w:r>
      <w:r w:rsidR="00CF2B38" w:rsidRPr="001C136A">
        <w:rPr>
          <w:rFonts w:ascii="Times New Roman" w:hAnsi="Times New Roman" w:cs="Times New Roman"/>
          <w:sz w:val="28"/>
          <w:szCs w:val="28"/>
        </w:rPr>
        <w:t>.</w:t>
      </w:r>
      <w:r w:rsidR="00863EA2">
        <w:rPr>
          <w:rFonts w:ascii="Times New Roman" w:hAnsi="Times New Roman" w:cs="Times New Roman"/>
          <w:sz w:val="28"/>
          <w:szCs w:val="28"/>
        </w:rPr>
        <w:t xml:space="preserve"> </w:t>
      </w:r>
      <w:r w:rsidR="00CF2B38" w:rsidRPr="001C136A">
        <w:rPr>
          <w:rFonts w:ascii="Times New Roman" w:hAnsi="Times New Roman" w:cs="Times New Roman"/>
          <w:sz w:val="28"/>
          <w:szCs w:val="28"/>
        </w:rPr>
        <w:t xml:space="preserve">Перечень </w:t>
      </w:r>
      <w:proofErr w:type="spellStart"/>
      <w:r w:rsidR="00CF2B38" w:rsidRPr="001C136A">
        <w:rPr>
          <w:rFonts w:ascii="Times New Roman" w:hAnsi="Times New Roman" w:cs="Times New Roman"/>
          <w:sz w:val="28"/>
          <w:szCs w:val="28"/>
        </w:rPr>
        <w:t>администрируемых</w:t>
      </w:r>
      <w:proofErr w:type="spellEnd"/>
      <w:r w:rsidR="00CF2B38" w:rsidRPr="001C136A">
        <w:rPr>
          <w:rFonts w:ascii="Times New Roman" w:hAnsi="Times New Roman" w:cs="Times New Roman"/>
          <w:sz w:val="28"/>
          <w:szCs w:val="28"/>
        </w:rPr>
        <w:t xml:space="preserve"> доходов утверждается главным администратором доходов бюджета </w:t>
      </w:r>
      <w:r w:rsidR="00501128">
        <w:rPr>
          <w:rFonts w:ascii="Times New Roman" w:hAnsi="Times New Roman" w:cs="Times New Roman"/>
          <w:sz w:val="28"/>
          <w:szCs w:val="28"/>
        </w:rPr>
        <w:t>– финансовым управлением</w:t>
      </w:r>
      <w:r w:rsidR="00CF2B38" w:rsidRPr="001C136A">
        <w:rPr>
          <w:rFonts w:ascii="Times New Roman" w:hAnsi="Times New Roman" w:cs="Times New Roman"/>
          <w:sz w:val="28"/>
          <w:szCs w:val="28"/>
        </w:rPr>
        <w:t>.</w:t>
      </w:r>
    </w:p>
    <w:p w:rsidR="002D1DC0" w:rsidRDefault="009C3471"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D1DC0">
        <w:rPr>
          <w:rFonts w:ascii="Times New Roman" w:hAnsi="Times New Roman" w:cs="Times New Roman"/>
          <w:sz w:val="28"/>
          <w:szCs w:val="28"/>
        </w:rPr>
        <w:t xml:space="preserve"> </w:t>
      </w:r>
      <w:r>
        <w:rPr>
          <w:rFonts w:ascii="Times New Roman" w:hAnsi="Times New Roman" w:cs="Times New Roman"/>
          <w:sz w:val="28"/>
          <w:szCs w:val="28"/>
        </w:rPr>
        <w:t xml:space="preserve">  </w:t>
      </w:r>
      <w:r w:rsidR="00A20568">
        <w:rPr>
          <w:rFonts w:ascii="Times New Roman" w:hAnsi="Times New Roman" w:cs="Times New Roman"/>
          <w:sz w:val="28"/>
          <w:szCs w:val="28"/>
        </w:rPr>
        <w:t xml:space="preserve"> </w:t>
      </w:r>
      <w:r w:rsidR="00E61AB6">
        <w:rPr>
          <w:rFonts w:ascii="Times New Roman" w:hAnsi="Times New Roman" w:cs="Times New Roman"/>
          <w:sz w:val="28"/>
          <w:szCs w:val="28"/>
        </w:rPr>
        <w:t>3.</w:t>
      </w:r>
      <w:r w:rsidR="00A20568">
        <w:rPr>
          <w:rFonts w:ascii="Times New Roman" w:hAnsi="Times New Roman" w:cs="Times New Roman"/>
          <w:sz w:val="28"/>
          <w:szCs w:val="28"/>
        </w:rPr>
        <w:t>6</w:t>
      </w:r>
      <w:r>
        <w:rPr>
          <w:rFonts w:ascii="Times New Roman" w:hAnsi="Times New Roman" w:cs="Times New Roman"/>
          <w:sz w:val="28"/>
          <w:szCs w:val="28"/>
        </w:rPr>
        <w:t>.</w:t>
      </w:r>
      <w:r w:rsidR="00A20568">
        <w:rPr>
          <w:rFonts w:ascii="Times New Roman" w:hAnsi="Times New Roman" w:cs="Times New Roman"/>
          <w:sz w:val="28"/>
          <w:szCs w:val="28"/>
        </w:rPr>
        <w:t>6</w:t>
      </w:r>
      <w:r>
        <w:rPr>
          <w:rFonts w:ascii="Times New Roman" w:hAnsi="Times New Roman" w:cs="Times New Roman"/>
          <w:sz w:val="28"/>
          <w:szCs w:val="28"/>
        </w:rPr>
        <w:t xml:space="preserve">. Аналитический учет расчетов по доходам (счет 120500000) ведется в разрезе видов доходов </w:t>
      </w:r>
      <w:r w:rsidR="00E21F73">
        <w:rPr>
          <w:rFonts w:ascii="Times New Roman" w:hAnsi="Times New Roman" w:cs="Times New Roman"/>
          <w:sz w:val="28"/>
          <w:szCs w:val="28"/>
        </w:rPr>
        <w:t>по</w:t>
      </w:r>
      <w:r>
        <w:rPr>
          <w:rFonts w:ascii="Times New Roman" w:hAnsi="Times New Roman" w:cs="Times New Roman"/>
          <w:sz w:val="28"/>
          <w:szCs w:val="28"/>
        </w:rPr>
        <w:t xml:space="preserve"> администратор</w:t>
      </w:r>
      <w:r w:rsidR="00E21F73">
        <w:rPr>
          <w:rFonts w:ascii="Times New Roman" w:hAnsi="Times New Roman" w:cs="Times New Roman"/>
          <w:sz w:val="28"/>
          <w:szCs w:val="28"/>
        </w:rPr>
        <w:t>ам</w:t>
      </w:r>
      <w:r>
        <w:rPr>
          <w:rFonts w:ascii="Times New Roman" w:hAnsi="Times New Roman" w:cs="Times New Roman"/>
          <w:sz w:val="28"/>
          <w:szCs w:val="28"/>
        </w:rPr>
        <w:t xml:space="preserve"> и соответствующим им суммам расчетов в Журнале операций расчетов с дебиторами по доходам.</w:t>
      </w:r>
      <w:r w:rsidR="002D1DC0">
        <w:rPr>
          <w:rFonts w:ascii="Times New Roman" w:hAnsi="Times New Roman" w:cs="Times New Roman"/>
          <w:sz w:val="28"/>
          <w:szCs w:val="28"/>
        </w:rPr>
        <w:t xml:space="preserve"> </w:t>
      </w:r>
    </w:p>
    <w:p w:rsidR="002D1DC0" w:rsidRPr="001C136A" w:rsidRDefault="002D1DC0"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20568">
        <w:rPr>
          <w:rFonts w:ascii="Times New Roman" w:hAnsi="Times New Roman" w:cs="Times New Roman"/>
          <w:sz w:val="28"/>
          <w:szCs w:val="28"/>
        </w:rPr>
        <w:t xml:space="preserve"> </w:t>
      </w:r>
      <w:r w:rsidR="00E61AB6">
        <w:rPr>
          <w:rFonts w:ascii="Times New Roman" w:hAnsi="Times New Roman" w:cs="Times New Roman"/>
          <w:sz w:val="28"/>
          <w:szCs w:val="28"/>
        </w:rPr>
        <w:t>3.</w:t>
      </w:r>
      <w:r w:rsidR="00A20568">
        <w:rPr>
          <w:rFonts w:ascii="Times New Roman" w:hAnsi="Times New Roman" w:cs="Times New Roman"/>
          <w:sz w:val="28"/>
          <w:szCs w:val="28"/>
        </w:rPr>
        <w:t>6</w:t>
      </w:r>
      <w:r>
        <w:rPr>
          <w:rFonts w:ascii="Times New Roman" w:hAnsi="Times New Roman" w:cs="Times New Roman"/>
          <w:sz w:val="28"/>
          <w:szCs w:val="28"/>
        </w:rPr>
        <w:t>.</w:t>
      </w:r>
      <w:r w:rsidR="00A20568">
        <w:rPr>
          <w:rFonts w:ascii="Times New Roman" w:hAnsi="Times New Roman" w:cs="Times New Roman"/>
          <w:sz w:val="28"/>
          <w:szCs w:val="28"/>
        </w:rPr>
        <w:t>7</w:t>
      </w:r>
      <w:r>
        <w:rPr>
          <w:rFonts w:ascii="Times New Roman" w:hAnsi="Times New Roman" w:cs="Times New Roman"/>
          <w:sz w:val="28"/>
          <w:szCs w:val="28"/>
        </w:rPr>
        <w:t>.</w:t>
      </w:r>
      <w:r w:rsidRPr="002D1DC0">
        <w:rPr>
          <w:rFonts w:ascii="Times New Roman" w:hAnsi="Times New Roman" w:cs="Times New Roman"/>
          <w:sz w:val="28"/>
          <w:szCs w:val="28"/>
        </w:rPr>
        <w:t xml:space="preserve"> </w:t>
      </w:r>
      <w:r>
        <w:rPr>
          <w:rFonts w:ascii="Times New Roman" w:hAnsi="Times New Roman" w:cs="Times New Roman"/>
          <w:sz w:val="28"/>
          <w:szCs w:val="28"/>
        </w:rPr>
        <w:t>Аналитический учет расчетов по выданным авансам  (счет 120600000) ведется в разрезе дебиторов и по соответствующим им суммам  выданных авансов в Журнале операций расчетов с поставщиками и подрядчиками.</w:t>
      </w:r>
    </w:p>
    <w:p w:rsidR="009C3471" w:rsidRDefault="002D1DC0"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20568">
        <w:rPr>
          <w:rFonts w:ascii="Times New Roman" w:hAnsi="Times New Roman" w:cs="Times New Roman"/>
          <w:sz w:val="28"/>
          <w:szCs w:val="28"/>
        </w:rPr>
        <w:t xml:space="preserve"> </w:t>
      </w:r>
      <w:r w:rsidR="00E61AB6">
        <w:rPr>
          <w:rFonts w:ascii="Times New Roman" w:hAnsi="Times New Roman" w:cs="Times New Roman"/>
          <w:sz w:val="28"/>
          <w:szCs w:val="28"/>
        </w:rPr>
        <w:t>3.</w:t>
      </w:r>
      <w:r w:rsidR="00A20568">
        <w:rPr>
          <w:rFonts w:ascii="Times New Roman" w:hAnsi="Times New Roman" w:cs="Times New Roman"/>
          <w:sz w:val="28"/>
          <w:szCs w:val="28"/>
        </w:rPr>
        <w:t>6</w:t>
      </w:r>
      <w:r>
        <w:rPr>
          <w:rFonts w:ascii="Times New Roman" w:hAnsi="Times New Roman" w:cs="Times New Roman"/>
          <w:sz w:val="28"/>
          <w:szCs w:val="28"/>
        </w:rPr>
        <w:t>.</w:t>
      </w:r>
      <w:r w:rsidR="00A20568">
        <w:rPr>
          <w:rFonts w:ascii="Times New Roman" w:hAnsi="Times New Roman" w:cs="Times New Roman"/>
          <w:sz w:val="28"/>
          <w:szCs w:val="28"/>
        </w:rPr>
        <w:t>8</w:t>
      </w:r>
      <w:r>
        <w:rPr>
          <w:rFonts w:ascii="Times New Roman" w:hAnsi="Times New Roman" w:cs="Times New Roman"/>
          <w:sz w:val="28"/>
          <w:szCs w:val="28"/>
        </w:rPr>
        <w:t>.</w:t>
      </w:r>
      <w:r w:rsidRPr="002D1DC0">
        <w:rPr>
          <w:rFonts w:ascii="Times New Roman" w:hAnsi="Times New Roman" w:cs="Times New Roman"/>
          <w:sz w:val="28"/>
          <w:szCs w:val="28"/>
        </w:rPr>
        <w:t xml:space="preserve"> </w:t>
      </w:r>
      <w:r>
        <w:rPr>
          <w:rFonts w:ascii="Times New Roman" w:hAnsi="Times New Roman" w:cs="Times New Roman"/>
          <w:sz w:val="28"/>
          <w:szCs w:val="28"/>
        </w:rPr>
        <w:t xml:space="preserve"> Аналитический учет расчетов с подотчетными лицами (счет 120800000) ведется в разрезе подотчетных лиц и видов выплат в Журнале операций расчетов с подотчетными лицами.</w:t>
      </w:r>
    </w:p>
    <w:p w:rsidR="000D44C0" w:rsidRPr="001C136A" w:rsidRDefault="000D44C0"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rsidR="00E61AB6" w:rsidRDefault="00CF2B38" w:rsidP="00A21733">
      <w:pPr>
        <w:pStyle w:val="ConsPlusNormal"/>
        <w:jc w:val="both"/>
        <w:rPr>
          <w:rFonts w:ascii="Times New Roman" w:hAnsi="Times New Roman" w:cs="Times New Roman"/>
          <w:b/>
          <w:sz w:val="28"/>
          <w:szCs w:val="28"/>
        </w:rPr>
      </w:pPr>
      <w:r w:rsidRPr="001C136A">
        <w:rPr>
          <w:rFonts w:ascii="Times New Roman" w:hAnsi="Times New Roman" w:cs="Times New Roman"/>
          <w:sz w:val="28"/>
          <w:szCs w:val="28"/>
        </w:rPr>
        <w:t>  </w:t>
      </w:r>
      <w:r w:rsidR="00D82169">
        <w:rPr>
          <w:rFonts w:ascii="Times New Roman" w:hAnsi="Times New Roman" w:cs="Times New Roman"/>
          <w:b/>
          <w:sz w:val="28"/>
          <w:szCs w:val="28"/>
        </w:rPr>
        <w:t xml:space="preserve">    </w:t>
      </w:r>
      <w:r w:rsidR="00E61AB6">
        <w:rPr>
          <w:rFonts w:ascii="Times New Roman" w:hAnsi="Times New Roman" w:cs="Times New Roman"/>
          <w:b/>
          <w:sz w:val="28"/>
          <w:szCs w:val="28"/>
        </w:rPr>
        <w:t>3.</w:t>
      </w:r>
      <w:r w:rsidR="00A20568">
        <w:rPr>
          <w:rFonts w:ascii="Times New Roman" w:hAnsi="Times New Roman" w:cs="Times New Roman"/>
          <w:b/>
          <w:sz w:val="28"/>
          <w:szCs w:val="28"/>
        </w:rPr>
        <w:t>7</w:t>
      </w:r>
      <w:r w:rsidR="00D82169">
        <w:rPr>
          <w:rFonts w:ascii="Times New Roman" w:hAnsi="Times New Roman" w:cs="Times New Roman"/>
          <w:b/>
          <w:sz w:val="28"/>
          <w:szCs w:val="28"/>
        </w:rPr>
        <w:t xml:space="preserve">. </w:t>
      </w:r>
      <w:r w:rsidR="00D82169" w:rsidRPr="003F0385">
        <w:rPr>
          <w:rFonts w:ascii="Times New Roman" w:hAnsi="Times New Roman" w:cs="Times New Roman"/>
          <w:b/>
          <w:sz w:val="28"/>
          <w:szCs w:val="28"/>
        </w:rPr>
        <w:t>Расчеты по обязательствам</w:t>
      </w:r>
    </w:p>
    <w:p w:rsidR="00E34F9A" w:rsidRPr="003F0385" w:rsidRDefault="00E34F9A" w:rsidP="00A21733">
      <w:pPr>
        <w:pStyle w:val="ConsPlusNormal"/>
        <w:jc w:val="both"/>
        <w:rPr>
          <w:rFonts w:ascii="Times New Roman" w:hAnsi="Times New Roman" w:cs="Times New Roman"/>
          <w:b/>
          <w:sz w:val="28"/>
          <w:szCs w:val="28"/>
        </w:rPr>
      </w:pPr>
    </w:p>
    <w:p w:rsidR="00D82169" w:rsidRPr="00D03715" w:rsidRDefault="00D82169" w:rsidP="00A2173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E61AB6">
        <w:rPr>
          <w:rFonts w:ascii="Times New Roman" w:hAnsi="Times New Roman" w:cs="Times New Roman"/>
          <w:sz w:val="28"/>
          <w:szCs w:val="28"/>
        </w:rPr>
        <w:t>3.</w:t>
      </w:r>
      <w:r w:rsidR="009E5212">
        <w:rPr>
          <w:rFonts w:ascii="Times New Roman" w:hAnsi="Times New Roman" w:cs="Times New Roman"/>
          <w:sz w:val="28"/>
          <w:szCs w:val="28"/>
        </w:rPr>
        <w:t>7</w:t>
      </w:r>
      <w:r w:rsidRPr="00D03715">
        <w:rPr>
          <w:rFonts w:ascii="Times New Roman" w:hAnsi="Times New Roman" w:cs="Times New Roman"/>
          <w:sz w:val="28"/>
          <w:szCs w:val="28"/>
        </w:rPr>
        <w:t>.</w:t>
      </w:r>
      <w:r>
        <w:rPr>
          <w:rFonts w:ascii="Times New Roman" w:hAnsi="Times New Roman" w:cs="Times New Roman"/>
          <w:sz w:val="28"/>
          <w:szCs w:val="28"/>
        </w:rPr>
        <w:t>1</w:t>
      </w:r>
      <w:r w:rsidRPr="00D03715">
        <w:rPr>
          <w:rFonts w:ascii="Times New Roman" w:hAnsi="Times New Roman" w:cs="Times New Roman"/>
          <w:sz w:val="28"/>
          <w:szCs w:val="28"/>
        </w:rPr>
        <w:t xml:space="preserve">. Для обособленного учета обязательств, исполненных в результате осуществления некассовых операций, к 23-му разряду номера счета в счетах 030210000, 030220000, 030230000, 030291000 вводится дополнительный аналитический код </w:t>
      </w:r>
      <w:r>
        <w:rPr>
          <w:rFonts w:ascii="Times New Roman" w:hAnsi="Times New Roman" w:cs="Times New Roman"/>
          <w:sz w:val="28"/>
          <w:szCs w:val="28"/>
        </w:rPr>
        <w:t>«</w:t>
      </w:r>
      <w:r w:rsidRPr="00D03715">
        <w:rPr>
          <w:rFonts w:ascii="Times New Roman" w:hAnsi="Times New Roman" w:cs="Times New Roman"/>
          <w:sz w:val="28"/>
          <w:szCs w:val="28"/>
        </w:rPr>
        <w:t>1</w:t>
      </w:r>
      <w:r>
        <w:rPr>
          <w:rFonts w:ascii="Times New Roman" w:hAnsi="Times New Roman" w:cs="Times New Roman"/>
          <w:sz w:val="28"/>
          <w:szCs w:val="28"/>
        </w:rPr>
        <w:t>»</w:t>
      </w:r>
      <w:r w:rsidRPr="00D03715">
        <w:rPr>
          <w:rFonts w:ascii="Times New Roman" w:hAnsi="Times New Roman" w:cs="Times New Roman"/>
          <w:sz w:val="28"/>
          <w:szCs w:val="28"/>
        </w:rPr>
        <w:t xml:space="preserve"> - обязательства, исполненные в результате осуществления некассовых операций.</w:t>
      </w:r>
    </w:p>
    <w:p w:rsidR="00D82169" w:rsidRPr="00D03715" w:rsidRDefault="00D82169" w:rsidP="00A21733">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61AB6">
        <w:rPr>
          <w:rFonts w:ascii="Times New Roman" w:hAnsi="Times New Roman" w:cs="Times New Roman"/>
          <w:sz w:val="28"/>
          <w:szCs w:val="28"/>
        </w:rPr>
        <w:t>3.</w:t>
      </w:r>
      <w:r w:rsidR="009E5212">
        <w:rPr>
          <w:rFonts w:ascii="Times New Roman" w:hAnsi="Times New Roman" w:cs="Times New Roman"/>
          <w:sz w:val="28"/>
          <w:szCs w:val="28"/>
        </w:rPr>
        <w:t>7</w:t>
      </w:r>
      <w:r w:rsidRPr="00D03715">
        <w:rPr>
          <w:rFonts w:ascii="Times New Roman" w:hAnsi="Times New Roman" w:cs="Times New Roman"/>
          <w:sz w:val="28"/>
          <w:szCs w:val="28"/>
        </w:rPr>
        <w:t>.</w:t>
      </w:r>
      <w:r>
        <w:rPr>
          <w:rFonts w:ascii="Times New Roman" w:hAnsi="Times New Roman" w:cs="Times New Roman"/>
          <w:sz w:val="28"/>
          <w:szCs w:val="28"/>
        </w:rPr>
        <w:t>2</w:t>
      </w:r>
      <w:r w:rsidRPr="00D03715">
        <w:rPr>
          <w:rFonts w:ascii="Times New Roman" w:hAnsi="Times New Roman" w:cs="Times New Roman"/>
          <w:sz w:val="28"/>
          <w:szCs w:val="28"/>
        </w:rPr>
        <w:t>. Взаимозачет встречных однородных требований (при наличии дебиторской задолженности по одному договору (контракту) и кредиторской задолженности по другому договору (контракту), заключенным с одним поставщиком) производится с согласия поставщика (исполнителя), полученного в письменной форме.</w:t>
      </w:r>
    </w:p>
    <w:p w:rsidR="007E033A" w:rsidRDefault="00D82169" w:rsidP="00A2173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E61AB6">
        <w:rPr>
          <w:rFonts w:ascii="Times New Roman" w:hAnsi="Times New Roman" w:cs="Times New Roman"/>
          <w:sz w:val="28"/>
          <w:szCs w:val="28"/>
        </w:rPr>
        <w:t>3.</w:t>
      </w:r>
      <w:r w:rsidR="009E5212">
        <w:rPr>
          <w:rFonts w:ascii="Times New Roman" w:hAnsi="Times New Roman" w:cs="Times New Roman"/>
          <w:sz w:val="28"/>
          <w:szCs w:val="28"/>
        </w:rPr>
        <w:t>7</w:t>
      </w:r>
      <w:r w:rsidRPr="00D03715">
        <w:rPr>
          <w:rFonts w:ascii="Times New Roman" w:hAnsi="Times New Roman" w:cs="Times New Roman"/>
          <w:sz w:val="28"/>
          <w:szCs w:val="28"/>
        </w:rPr>
        <w:t>.</w:t>
      </w:r>
      <w:r>
        <w:rPr>
          <w:rFonts w:ascii="Times New Roman" w:hAnsi="Times New Roman" w:cs="Times New Roman"/>
          <w:sz w:val="28"/>
          <w:szCs w:val="28"/>
        </w:rPr>
        <w:t>3</w:t>
      </w:r>
      <w:r w:rsidRPr="00D03715">
        <w:rPr>
          <w:rFonts w:ascii="Times New Roman" w:hAnsi="Times New Roman" w:cs="Times New Roman"/>
          <w:sz w:val="28"/>
          <w:szCs w:val="28"/>
        </w:rPr>
        <w:t xml:space="preserve">. </w:t>
      </w:r>
      <w:r w:rsidR="007E033A">
        <w:rPr>
          <w:rFonts w:ascii="Times New Roman" w:hAnsi="Times New Roman" w:cs="Times New Roman"/>
          <w:sz w:val="28"/>
          <w:szCs w:val="28"/>
        </w:rPr>
        <w:t>Аналитический учет расчетов по принятым обязательствам (счет 130200000) в части расчетов с поставщиками за поставленные материальные ценности, оказанные услуги, выполненные работы ведется в</w:t>
      </w:r>
      <w:r w:rsidRPr="00D03715">
        <w:rPr>
          <w:rFonts w:ascii="Times New Roman" w:hAnsi="Times New Roman" w:cs="Times New Roman"/>
          <w:sz w:val="28"/>
          <w:szCs w:val="28"/>
        </w:rPr>
        <w:t xml:space="preserve"> Журнале операций расчетов </w:t>
      </w:r>
      <w:r w:rsidR="007E033A">
        <w:rPr>
          <w:rFonts w:ascii="Times New Roman" w:hAnsi="Times New Roman" w:cs="Times New Roman"/>
          <w:sz w:val="28"/>
          <w:szCs w:val="28"/>
        </w:rPr>
        <w:t xml:space="preserve">с </w:t>
      </w:r>
      <w:r w:rsidRPr="00D03715">
        <w:rPr>
          <w:rFonts w:ascii="Times New Roman" w:hAnsi="Times New Roman" w:cs="Times New Roman"/>
          <w:sz w:val="28"/>
          <w:szCs w:val="28"/>
        </w:rPr>
        <w:t>по</w:t>
      </w:r>
      <w:r w:rsidR="007E033A">
        <w:rPr>
          <w:rFonts w:ascii="Times New Roman" w:hAnsi="Times New Roman" w:cs="Times New Roman"/>
          <w:sz w:val="28"/>
          <w:szCs w:val="28"/>
        </w:rPr>
        <w:t xml:space="preserve">ставщиками и подрядчиками в разрезе кредиторов и по соответствующим им суммам расчетов. </w:t>
      </w:r>
    </w:p>
    <w:p w:rsidR="007E033A" w:rsidRDefault="007E033A" w:rsidP="00A2173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E61AB6">
        <w:rPr>
          <w:rFonts w:ascii="Times New Roman" w:hAnsi="Times New Roman" w:cs="Times New Roman"/>
          <w:sz w:val="28"/>
          <w:szCs w:val="28"/>
        </w:rPr>
        <w:t>3.</w:t>
      </w:r>
      <w:r w:rsidR="009E5212">
        <w:rPr>
          <w:rFonts w:ascii="Times New Roman" w:hAnsi="Times New Roman" w:cs="Times New Roman"/>
          <w:sz w:val="28"/>
          <w:szCs w:val="28"/>
        </w:rPr>
        <w:t>7</w:t>
      </w:r>
      <w:r>
        <w:rPr>
          <w:rFonts w:ascii="Times New Roman" w:hAnsi="Times New Roman" w:cs="Times New Roman"/>
          <w:sz w:val="28"/>
          <w:szCs w:val="28"/>
        </w:rPr>
        <w:t>.4.</w:t>
      </w:r>
      <w:r w:rsidR="00D82169">
        <w:rPr>
          <w:rFonts w:ascii="Times New Roman" w:hAnsi="Times New Roman" w:cs="Times New Roman"/>
          <w:sz w:val="28"/>
          <w:szCs w:val="28"/>
        </w:rPr>
        <w:t xml:space="preserve"> </w:t>
      </w:r>
      <w:r>
        <w:rPr>
          <w:rFonts w:ascii="Times New Roman" w:hAnsi="Times New Roman" w:cs="Times New Roman"/>
          <w:sz w:val="28"/>
          <w:szCs w:val="28"/>
        </w:rPr>
        <w:t>Аналитический учет расчетов по принятым обязательствам (счет 130200000) в части расчетов по оплате труда</w:t>
      </w:r>
      <w:r w:rsidR="006D68F1">
        <w:rPr>
          <w:rFonts w:ascii="Times New Roman" w:hAnsi="Times New Roman" w:cs="Times New Roman"/>
          <w:sz w:val="28"/>
          <w:szCs w:val="28"/>
        </w:rPr>
        <w:t xml:space="preserve">, а также </w:t>
      </w:r>
      <w:r>
        <w:rPr>
          <w:rFonts w:ascii="Times New Roman" w:hAnsi="Times New Roman" w:cs="Times New Roman"/>
          <w:sz w:val="28"/>
          <w:szCs w:val="28"/>
        </w:rPr>
        <w:t xml:space="preserve"> </w:t>
      </w:r>
      <w:r w:rsidR="006D68F1">
        <w:rPr>
          <w:rFonts w:ascii="Times New Roman" w:hAnsi="Times New Roman" w:cs="Times New Roman"/>
          <w:sz w:val="28"/>
          <w:szCs w:val="28"/>
        </w:rPr>
        <w:t xml:space="preserve">в части расчетов по налогу на доходы физических лиц (счет 130301000) </w:t>
      </w:r>
      <w:r>
        <w:rPr>
          <w:rFonts w:ascii="Times New Roman" w:hAnsi="Times New Roman" w:cs="Times New Roman"/>
          <w:sz w:val="28"/>
          <w:szCs w:val="28"/>
        </w:rPr>
        <w:t>ведется в</w:t>
      </w:r>
      <w:r w:rsidRPr="00D03715">
        <w:rPr>
          <w:rFonts w:ascii="Times New Roman" w:hAnsi="Times New Roman" w:cs="Times New Roman"/>
          <w:sz w:val="28"/>
          <w:szCs w:val="28"/>
        </w:rPr>
        <w:t xml:space="preserve"> Журнале операций расчетов </w:t>
      </w:r>
      <w:r>
        <w:rPr>
          <w:rFonts w:ascii="Times New Roman" w:hAnsi="Times New Roman" w:cs="Times New Roman"/>
          <w:sz w:val="28"/>
          <w:szCs w:val="28"/>
        </w:rPr>
        <w:t>по оплате труда</w:t>
      </w:r>
      <w:r w:rsidR="00664CDF">
        <w:rPr>
          <w:rFonts w:ascii="Times New Roman" w:hAnsi="Times New Roman" w:cs="Times New Roman"/>
          <w:sz w:val="28"/>
          <w:szCs w:val="28"/>
        </w:rPr>
        <w:t>, денежному довольствию и стипендиям</w:t>
      </w:r>
      <w:r>
        <w:rPr>
          <w:rFonts w:ascii="Times New Roman" w:hAnsi="Times New Roman" w:cs="Times New Roman"/>
          <w:sz w:val="28"/>
          <w:szCs w:val="28"/>
        </w:rPr>
        <w:t xml:space="preserve">. </w:t>
      </w:r>
    </w:p>
    <w:p w:rsidR="00D956FB" w:rsidRDefault="007E033A" w:rsidP="00A2173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E61AB6">
        <w:rPr>
          <w:rFonts w:ascii="Times New Roman" w:hAnsi="Times New Roman" w:cs="Times New Roman"/>
          <w:sz w:val="28"/>
          <w:szCs w:val="28"/>
        </w:rPr>
        <w:t>3.</w:t>
      </w:r>
      <w:r w:rsidR="009E5212">
        <w:rPr>
          <w:rFonts w:ascii="Times New Roman" w:hAnsi="Times New Roman" w:cs="Times New Roman"/>
          <w:sz w:val="28"/>
          <w:szCs w:val="28"/>
        </w:rPr>
        <w:t>7</w:t>
      </w:r>
      <w:r w:rsidR="00664CDF">
        <w:rPr>
          <w:rFonts w:ascii="Times New Roman" w:hAnsi="Times New Roman" w:cs="Times New Roman"/>
          <w:sz w:val="28"/>
          <w:szCs w:val="28"/>
        </w:rPr>
        <w:t>.</w:t>
      </w:r>
      <w:r w:rsidR="00D956FB">
        <w:rPr>
          <w:rFonts w:ascii="Times New Roman" w:hAnsi="Times New Roman" w:cs="Times New Roman"/>
          <w:sz w:val="28"/>
          <w:szCs w:val="28"/>
        </w:rPr>
        <w:t>5</w:t>
      </w:r>
      <w:r w:rsidR="00664CDF">
        <w:rPr>
          <w:rFonts w:ascii="Times New Roman" w:hAnsi="Times New Roman" w:cs="Times New Roman"/>
          <w:sz w:val="28"/>
          <w:szCs w:val="28"/>
        </w:rPr>
        <w:t xml:space="preserve">. Аналитический учет расчетов по платежам в бюджеты </w:t>
      </w:r>
      <w:r w:rsidR="00A83670">
        <w:rPr>
          <w:rFonts w:ascii="Times New Roman" w:hAnsi="Times New Roman" w:cs="Times New Roman"/>
          <w:sz w:val="28"/>
          <w:szCs w:val="28"/>
        </w:rPr>
        <w:t xml:space="preserve"> </w:t>
      </w:r>
      <w:r w:rsidR="00D956FB">
        <w:rPr>
          <w:rFonts w:ascii="Times New Roman" w:hAnsi="Times New Roman" w:cs="Times New Roman"/>
          <w:sz w:val="28"/>
          <w:szCs w:val="28"/>
        </w:rPr>
        <w:t xml:space="preserve">(счет 130300000) </w:t>
      </w:r>
      <w:r w:rsidR="00664CDF">
        <w:rPr>
          <w:rFonts w:ascii="Times New Roman" w:hAnsi="Times New Roman" w:cs="Times New Roman"/>
          <w:sz w:val="28"/>
          <w:szCs w:val="28"/>
        </w:rPr>
        <w:t>ведется в</w:t>
      </w:r>
      <w:r w:rsidR="00664CDF" w:rsidRPr="00D03715">
        <w:rPr>
          <w:rFonts w:ascii="Times New Roman" w:hAnsi="Times New Roman" w:cs="Times New Roman"/>
          <w:sz w:val="28"/>
          <w:szCs w:val="28"/>
        </w:rPr>
        <w:t xml:space="preserve"> </w:t>
      </w:r>
      <w:r w:rsidR="00A83670">
        <w:rPr>
          <w:rFonts w:ascii="Times New Roman" w:hAnsi="Times New Roman" w:cs="Times New Roman"/>
          <w:sz w:val="28"/>
          <w:szCs w:val="28"/>
        </w:rPr>
        <w:t>Карточке учета средств и расчетов (ф. 0504051)</w:t>
      </w:r>
      <w:r w:rsidR="00D956FB" w:rsidRPr="00D956FB">
        <w:rPr>
          <w:rFonts w:ascii="Times New Roman" w:hAnsi="Times New Roman" w:cs="Times New Roman"/>
          <w:sz w:val="28"/>
          <w:szCs w:val="28"/>
        </w:rPr>
        <w:t xml:space="preserve"> </w:t>
      </w:r>
      <w:r w:rsidR="00D956FB">
        <w:rPr>
          <w:rFonts w:ascii="Times New Roman" w:hAnsi="Times New Roman" w:cs="Times New Roman"/>
          <w:sz w:val="28"/>
          <w:szCs w:val="28"/>
        </w:rPr>
        <w:t>в разрезе видов платежей</w:t>
      </w:r>
      <w:r w:rsidR="00664CDF">
        <w:rPr>
          <w:rFonts w:ascii="Times New Roman" w:hAnsi="Times New Roman" w:cs="Times New Roman"/>
          <w:sz w:val="28"/>
          <w:szCs w:val="28"/>
        </w:rPr>
        <w:t>.</w:t>
      </w:r>
      <w:r w:rsidR="00D956FB">
        <w:rPr>
          <w:rFonts w:ascii="Times New Roman" w:hAnsi="Times New Roman" w:cs="Times New Roman"/>
          <w:sz w:val="28"/>
          <w:szCs w:val="28"/>
        </w:rPr>
        <w:t xml:space="preserve"> Отражение операций по счету 130300000</w:t>
      </w:r>
      <w:r w:rsidR="00D956FB" w:rsidRPr="00D956FB">
        <w:rPr>
          <w:rFonts w:ascii="Times New Roman" w:hAnsi="Times New Roman" w:cs="Times New Roman"/>
          <w:sz w:val="28"/>
          <w:szCs w:val="28"/>
        </w:rPr>
        <w:t xml:space="preserve"> </w:t>
      </w:r>
      <w:r w:rsidR="00D956FB">
        <w:rPr>
          <w:rFonts w:ascii="Times New Roman" w:hAnsi="Times New Roman" w:cs="Times New Roman"/>
          <w:sz w:val="28"/>
          <w:szCs w:val="28"/>
        </w:rPr>
        <w:t>за исключением расчетов по  налогу на доходы физических лиц, осуществляется в</w:t>
      </w:r>
      <w:r w:rsidR="00D956FB" w:rsidRPr="00D03715">
        <w:rPr>
          <w:rFonts w:ascii="Times New Roman" w:hAnsi="Times New Roman" w:cs="Times New Roman"/>
          <w:sz w:val="28"/>
          <w:szCs w:val="28"/>
        </w:rPr>
        <w:t xml:space="preserve"> Журнале </w:t>
      </w:r>
      <w:r w:rsidR="00D956FB">
        <w:rPr>
          <w:rFonts w:ascii="Times New Roman" w:hAnsi="Times New Roman" w:cs="Times New Roman"/>
          <w:sz w:val="28"/>
          <w:szCs w:val="28"/>
        </w:rPr>
        <w:t>по прочим операциям.</w:t>
      </w:r>
    </w:p>
    <w:p w:rsidR="00D82169" w:rsidRDefault="00D82169"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61AB6">
        <w:rPr>
          <w:rFonts w:ascii="Times New Roman" w:hAnsi="Times New Roman" w:cs="Times New Roman"/>
          <w:color w:val="000000"/>
          <w:sz w:val="28"/>
          <w:szCs w:val="28"/>
        </w:rPr>
        <w:t>3.</w:t>
      </w:r>
      <w:r w:rsidR="009E5212">
        <w:rPr>
          <w:rFonts w:ascii="Times New Roman" w:hAnsi="Times New Roman" w:cs="Times New Roman"/>
          <w:color w:val="000000"/>
          <w:sz w:val="28"/>
          <w:szCs w:val="28"/>
        </w:rPr>
        <w:t>7</w:t>
      </w:r>
      <w:r>
        <w:rPr>
          <w:rFonts w:ascii="Times New Roman" w:hAnsi="Times New Roman" w:cs="Times New Roman"/>
          <w:color w:val="000000"/>
          <w:sz w:val="28"/>
          <w:szCs w:val="28"/>
        </w:rPr>
        <w:t>.</w:t>
      </w:r>
      <w:r w:rsidR="00664CDF">
        <w:rPr>
          <w:rFonts w:ascii="Times New Roman" w:hAnsi="Times New Roman" w:cs="Times New Roman"/>
          <w:color w:val="000000"/>
          <w:sz w:val="28"/>
          <w:szCs w:val="28"/>
        </w:rPr>
        <w:t>6</w:t>
      </w:r>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Претензии (штрафы, пени, неустойки), предъявляемые в досудебном порядке подрядчику (исполнителю), нарушившему  условия договора (соглашения, контракта), отражаются в момент возникновения требований к их плательщикам.</w:t>
      </w:r>
      <w:proofErr w:type="gramEnd"/>
      <w:r>
        <w:rPr>
          <w:rFonts w:ascii="Times New Roman" w:hAnsi="Times New Roman" w:cs="Times New Roman"/>
          <w:color w:val="000000"/>
          <w:sz w:val="28"/>
          <w:szCs w:val="28"/>
        </w:rPr>
        <w:t xml:space="preserve"> Основанием для начисления такой претензии служит Бухгалтерская справка (ф. 0504833).</w:t>
      </w:r>
    </w:p>
    <w:p w:rsidR="000D44C0" w:rsidRDefault="000D44C0" w:rsidP="00A21733">
      <w:pPr>
        <w:spacing w:after="0" w:line="240" w:lineRule="auto"/>
        <w:jc w:val="both"/>
        <w:rPr>
          <w:rFonts w:ascii="Times New Roman" w:hAnsi="Times New Roman" w:cs="Times New Roman"/>
          <w:color w:val="000000"/>
          <w:sz w:val="28"/>
          <w:szCs w:val="28"/>
        </w:rPr>
      </w:pPr>
    </w:p>
    <w:p w:rsidR="00E61AB6" w:rsidRDefault="00D82169" w:rsidP="00A21733">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w:t>
      </w:r>
      <w:r w:rsidR="00E61AB6">
        <w:rPr>
          <w:rFonts w:ascii="Times New Roman" w:hAnsi="Times New Roman" w:cs="Times New Roman"/>
          <w:b/>
          <w:color w:val="000000"/>
          <w:sz w:val="28"/>
          <w:szCs w:val="28"/>
        </w:rPr>
        <w:t>3.</w:t>
      </w:r>
      <w:r w:rsidR="009E5212">
        <w:rPr>
          <w:rFonts w:ascii="Times New Roman" w:hAnsi="Times New Roman" w:cs="Times New Roman"/>
          <w:b/>
          <w:color w:val="000000"/>
          <w:sz w:val="28"/>
          <w:szCs w:val="28"/>
        </w:rPr>
        <w:t>8</w:t>
      </w:r>
      <w:r w:rsidRPr="008C37DE">
        <w:rPr>
          <w:rFonts w:ascii="Times New Roman" w:hAnsi="Times New Roman" w:cs="Times New Roman"/>
          <w:b/>
          <w:color w:val="000000"/>
          <w:sz w:val="28"/>
          <w:szCs w:val="28"/>
        </w:rPr>
        <w:t>. Финансовый результат</w:t>
      </w:r>
    </w:p>
    <w:p w:rsidR="00E34F9A" w:rsidRPr="008C37DE" w:rsidRDefault="00E34F9A" w:rsidP="00A21733">
      <w:pPr>
        <w:spacing w:after="0" w:line="240" w:lineRule="auto"/>
        <w:jc w:val="both"/>
        <w:rPr>
          <w:rFonts w:ascii="Times New Roman" w:hAnsi="Times New Roman" w:cs="Times New Roman"/>
          <w:b/>
          <w:color w:val="000000"/>
          <w:sz w:val="28"/>
          <w:szCs w:val="28"/>
        </w:rPr>
      </w:pPr>
    </w:p>
    <w:p w:rsidR="00372A0F" w:rsidRDefault="00D82169"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61AB6">
        <w:rPr>
          <w:rFonts w:ascii="Times New Roman" w:hAnsi="Times New Roman" w:cs="Times New Roman"/>
          <w:color w:val="000000"/>
          <w:sz w:val="28"/>
          <w:szCs w:val="28"/>
        </w:rPr>
        <w:t>3.</w:t>
      </w:r>
      <w:r w:rsidR="009E5212">
        <w:rPr>
          <w:rFonts w:ascii="Times New Roman" w:hAnsi="Times New Roman" w:cs="Times New Roman"/>
          <w:color w:val="000000"/>
          <w:sz w:val="28"/>
          <w:szCs w:val="28"/>
        </w:rPr>
        <w:t>8</w:t>
      </w:r>
      <w:r>
        <w:rPr>
          <w:rFonts w:ascii="Times New Roman" w:hAnsi="Times New Roman" w:cs="Times New Roman"/>
          <w:color w:val="000000"/>
          <w:sz w:val="28"/>
          <w:szCs w:val="28"/>
        </w:rPr>
        <w:t xml:space="preserve">.1. </w:t>
      </w:r>
      <w:r w:rsidR="00372A0F">
        <w:rPr>
          <w:rFonts w:ascii="Times New Roman" w:hAnsi="Times New Roman" w:cs="Times New Roman"/>
          <w:color w:val="000000"/>
          <w:sz w:val="28"/>
          <w:szCs w:val="28"/>
        </w:rPr>
        <w:t>Финансовое управление осуществляет все расходы в соответствии с утвержденной бюджетной сметой и в пределах установленных норм.</w:t>
      </w:r>
    </w:p>
    <w:p w:rsidR="0016626D" w:rsidRPr="0016626D" w:rsidRDefault="006C665E" w:rsidP="00A21733">
      <w:pPr>
        <w:pStyle w:val="Default"/>
        <w:jc w:val="both"/>
        <w:rPr>
          <w:sz w:val="28"/>
          <w:szCs w:val="28"/>
        </w:rPr>
      </w:pPr>
      <w:r>
        <w:rPr>
          <w:sz w:val="28"/>
          <w:szCs w:val="28"/>
        </w:rPr>
        <w:t xml:space="preserve">      </w:t>
      </w:r>
      <w:r w:rsidR="00E61AB6">
        <w:rPr>
          <w:sz w:val="28"/>
          <w:szCs w:val="28"/>
        </w:rPr>
        <w:t>3.</w:t>
      </w:r>
      <w:r w:rsidR="009E5212" w:rsidRPr="0016626D">
        <w:rPr>
          <w:sz w:val="28"/>
          <w:szCs w:val="28"/>
        </w:rPr>
        <w:t>8</w:t>
      </w:r>
      <w:r w:rsidRPr="0016626D">
        <w:rPr>
          <w:sz w:val="28"/>
          <w:szCs w:val="28"/>
        </w:rPr>
        <w:t xml:space="preserve">.2. Для определения финансового результата деятельности финансового управления доходы и расходы группируются в разрезе </w:t>
      </w:r>
      <w:proofErr w:type="gramStart"/>
      <w:r w:rsidR="000527DD" w:rsidRPr="0016626D">
        <w:rPr>
          <w:sz w:val="28"/>
          <w:szCs w:val="28"/>
        </w:rPr>
        <w:t>кодов классификации операций</w:t>
      </w:r>
      <w:r w:rsidR="0091748E" w:rsidRPr="0016626D">
        <w:rPr>
          <w:sz w:val="28"/>
          <w:szCs w:val="28"/>
        </w:rPr>
        <w:t xml:space="preserve"> сектора</w:t>
      </w:r>
      <w:r w:rsidR="000527DD" w:rsidRPr="0016626D">
        <w:rPr>
          <w:sz w:val="28"/>
          <w:szCs w:val="28"/>
        </w:rPr>
        <w:t xml:space="preserve"> государственного управления</w:t>
      </w:r>
      <w:proofErr w:type="gramEnd"/>
      <w:r w:rsidRPr="0016626D">
        <w:rPr>
          <w:sz w:val="28"/>
          <w:szCs w:val="28"/>
        </w:rPr>
        <w:t>.</w:t>
      </w:r>
      <w:r w:rsidR="0016626D" w:rsidRPr="0016626D">
        <w:rPr>
          <w:sz w:val="28"/>
          <w:szCs w:val="28"/>
        </w:rPr>
        <w:t xml:space="preserve"> </w:t>
      </w:r>
    </w:p>
    <w:p w:rsidR="00261D11" w:rsidRDefault="005E1AB3" w:rsidP="00E61AB6">
      <w:pPr>
        <w:pStyle w:val="Default"/>
        <w:jc w:val="both"/>
        <w:rPr>
          <w:sz w:val="28"/>
          <w:szCs w:val="28"/>
        </w:rPr>
      </w:pPr>
      <w:r>
        <w:rPr>
          <w:sz w:val="28"/>
          <w:szCs w:val="28"/>
        </w:rPr>
        <w:t xml:space="preserve">       </w:t>
      </w:r>
      <w:r w:rsidR="00E61AB6">
        <w:rPr>
          <w:sz w:val="28"/>
          <w:szCs w:val="28"/>
        </w:rPr>
        <w:t>3.</w:t>
      </w:r>
      <w:r>
        <w:rPr>
          <w:sz w:val="28"/>
          <w:szCs w:val="28"/>
        </w:rPr>
        <w:t xml:space="preserve">8.3. </w:t>
      </w:r>
      <w:r w:rsidR="0016626D" w:rsidRPr="0016626D">
        <w:rPr>
          <w:sz w:val="28"/>
          <w:szCs w:val="28"/>
        </w:rPr>
        <w:t>В составе расходов будущих периодов на счете 1.401.50.000 «Расходы будущих периодов» отражаются расходы по</w:t>
      </w:r>
      <w:r w:rsidR="00E61AB6">
        <w:rPr>
          <w:sz w:val="28"/>
          <w:szCs w:val="28"/>
        </w:rPr>
        <w:t xml:space="preserve"> п</w:t>
      </w:r>
      <w:r w:rsidR="0016626D" w:rsidRPr="0016626D">
        <w:rPr>
          <w:sz w:val="28"/>
          <w:szCs w:val="28"/>
        </w:rPr>
        <w:t>риобретению неисключительного права пользования нематериальными активами в течение нескольких отчетных периодов</w:t>
      </w:r>
      <w:r w:rsidR="00E977B8">
        <w:rPr>
          <w:sz w:val="28"/>
          <w:szCs w:val="28"/>
        </w:rPr>
        <w:t>.</w:t>
      </w:r>
    </w:p>
    <w:p w:rsidR="0016626D" w:rsidRPr="0016626D" w:rsidRDefault="0016626D" w:rsidP="00E61AB6">
      <w:pPr>
        <w:pStyle w:val="Default"/>
        <w:jc w:val="both"/>
        <w:rPr>
          <w:sz w:val="28"/>
          <w:szCs w:val="28"/>
        </w:rPr>
      </w:pPr>
      <w:r w:rsidRPr="0016626D">
        <w:rPr>
          <w:sz w:val="28"/>
          <w:szCs w:val="28"/>
        </w:rPr>
        <w:t xml:space="preserve"> </w:t>
      </w:r>
      <w:r w:rsidR="00261D11">
        <w:rPr>
          <w:sz w:val="28"/>
          <w:szCs w:val="28"/>
        </w:rPr>
        <w:t xml:space="preserve">      </w:t>
      </w:r>
      <w:r w:rsidR="00261D11" w:rsidRPr="0016626D">
        <w:rPr>
          <w:sz w:val="28"/>
          <w:szCs w:val="28"/>
        </w:rPr>
        <w:t>По договорам неисключительного права пользования период, к которому относятся расходы, равен сроку действия договора</w:t>
      </w:r>
      <w:r w:rsidR="00E61AB6">
        <w:rPr>
          <w:sz w:val="28"/>
          <w:szCs w:val="28"/>
        </w:rPr>
        <w:t>.</w:t>
      </w:r>
    </w:p>
    <w:p w:rsidR="000D44C0" w:rsidRDefault="00E977B8" w:rsidP="00E61AB6">
      <w:pPr>
        <w:pStyle w:val="Default"/>
        <w:jc w:val="both"/>
        <w:rPr>
          <w:sz w:val="28"/>
          <w:szCs w:val="28"/>
        </w:rPr>
      </w:pPr>
      <w:r>
        <w:rPr>
          <w:sz w:val="28"/>
          <w:szCs w:val="28"/>
        </w:rPr>
        <w:t xml:space="preserve">      </w:t>
      </w:r>
      <w:r w:rsidR="00261D11">
        <w:rPr>
          <w:sz w:val="28"/>
          <w:szCs w:val="28"/>
        </w:rPr>
        <w:t xml:space="preserve"> </w:t>
      </w:r>
      <w:r w:rsidR="0016626D" w:rsidRPr="0016626D">
        <w:rPr>
          <w:sz w:val="28"/>
          <w:szCs w:val="28"/>
        </w:rPr>
        <w:t xml:space="preserve">Расходы будущих периодов </w:t>
      </w:r>
      <w:r w:rsidR="007B71B2">
        <w:rPr>
          <w:sz w:val="28"/>
          <w:szCs w:val="28"/>
        </w:rPr>
        <w:t xml:space="preserve">подлежат отнесению </w:t>
      </w:r>
      <w:r w:rsidR="0016626D" w:rsidRPr="0016626D">
        <w:rPr>
          <w:sz w:val="28"/>
          <w:szCs w:val="28"/>
        </w:rPr>
        <w:t xml:space="preserve">на финансовый результат текущего финансового года равномерно </w:t>
      </w:r>
      <w:r w:rsidR="007B71B2">
        <w:rPr>
          <w:sz w:val="28"/>
          <w:szCs w:val="28"/>
        </w:rPr>
        <w:t xml:space="preserve">в каждом месяце </w:t>
      </w:r>
      <w:r w:rsidR="00261D11" w:rsidRPr="00261D11">
        <w:rPr>
          <w:sz w:val="28"/>
          <w:szCs w:val="28"/>
        </w:rPr>
        <w:t xml:space="preserve">в течение периода, к которому они относятся. </w:t>
      </w:r>
    </w:p>
    <w:p w:rsidR="00E61AB6" w:rsidRDefault="00E977B8" w:rsidP="00A21733">
      <w:pPr>
        <w:pStyle w:val="Default"/>
        <w:jc w:val="both"/>
        <w:rPr>
          <w:b/>
          <w:sz w:val="28"/>
          <w:szCs w:val="28"/>
        </w:rPr>
      </w:pPr>
      <w:r w:rsidRPr="00261D11">
        <w:rPr>
          <w:sz w:val="28"/>
          <w:szCs w:val="28"/>
        </w:rPr>
        <w:br/>
      </w:r>
      <w:r w:rsidRPr="000D44C0">
        <w:rPr>
          <w:b/>
          <w:sz w:val="28"/>
          <w:szCs w:val="28"/>
        </w:rPr>
        <w:t>    </w:t>
      </w:r>
      <w:r w:rsidR="000D44C0" w:rsidRPr="000D44C0">
        <w:rPr>
          <w:b/>
          <w:sz w:val="28"/>
          <w:szCs w:val="28"/>
        </w:rPr>
        <w:t xml:space="preserve"> </w:t>
      </w:r>
      <w:r w:rsidR="007B71B2" w:rsidRPr="000D44C0">
        <w:rPr>
          <w:b/>
          <w:sz w:val="28"/>
          <w:szCs w:val="28"/>
        </w:rPr>
        <w:t xml:space="preserve"> </w:t>
      </w:r>
      <w:r w:rsidR="00E61AB6">
        <w:rPr>
          <w:b/>
          <w:sz w:val="28"/>
          <w:szCs w:val="28"/>
        </w:rPr>
        <w:t>3.</w:t>
      </w:r>
      <w:r w:rsidR="009E5212" w:rsidRPr="000D44C0">
        <w:rPr>
          <w:b/>
          <w:sz w:val="28"/>
          <w:szCs w:val="28"/>
        </w:rPr>
        <w:t>9</w:t>
      </w:r>
      <w:r w:rsidR="00D82169" w:rsidRPr="000D44C0">
        <w:rPr>
          <w:b/>
          <w:sz w:val="28"/>
          <w:szCs w:val="28"/>
        </w:rPr>
        <w:t>.</w:t>
      </w:r>
      <w:r w:rsidR="00D82169" w:rsidRPr="00261D11">
        <w:rPr>
          <w:b/>
          <w:sz w:val="28"/>
          <w:szCs w:val="28"/>
        </w:rPr>
        <w:t xml:space="preserve"> Санкционирование расходов</w:t>
      </w:r>
    </w:p>
    <w:p w:rsidR="00E34F9A" w:rsidRPr="00261D11" w:rsidRDefault="00E34F9A" w:rsidP="00A21733">
      <w:pPr>
        <w:pStyle w:val="Default"/>
        <w:jc w:val="both"/>
        <w:rPr>
          <w:b/>
          <w:sz w:val="28"/>
          <w:szCs w:val="28"/>
        </w:rPr>
      </w:pPr>
    </w:p>
    <w:p w:rsidR="00D82169" w:rsidRDefault="00D82169" w:rsidP="00A21733">
      <w:pPr>
        <w:pStyle w:val="ConsPlusNormal"/>
        <w:jc w:val="both"/>
        <w:rPr>
          <w:rFonts w:ascii="Times New Roman" w:hAnsi="Times New Roman" w:cs="Times New Roman"/>
          <w:color w:val="000000"/>
          <w:sz w:val="28"/>
          <w:szCs w:val="28"/>
        </w:rPr>
      </w:pPr>
      <w:r w:rsidRPr="00261D11">
        <w:rPr>
          <w:rFonts w:ascii="Times New Roman" w:hAnsi="Times New Roman" w:cs="Times New Roman"/>
          <w:color w:val="000000"/>
          <w:sz w:val="28"/>
          <w:szCs w:val="28"/>
        </w:rPr>
        <w:t xml:space="preserve">      </w:t>
      </w:r>
      <w:r w:rsidR="00E61AB6">
        <w:rPr>
          <w:rFonts w:ascii="Times New Roman" w:hAnsi="Times New Roman" w:cs="Times New Roman"/>
          <w:color w:val="000000"/>
          <w:sz w:val="28"/>
          <w:szCs w:val="28"/>
        </w:rPr>
        <w:t>3.</w:t>
      </w:r>
      <w:r w:rsidR="009E5212" w:rsidRPr="00261D11">
        <w:rPr>
          <w:rFonts w:ascii="Times New Roman" w:hAnsi="Times New Roman" w:cs="Times New Roman"/>
          <w:color w:val="000000"/>
          <w:sz w:val="28"/>
          <w:szCs w:val="28"/>
        </w:rPr>
        <w:t>9</w:t>
      </w:r>
      <w:r w:rsidRPr="00261D11">
        <w:rPr>
          <w:rFonts w:ascii="Times New Roman" w:hAnsi="Times New Roman" w:cs="Times New Roman"/>
          <w:color w:val="000000"/>
          <w:sz w:val="28"/>
          <w:szCs w:val="28"/>
        </w:rPr>
        <w:t>.1. Учет принятых к бюджетному учету обязательств и (или)</w:t>
      </w:r>
      <w:r>
        <w:rPr>
          <w:rFonts w:ascii="Times New Roman" w:hAnsi="Times New Roman" w:cs="Times New Roman"/>
          <w:color w:val="000000"/>
          <w:sz w:val="28"/>
          <w:szCs w:val="28"/>
        </w:rPr>
        <w:t xml:space="preserve"> денежных </w:t>
      </w:r>
      <w:r>
        <w:rPr>
          <w:rFonts w:ascii="Times New Roman" w:hAnsi="Times New Roman" w:cs="Times New Roman"/>
          <w:color w:val="000000"/>
          <w:sz w:val="28"/>
          <w:szCs w:val="28"/>
        </w:rPr>
        <w:lastRenderedPageBreak/>
        <w:t xml:space="preserve">обязательств осуществляется в соответствии Перечнем документов, на основании которых отражаются принятые обязательства и денежные обязательства, приведенным в приложении № </w:t>
      </w:r>
      <w:r w:rsidR="00161295">
        <w:rPr>
          <w:rFonts w:ascii="Times New Roman" w:hAnsi="Times New Roman" w:cs="Times New Roman"/>
          <w:color w:val="000000"/>
          <w:sz w:val="28"/>
          <w:szCs w:val="28"/>
        </w:rPr>
        <w:t>2</w:t>
      </w:r>
      <w:r w:rsidR="00840EE5">
        <w:rPr>
          <w:rFonts w:ascii="Times New Roman" w:hAnsi="Times New Roman" w:cs="Times New Roman"/>
          <w:color w:val="000000"/>
          <w:sz w:val="28"/>
          <w:szCs w:val="28"/>
        </w:rPr>
        <w:t>1</w:t>
      </w:r>
      <w:r>
        <w:rPr>
          <w:rFonts w:ascii="Times New Roman" w:hAnsi="Times New Roman" w:cs="Times New Roman"/>
          <w:color w:val="000000"/>
          <w:sz w:val="28"/>
          <w:szCs w:val="28"/>
        </w:rPr>
        <w:t xml:space="preserve"> к </w:t>
      </w:r>
      <w:r w:rsidR="00A62C19">
        <w:rPr>
          <w:rFonts w:ascii="Times New Roman" w:hAnsi="Times New Roman" w:cs="Times New Roman"/>
          <w:color w:val="000000"/>
          <w:sz w:val="28"/>
          <w:szCs w:val="28"/>
        </w:rPr>
        <w:t>у</w:t>
      </w:r>
      <w:r>
        <w:rPr>
          <w:rFonts w:ascii="Times New Roman" w:hAnsi="Times New Roman" w:cs="Times New Roman"/>
          <w:color w:val="000000"/>
          <w:sz w:val="28"/>
          <w:szCs w:val="28"/>
        </w:rPr>
        <w:t>четной пол</w:t>
      </w:r>
      <w:r w:rsidR="00FB4B1A">
        <w:rPr>
          <w:rFonts w:ascii="Times New Roman" w:hAnsi="Times New Roman" w:cs="Times New Roman"/>
          <w:color w:val="000000"/>
          <w:sz w:val="28"/>
          <w:szCs w:val="28"/>
        </w:rPr>
        <w:t>и</w:t>
      </w:r>
      <w:r>
        <w:rPr>
          <w:rFonts w:ascii="Times New Roman" w:hAnsi="Times New Roman" w:cs="Times New Roman"/>
          <w:color w:val="000000"/>
          <w:sz w:val="28"/>
          <w:szCs w:val="28"/>
        </w:rPr>
        <w:t xml:space="preserve">тике. </w:t>
      </w:r>
    </w:p>
    <w:p w:rsidR="00D82169" w:rsidRDefault="00D82169" w:rsidP="00A21733">
      <w:pPr>
        <w:pStyle w:val="ConsPlusNormal"/>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E61AB6">
        <w:rPr>
          <w:rFonts w:ascii="Times New Roman" w:eastAsiaTheme="minorHAnsi" w:hAnsi="Times New Roman" w:cs="Times New Roman"/>
          <w:sz w:val="28"/>
          <w:szCs w:val="28"/>
          <w:lang w:eastAsia="en-US"/>
        </w:rPr>
        <w:t>3.</w:t>
      </w:r>
      <w:r w:rsidR="009E5212">
        <w:rPr>
          <w:rFonts w:ascii="Times New Roman" w:eastAsiaTheme="minorHAnsi" w:hAnsi="Times New Roman" w:cs="Times New Roman"/>
          <w:sz w:val="28"/>
          <w:szCs w:val="28"/>
          <w:lang w:eastAsia="en-US"/>
        </w:rPr>
        <w:t>9</w:t>
      </w:r>
      <w:r>
        <w:rPr>
          <w:rFonts w:ascii="Times New Roman" w:eastAsiaTheme="minorHAnsi" w:hAnsi="Times New Roman" w:cs="Times New Roman"/>
          <w:sz w:val="28"/>
          <w:szCs w:val="28"/>
          <w:lang w:eastAsia="en-US"/>
        </w:rPr>
        <w:t xml:space="preserve">.2. </w:t>
      </w:r>
      <w:r w:rsidRPr="00082419">
        <w:rPr>
          <w:rFonts w:ascii="Times New Roman" w:eastAsiaTheme="minorHAnsi" w:hAnsi="Times New Roman" w:cs="Times New Roman"/>
          <w:sz w:val="28"/>
          <w:szCs w:val="28"/>
          <w:lang w:eastAsia="en-US"/>
        </w:rPr>
        <w:t xml:space="preserve">Учет операций с бюджетными ассигнованиями, лимитами бюджетных обязательств, утвержденными сметными (плановыми, прогнозными) назначениями и принятыми учреждением обязательствами (денежными обязательствами), осуществляется в Журнале по </w:t>
      </w:r>
      <w:r w:rsidR="00FB4B1A">
        <w:rPr>
          <w:rFonts w:ascii="Times New Roman" w:eastAsiaTheme="minorHAnsi" w:hAnsi="Times New Roman" w:cs="Times New Roman"/>
          <w:sz w:val="28"/>
          <w:szCs w:val="28"/>
          <w:lang w:eastAsia="en-US"/>
        </w:rPr>
        <w:t>прочим о</w:t>
      </w:r>
      <w:r w:rsidRPr="00082419">
        <w:rPr>
          <w:rFonts w:ascii="Times New Roman" w:eastAsiaTheme="minorHAnsi" w:hAnsi="Times New Roman" w:cs="Times New Roman"/>
          <w:sz w:val="28"/>
          <w:szCs w:val="28"/>
          <w:lang w:eastAsia="en-US"/>
        </w:rPr>
        <w:t>перациям</w:t>
      </w:r>
      <w:r>
        <w:rPr>
          <w:rFonts w:ascii="Times New Roman" w:eastAsiaTheme="minorHAnsi" w:hAnsi="Times New Roman" w:cs="Times New Roman"/>
          <w:sz w:val="28"/>
          <w:szCs w:val="28"/>
          <w:lang w:eastAsia="en-US"/>
        </w:rPr>
        <w:t xml:space="preserve"> (ф. 0504071).</w:t>
      </w:r>
      <w:r w:rsidRPr="00082419">
        <w:rPr>
          <w:rFonts w:ascii="Times New Roman" w:eastAsiaTheme="minorHAnsi" w:hAnsi="Times New Roman" w:cs="Times New Roman"/>
          <w:sz w:val="28"/>
          <w:szCs w:val="28"/>
          <w:lang w:eastAsia="en-US"/>
        </w:rPr>
        <w:t xml:space="preserve"> </w:t>
      </w:r>
    </w:p>
    <w:p w:rsidR="00A62C19" w:rsidRDefault="00A62C19" w:rsidP="00A21733">
      <w:pPr>
        <w:pStyle w:val="ConsPlusNormal"/>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E61AB6">
        <w:rPr>
          <w:rFonts w:ascii="Times New Roman" w:eastAsiaTheme="minorHAnsi" w:hAnsi="Times New Roman" w:cs="Times New Roman"/>
          <w:sz w:val="28"/>
          <w:szCs w:val="28"/>
          <w:lang w:eastAsia="en-US"/>
        </w:rPr>
        <w:t>3.</w:t>
      </w:r>
      <w:r w:rsidR="009E5212">
        <w:rPr>
          <w:rFonts w:ascii="Times New Roman" w:eastAsiaTheme="minorHAnsi" w:hAnsi="Times New Roman" w:cs="Times New Roman"/>
          <w:sz w:val="28"/>
          <w:szCs w:val="28"/>
          <w:lang w:eastAsia="en-US"/>
        </w:rPr>
        <w:t>9</w:t>
      </w:r>
      <w:r>
        <w:rPr>
          <w:rFonts w:ascii="Times New Roman" w:eastAsiaTheme="minorHAnsi" w:hAnsi="Times New Roman" w:cs="Times New Roman"/>
          <w:sz w:val="28"/>
          <w:szCs w:val="28"/>
          <w:lang w:eastAsia="en-US"/>
        </w:rPr>
        <w:t>.3. При поступлении документов, корректирующих стоимость отраженных расходов, затрат, проводятся корректировочные записи по операциям санкционирования.</w:t>
      </w:r>
    </w:p>
    <w:p w:rsidR="00A62C19" w:rsidRPr="00082419" w:rsidRDefault="00A62C19" w:rsidP="00A21733">
      <w:pPr>
        <w:pStyle w:val="ConsPlusNormal"/>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E61AB6">
        <w:rPr>
          <w:rFonts w:ascii="Times New Roman" w:eastAsiaTheme="minorHAnsi" w:hAnsi="Times New Roman" w:cs="Times New Roman"/>
          <w:sz w:val="28"/>
          <w:szCs w:val="28"/>
          <w:lang w:eastAsia="en-US"/>
        </w:rPr>
        <w:t>3.</w:t>
      </w:r>
      <w:r w:rsidR="009E5212">
        <w:rPr>
          <w:rFonts w:ascii="Times New Roman" w:eastAsiaTheme="minorHAnsi" w:hAnsi="Times New Roman" w:cs="Times New Roman"/>
          <w:sz w:val="28"/>
          <w:szCs w:val="28"/>
          <w:lang w:eastAsia="en-US"/>
        </w:rPr>
        <w:t>9</w:t>
      </w:r>
      <w:r>
        <w:rPr>
          <w:rFonts w:ascii="Times New Roman" w:eastAsiaTheme="minorHAnsi" w:hAnsi="Times New Roman" w:cs="Times New Roman"/>
          <w:sz w:val="28"/>
          <w:szCs w:val="28"/>
          <w:lang w:eastAsia="en-US"/>
        </w:rPr>
        <w:t xml:space="preserve">.4.  Для учета принятых обязательств и принятых денежных обязательств текущего финансового года в финансовом управлении применяется Журнал регистрации бюджетных обязательств (ф. 0504064). </w:t>
      </w:r>
    </w:p>
    <w:p w:rsidR="00D82169" w:rsidRDefault="00D82169"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A62C19">
        <w:rPr>
          <w:rFonts w:ascii="Times New Roman" w:hAnsi="Times New Roman" w:cs="Times New Roman"/>
          <w:color w:val="000000"/>
          <w:sz w:val="28"/>
          <w:szCs w:val="28"/>
        </w:rPr>
        <w:t xml:space="preserve">     </w:t>
      </w:r>
      <w:r w:rsidR="00E61AB6">
        <w:rPr>
          <w:rFonts w:ascii="Times New Roman" w:hAnsi="Times New Roman" w:cs="Times New Roman"/>
          <w:color w:val="000000"/>
          <w:sz w:val="28"/>
          <w:szCs w:val="28"/>
        </w:rPr>
        <w:t>3.</w:t>
      </w:r>
      <w:r w:rsidR="009E5212">
        <w:rPr>
          <w:rFonts w:ascii="Times New Roman" w:hAnsi="Times New Roman" w:cs="Times New Roman"/>
          <w:color w:val="000000"/>
          <w:sz w:val="28"/>
          <w:szCs w:val="28"/>
        </w:rPr>
        <w:t>9</w:t>
      </w:r>
      <w:r w:rsidR="00A62C19">
        <w:rPr>
          <w:rFonts w:ascii="Times New Roman" w:hAnsi="Times New Roman" w:cs="Times New Roman"/>
          <w:color w:val="000000"/>
          <w:sz w:val="28"/>
          <w:szCs w:val="28"/>
        </w:rPr>
        <w:t>.5. По окончании текущего финансового года в случае, если неисполненные бюджетные обязательства планируются к исполнению за счет расходов следующего финансового года, они должны быть приняты к учету (перерегистрированы) при открытии Журнала в следующем финансовом году в объеме, запланированном  к исполнению в следующем финансовом году.</w:t>
      </w:r>
    </w:p>
    <w:p w:rsidR="000F4AFB" w:rsidRDefault="000F4AFB" w:rsidP="00A21733">
      <w:pPr>
        <w:spacing w:after="0" w:line="240" w:lineRule="auto"/>
        <w:jc w:val="both"/>
        <w:rPr>
          <w:rFonts w:ascii="Times New Roman" w:hAnsi="Times New Roman" w:cs="Times New Roman"/>
          <w:color w:val="000000"/>
          <w:sz w:val="28"/>
          <w:szCs w:val="28"/>
        </w:rPr>
      </w:pPr>
    </w:p>
    <w:p w:rsidR="00FF1569" w:rsidRDefault="00D82169" w:rsidP="00A21733">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w:t>
      </w:r>
      <w:r w:rsidR="00FF1569">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 xml:space="preserve">  </w:t>
      </w:r>
      <w:r w:rsidR="00E61AB6">
        <w:rPr>
          <w:rFonts w:ascii="Times New Roman" w:hAnsi="Times New Roman" w:cs="Times New Roman"/>
          <w:b/>
          <w:color w:val="000000"/>
          <w:sz w:val="28"/>
          <w:szCs w:val="28"/>
        </w:rPr>
        <w:t>3.</w:t>
      </w:r>
      <w:r w:rsidR="009E5212">
        <w:rPr>
          <w:rFonts w:ascii="Times New Roman" w:hAnsi="Times New Roman" w:cs="Times New Roman"/>
          <w:b/>
          <w:color w:val="000000"/>
          <w:sz w:val="28"/>
          <w:szCs w:val="28"/>
        </w:rPr>
        <w:t>10</w:t>
      </w:r>
      <w:r w:rsidRPr="00F77452">
        <w:rPr>
          <w:rFonts w:ascii="Times New Roman" w:hAnsi="Times New Roman" w:cs="Times New Roman"/>
          <w:b/>
          <w:color w:val="000000"/>
          <w:sz w:val="28"/>
          <w:szCs w:val="28"/>
        </w:rPr>
        <w:t xml:space="preserve">. </w:t>
      </w:r>
      <w:proofErr w:type="spellStart"/>
      <w:r w:rsidRPr="00F77452">
        <w:rPr>
          <w:rFonts w:ascii="Times New Roman" w:hAnsi="Times New Roman" w:cs="Times New Roman"/>
          <w:b/>
          <w:color w:val="000000"/>
          <w:sz w:val="28"/>
          <w:szCs w:val="28"/>
        </w:rPr>
        <w:t>Забалансовые</w:t>
      </w:r>
      <w:proofErr w:type="spellEnd"/>
      <w:r w:rsidRPr="00F77452">
        <w:rPr>
          <w:rFonts w:ascii="Times New Roman" w:hAnsi="Times New Roman" w:cs="Times New Roman"/>
          <w:b/>
          <w:color w:val="000000"/>
          <w:sz w:val="28"/>
          <w:szCs w:val="28"/>
        </w:rPr>
        <w:t xml:space="preserve"> счета</w:t>
      </w:r>
    </w:p>
    <w:p w:rsidR="00E34F9A" w:rsidRDefault="00E34F9A" w:rsidP="00A21733">
      <w:pPr>
        <w:spacing w:after="0" w:line="240" w:lineRule="auto"/>
        <w:jc w:val="both"/>
        <w:rPr>
          <w:rFonts w:ascii="Times New Roman" w:hAnsi="Times New Roman" w:cs="Times New Roman"/>
          <w:b/>
          <w:color w:val="000000"/>
          <w:sz w:val="28"/>
          <w:szCs w:val="28"/>
        </w:rPr>
      </w:pPr>
    </w:p>
    <w:p w:rsidR="00D82169" w:rsidRPr="00DE29C1" w:rsidRDefault="00FF1569" w:rsidP="00E06D6D">
      <w:pPr>
        <w:spacing w:after="0" w:line="240" w:lineRule="auto"/>
        <w:jc w:val="both"/>
        <w:rPr>
          <w:rFonts w:ascii="Times New Roman" w:hAnsi="Times New Roman" w:cs="Times New Roman"/>
          <w:color w:val="000000"/>
          <w:sz w:val="28"/>
          <w:szCs w:val="28"/>
        </w:rPr>
      </w:pPr>
      <w:r>
        <w:rPr>
          <w:rFonts w:ascii="Times New Roman" w:hAnsi="Times New Roman" w:cs="Times New Roman"/>
          <w:b/>
          <w:color w:val="000000"/>
          <w:sz w:val="28"/>
          <w:szCs w:val="28"/>
        </w:rPr>
        <w:t xml:space="preserve">       </w:t>
      </w:r>
      <w:r w:rsidR="00E61AB6" w:rsidRPr="00E61AB6">
        <w:rPr>
          <w:rFonts w:ascii="Times New Roman" w:hAnsi="Times New Roman" w:cs="Times New Roman"/>
          <w:color w:val="000000"/>
          <w:sz w:val="28"/>
          <w:szCs w:val="28"/>
        </w:rPr>
        <w:t>3.</w:t>
      </w:r>
      <w:r w:rsidR="009E5212">
        <w:rPr>
          <w:rFonts w:ascii="Times New Roman" w:hAnsi="Times New Roman" w:cs="Times New Roman"/>
          <w:color w:val="000000"/>
          <w:sz w:val="28"/>
          <w:szCs w:val="28"/>
        </w:rPr>
        <w:t>10</w:t>
      </w:r>
      <w:r w:rsidR="00D82169" w:rsidRPr="0095088D">
        <w:rPr>
          <w:rFonts w:ascii="Times New Roman" w:hAnsi="Times New Roman" w:cs="Times New Roman"/>
          <w:color w:val="000000"/>
          <w:sz w:val="28"/>
          <w:szCs w:val="28"/>
        </w:rPr>
        <w:t>.1.</w:t>
      </w:r>
      <w:r w:rsidR="00D82169" w:rsidRPr="00DE29C1">
        <w:rPr>
          <w:rFonts w:ascii="Times New Roman" w:hAnsi="Times New Roman" w:cs="Times New Roman"/>
          <w:b/>
          <w:color w:val="000000"/>
          <w:sz w:val="28"/>
          <w:szCs w:val="28"/>
        </w:rPr>
        <w:t xml:space="preserve">  </w:t>
      </w:r>
      <w:proofErr w:type="gramStart"/>
      <w:r w:rsidR="00D82169" w:rsidRPr="00DE29C1">
        <w:rPr>
          <w:rFonts w:ascii="Times New Roman" w:hAnsi="Times New Roman" w:cs="Times New Roman"/>
          <w:color w:val="000000"/>
          <w:sz w:val="28"/>
          <w:szCs w:val="28"/>
        </w:rPr>
        <w:t xml:space="preserve">На </w:t>
      </w:r>
      <w:proofErr w:type="spellStart"/>
      <w:r w:rsidR="00D82169" w:rsidRPr="00DE29C1">
        <w:rPr>
          <w:rFonts w:ascii="Times New Roman" w:hAnsi="Times New Roman" w:cs="Times New Roman"/>
          <w:color w:val="000000"/>
          <w:sz w:val="28"/>
          <w:szCs w:val="28"/>
        </w:rPr>
        <w:t>забалансовых</w:t>
      </w:r>
      <w:proofErr w:type="spellEnd"/>
      <w:r w:rsidR="00D82169" w:rsidRPr="00DE29C1">
        <w:rPr>
          <w:rFonts w:ascii="Times New Roman" w:hAnsi="Times New Roman" w:cs="Times New Roman"/>
          <w:color w:val="000000"/>
          <w:sz w:val="28"/>
          <w:szCs w:val="28"/>
        </w:rPr>
        <w:t xml:space="preserve"> счетах </w:t>
      </w:r>
      <w:r w:rsidR="00D82169">
        <w:rPr>
          <w:rFonts w:ascii="Times New Roman" w:hAnsi="Times New Roman" w:cs="Times New Roman"/>
          <w:color w:val="000000"/>
          <w:sz w:val="28"/>
          <w:szCs w:val="28"/>
        </w:rPr>
        <w:t xml:space="preserve">финансовым управлением </w:t>
      </w:r>
      <w:r w:rsidR="00D82169" w:rsidRPr="00DE29C1">
        <w:rPr>
          <w:rFonts w:ascii="Times New Roman" w:hAnsi="Times New Roman" w:cs="Times New Roman"/>
          <w:color w:val="000000"/>
          <w:sz w:val="28"/>
          <w:szCs w:val="28"/>
        </w:rPr>
        <w:t xml:space="preserve">учитываются: ценности, находящиеся у </w:t>
      </w:r>
      <w:r w:rsidR="00D82169">
        <w:rPr>
          <w:rFonts w:ascii="Times New Roman" w:hAnsi="Times New Roman" w:cs="Times New Roman"/>
          <w:color w:val="000000"/>
          <w:sz w:val="28"/>
          <w:szCs w:val="28"/>
        </w:rPr>
        <w:t>финансового управления</w:t>
      </w:r>
      <w:r w:rsidR="00D82169" w:rsidRPr="00DE29C1">
        <w:rPr>
          <w:rFonts w:ascii="Times New Roman" w:hAnsi="Times New Roman" w:cs="Times New Roman"/>
          <w:color w:val="000000"/>
          <w:sz w:val="28"/>
          <w:szCs w:val="28"/>
        </w:rPr>
        <w:t xml:space="preserve">, но не закрепленные за ним на праве оперативного управления (имущество, полученное с правом безвозмездного (бессрочного) пользования); материальные ценности, учет которых предусмотрен вне балансовых счетов (основные средства, стоимостью до </w:t>
      </w:r>
      <w:r w:rsidR="006F7572">
        <w:rPr>
          <w:rFonts w:ascii="Times New Roman" w:hAnsi="Times New Roman" w:cs="Times New Roman"/>
          <w:color w:val="000000"/>
          <w:sz w:val="28"/>
          <w:szCs w:val="28"/>
        </w:rPr>
        <w:t>10</w:t>
      </w:r>
      <w:r w:rsidR="00571F33">
        <w:rPr>
          <w:rFonts w:ascii="Times New Roman" w:hAnsi="Times New Roman" w:cs="Times New Roman"/>
          <w:color w:val="000000"/>
          <w:sz w:val="28"/>
          <w:szCs w:val="28"/>
        </w:rPr>
        <w:t xml:space="preserve"> </w:t>
      </w:r>
      <w:r w:rsidR="00D82169" w:rsidRPr="00DE29C1">
        <w:rPr>
          <w:rFonts w:ascii="Times New Roman" w:hAnsi="Times New Roman" w:cs="Times New Roman"/>
          <w:color w:val="000000"/>
          <w:sz w:val="28"/>
          <w:szCs w:val="28"/>
        </w:rPr>
        <w:t>000 руб</w:t>
      </w:r>
      <w:r w:rsidR="00D82169">
        <w:rPr>
          <w:rFonts w:ascii="Times New Roman" w:hAnsi="Times New Roman" w:cs="Times New Roman"/>
          <w:color w:val="000000"/>
          <w:sz w:val="28"/>
          <w:szCs w:val="28"/>
        </w:rPr>
        <w:t>лей</w:t>
      </w:r>
      <w:r w:rsidR="00D82169" w:rsidRPr="00DE29C1">
        <w:rPr>
          <w:rFonts w:ascii="Times New Roman" w:hAnsi="Times New Roman" w:cs="Times New Roman"/>
          <w:color w:val="000000"/>
          <w:sz w:val="28"/>
          <w:szCs w:val="28"/>
        </w:rPr>
        <w:t xml:space="preserve"> включительно, введенные в эксплуатацию, </w:t>
      </w:r>
      <w:r w:rsidR="00D82169">
        <w:rPr>
          <w:rFonts w:ascii="Times New Roman" w:hAnsi="Times New Roman" w:cs="Times New Roman"/>
          <w:color w:val="000000"/>
          <w:sz w:val="28"/>
          <w:szCs w:val="28"/>
        </w:rPr>
        <w:t>б</w:t>
      </w:r>
      <w:r w:rsidR="00D82169" w:rsidRPr="00DE29C1">
        <w:rPr>
          <w:rFonts w:ascii="Times New Roman" w:hAnsi="Times New Roman" w:cs="Times New Roman"/>
          <w:color w:val="000000"/>
          <w:sz w:val="28"/>
          <w:szCs w:val="28"/>
        </w:rPr>
        <w:t xml:space="preserve">ланки строгой отчетности, имущество, приобретенное в целях награждения (дарения), </w:t>
      </w:r>
      <w:r w:rsidR="00D82169">
        <w:rPr>
          <w:rFonts w:ascii="Times New Roman" w:hAnsi="Times New Roman" w:cs="Times New Roman"/>
          <w:color w:val="000000"/>
          <w:sz w:val="28"/>
          <w:szCs w:val="28"/>
        </w:rPr>
        <w:t>ценные подарки</w:t>
      </w:r>
      <w:r w:rsidR="00D82169" w:rsidRPr="00DE29C1">
        <w:rPr>
          <w:rFonts w:ascii="Times New Roman" w:hAnsi="Times New Roman" w:cs="Times New Roman"/>
          <w:color w:val="000000"/>
          <w:sz w:val="28"/>
          <w:szCs w:val="28"/>
        </w:rPr>
        <w:t>;</w:t>
      </w:r>
      <w:proofErr w:type="gramEnd"/>
      <w:r w:rsidR="00D82169" w:rsidRPr="00DE29C1">
        <w:rPr>
          <w:rFonts w:ascii="Times New Roman" w:hAnsi="Times New Roman" w:cs="Times New Roman"/>
          <w:color w:val="000000"/>
          <w:sz w:val="28"/>
          <w:szCs w:val="28"/>
        </w:rPr>
        <w:t xml:space="preserve"> обязательства, ожидающие исполнения, а также дополнительные аналитические данные об иных объектах учета, материальные ценности, выданные в личное пользование работникам, расчеты по исполнению денежных обязательств через третьих лиц и проведенных с ними операциях, необходимые для раскрытия сведений о деятельности </w:t>
      </w:r>
      <w:r w:rsidR="00D82169">
        <w:rPr>
          <w:rFonts w:ascii="Times New Roman" w:hAnsi="Times New Roman" w:cs="Times New Roman"/>
          <w:color w:val="000000"/>
          <w:sz w:val="28"/>
          <w:szCs w:val="28"/>
        </w:rPr>
        <w:t>финансового управления</w:t>
      </w:r>
      <w:r w:rsidR="00D82169" w:rsidRPr="00DE29C1">
        <w:rPr>
          <w:rFonts w:ascii="Times New Roman" w:hAnsi="Times New Roman" w:cs="Times New Roman"/>
          <w:color w:val="000000"/>
          <w:sz w:val="28"/>
          <w:szCs w:val="28"/>
        </w:rPr>
        <w:t xml:space="preserve"> в формируемой им отчетности.</w:t>
      </w:r>
    </w:p>
    <w:p w:rsidR="00E06D6D" w:rsidRDefault="001769FD" w:rsidP="00E06D6D">
      <w:pPr>
        <w:pStyle w:val="a7"/>
        <w:spacing w:after="0" w:line="216" w:lineRule="atLeast"/>
        <w:jc w:val="both"/>
        <w:rPr>
          <w:color w:val="000000"/>
          <w:sz w:val="28"/>
          <w:szCs w:val="28"/>
        </w:rPr>
      </w:pPr>
      <w:r>
        <w:rPr>
          <w:color w:val="000000"/>
          <w:sz w:val="28"/>
          <w:szCs w:val="28"/>
        </w:rPr>
        <w:t xml:space="preserve">  </w:t>
      </w:r>
      <w:r w:rsidR="009E5212">
        <w:rPr>
          <w:color w:val="000000"/>
          <w:sz w:val="28"/>
          <w:szCs w:val="28"/>
        </w:rPr>
        <w:t xml:space="preserve"> </w:t>
      </w:r>
      <w:r>
        <w:rPr>
          <w:color w:val="000000"/>
          <w:sz w:val="28"/>
          <w:szCs w:val="28"/>
        </w:rPr>
        <w:t xml:space="preserve"> </w:t>
      </w:r>
      <w:r w:rsidR="00E06D6D">
        <w:rPr>
          <w:color w:val="000000"/>
          <w:sz w:val="28"/>
          <w:szCs w:val="28"/>
        </w:rPr>
        <w:t xml:space="preserve">   </w:t>
      </w:r>
      <w:r w:rsidR="00E61AB6">
        <w:rPr>
          <w:color w:val="000000"/>
          <w:sz w:val="28"/>
          <w:szCs w:val="28"/>
        </w:rPr>
        <w:t>3.</w:t>
      </w:r>
      <w:r w:rsidR="009E5212">
        <w:rPr>
          <w:color w:val="000000"/>
          <w:sz w:val="28"/>
          <w:szCs w:val="28"/>
        </w:rPr>
        <w:t>10</w:t>
      </w:r>
      <w:r w:rsidR="00D82169">
        <w:rPr>
          <w:color w:val="000000"/>
          <w:sz w:val="28"/>
          <w:szCs w:val="28"/>
        </w:rPr>
        <w:t xml:space="preserve">.2. </w:t>
      </w:r>
      <w:r w:rsidR="00D82169" w:rsidRPr="00DE29C1">
        <w:rPr>
          <w:color w:val="000000"/>
          <w:sz w:val="28"/>
          <w:szCs w:val="28"/>
        </w:rPr>
        <w:t xml:space="preserve">Учет на </w:t>
      </w:r>
      <w:proofErr w:type="spellStart"/>
      <w:r w:rsidR="00D82169" w:rsidRPr="00DE29C1">
        <w:rPr>
          <w:color w:val="000000"/>
          <w:sz w:val="28"/>
          <w:szCs w:val="28"/>
        </w:rPr>
        <w:t>забалансовых</w:t>
      </w:r>
      <w:proofErr w:type="spellEnd"/>
      <w:r w:rsidR="00D82169" w:rsidRPr="00DE29C1">
        <w:rPr>
          <w:color w:val="000000"/>
          <w:sz w:val="28"/>
          <w:szCs w:val="28"/>
        </w:rPr>
        <w:t xml:space="preserve"> счетах ведется по простой системе</w:t>
      </w:r>
      <w:r w:rsidR="00AF6A58">
        <w:rPr>
          <w:color w:val="000000"/>
          <w:sz w:val="28"/>
          <w:szCs w:val="28"/>
        </w:rPr>
        <w:t xml:space="preserve">, </w:t>
      </w:r>
      <w:r w:rsidR="00AF6A58" w:rsidRPr="00FF3BF1">
        <w:rPr>
          <w:color w:val="212121"/>
          <w:sz w:val="28"/>
          <w:szCs w:val="28"/>
        </w:rPr>
        <w:t>т.е. без применения метода двойной записи</w:t>
      </w:r>
      <w:r w:rsidR="00D82169" w:rsidRPr="00DE29C1">
        <w:rPr>
          <w:color w:val="000000"/>
          <w:sz w:val="28"/>
          <w:szCs w:val="28"/>
        </w:rPr>
        <w:t xml:space="preserve">. </w:t>
      </w:r>
    </w:p>
    <w:p w:rsidR="00D82169" w:rsidRDefault="00E06D6D" w:rsidP="00CC76CC">
      <w:pPr>
        <w:pStyle w:val="a7"/>
        <w:spacing w:after="0" w:line="216" w:lineRule="atLeast"/>
        <w:jc w:val="both"/>
        <w:rPr>
          <w:sz w:val="28"/>
          <w:szCs w:val="28"/>
        </w:rPr>
      </w:pPr>
      <w:r>
        <w:rPr>
          <w:color w:val="000000"/>
          <w:sz w:val="28"/>
          <w:szCs w:val="28"/>
        </w:rPr>
        <w:t xml:space="preserve">       </w:t>
      </w:r>
      <w:r w:rsidR="00E61AB6">
        <w:rPr>
          <w:color w:val="000000"/>
          <w:sz w:val="28"/>
          <w:szCs w:val="28"/>
        </w:rPr>
        <w:t>3.</w:t>
      </w:r>
      <w:r w:rsidR="009E5212">
        <w:rPr>
          <w:color w:val="000000"/>
          <w:sz w:val="28"/>
          <w:szCs w:val="28"/>
        </w:rPr>
        <w:t>10</w:t>
      </w:r>
      <w:r w:rsidR="00A766CD">
        <w:rPr>
          <w:color w:val="000000"/>
          <w:sz w:val="28"/>
          <w:szCs w:val="28"/>
        </w:rPr>
        <w:t>.3.</w:t>
      </w:r>
      <w:r w:rsidR="00D9525E">
        <w:rPr>
          <w:color w:val="000000"/>
          <w:sz w:val="28"/>
          <w:szCs w:val="28"/>
        </w:rPr>
        <w:t xml:space="preserve"> </w:t>
      </w:r>
      <w:r w:rsidR="00A766CD">
        <w:rPr>
          <w:color w:val="000000"/>
          <w:sz w:val="28"/>
          <w:szCs w:val="28"/>
        </w:rPr>
        <w:t>На счете 01 «Имущество, полученное в пользование» учитываются нематериальные активы (неисключительные права на программное обеспечение), полученные в пользование финансовым управлением</w:t>
      </w:r>
      <w:r w:rsidR="00E61AB6">
        <w:rPr>
          <w:color w:val="000000"/>
          <w:sz w:val="28"/>
          <w:szCs w:val="28"/>
        </w:rPr>
        <w:t xml:space="preserve"> </w:t>
      </w:r>
      <w:r w:rsidR="00A766CD">
        <w:rPr>
          <w:color w:val="000000"/>
          <w:sz w:val="28"/>
          <w:szCs w:val="28"/>
        </w:rPr>
        <w:t>(лицензиатом) на условиях простой (неисключительной) лицензии. Неисключительные права на программное обеспечение подлежат учету по стоимости, установленной в договоре.</w:t>
      </w:r>
      <w:r w:rsidR="00A766CD" w:rsidRPr="00C242D8">
        <w:rPr>
          <w:sz w:val="28"/>
          <w:szCs w:val="28"/>
        </w:rPr>
        <w:t xml:space="preserve"> </w:t>
      </w:r>
      <w:r w:rsidR="00A766CD">
        <w:rPr>
          <w:sz w:val="28"/>
          <w:szCs w:val="28"/>
        </w:rPr>
        <w:t xml:space="preserve">     Аналитический учет по </w:t>
      </w:r>
      <w:hyperlink r:id="rId32" w:history="1">
        <w:r w:rsidR="00A766CD" w:rsidRPr="00C242D8">
          <w:rPr>
            <w:sz w:val="28"/>
            <w:szCs w:val="28"/>
          </w:rPr>
          <w:t>счету</w:t>
        </w:r>
      </w:hyperlink>
      <w:r w:rsidR="00A766CD">
        <w:rPr>
          <w:sz w:val="28"/>
          <w:szCs w:val="28"/>
        </w:rPr>
        <w:t xml:space="preserve"> ведется в Карточке количественно-суммового учета материальных ценностей по каждому объекту нефинансовых активов</w:t>
      </w:r>
      <w:r w:rsidR="00E16388">
        <w:rPr>
          <w:sz w:val="28"/>
          <w:szCs w:val="28"/>
        </w:rPr>
        <w:t xml:space="preserve"> (ф</w:t>
      </w:r>
      <w:r w:rsidR="00A766CD">
        <w:rPr>
          <w:sz w:val="28"/>
          <w:szCs w:val="28"/>
        </w:rPr>
        <w:t>.</w:t>
      </w:r>
      <w:r w:rsidR="00E16388">
        <w:rPr>
          <w:sz w:val="28"/>
          <w:szCs w:val="28"/>
        </w:rPr>
        <w:t>0504041).</w:t>
      </w:r>
    </w:p>
    <w:p w:rsidR="00D9525E" w:rsidRDefault="00E06D6D" w:rsidP="00CC76CC">
      <w:pPr>
        <w:pStyle w:val="a7"/>
        <w:spacing w:after="0"/>
        <w:jc w:val="both"/>
        <w:rPr>
          <w:sz w:val="28"/>
          <w:szCs w:val="28"/>
        </w:rPr>
      </w:pPr>
      <w:r w:rsidRPr="00CB3C08">
        <w:rPr>
          <w:rFonts w:ascii="Trebuchet MS" w:hAnsi="Trebuchet MS"/>
          <w:sz w:val="16"/>
          <w:szCs w:val="16"/>
        </w:rPr>
        <w:lastRenderedPageBreak/>
        <w:t xml:space="preserve">      </w:t>
      </w:r>
      <w:r w:rsidR="00CB3C08" w:rsidRPr="00CB3C08">
        <w:rPr>
          <w:rFonts w:ascii="Trebuchet MS" w:hAnsi="Trebuchet MS"/>
          <w:sz w:val="16"/>
          <w:szCs w:val="16"/>
        </w:rPr>
        <w:t xml:space="preserve"> </w:t>
      </w:r>
      <w:r w:rsidRPr="00CB3C08">
        <w:rPr>
          <w:rFonts w:ascii="Trebuchet MS" w:hAnsi="Trebuchet MS"/>
          <w:sz w:val="16"/>
          <w:szCs w:val="16"/>
        </w:rPr>
        <w:t xml:space="preserve">   </w:t>
      </w:r>
      <w:r w:rsidR="00E61AB6" w:rsidRPr="00E61AB6">
        <w:rPr>
          <w:sz w:val="28"/>
          <w:szCs w:val="28"/>
        </w:rPr>
        <w:t>3.</w:t>
      </w:r>
      <w:r w:rsidRPr="00E61AB6">
        <w:rPr>
          <w:sz w:val="28"/>
          <w:szCs w:val="28"/>
        </w:rPr>
        <w:t>10</w:t>
      </w:r>
      <w:r w:rsidRPr="00CB3C08">
        <w:rPr>
          <w:sz w:val="28"/>
          <w:szCs w:val="28"/>
        </w:rPr>
        <w:t xml:space="preserve">.4. </w:t>
      </w:r>
      <w:r w:rsidR="00D9525E">
        <w:rPr>
          <w:sz w:val="28"/>
          <w:szCs w:val="28"/>
        </w:rPr>
        <w:t>Н</w:t>
      </w:r>
      <w:r w:rsidRPr="00CB3C08">
        <w:rPr>
          <w:sz w:val="28"/>
          <w:szCs w:val="28"/>
        </w:rPr>
        <w:t xml:space="preserve">а </w:t>
      </w:r>
      <w:r w:rsidR="00D9525E">
        <w:rPr>
          <w:sz w:val="28"/>
          <w:szCs w:val="28"/>
        </w:rPr>
        <w:t xml:space="preserve">счете </w:t>
      </w:r>
      <w:r w:rsidRPr="00CB3C08">
        <w:rPr>
          <w:sz w:val="28"/>
          <w:szCs w:val="28"/>
        </w:rPr>
        <w:t>02</w:t>
      </w:r>
      <w:r w:rsidR="00D9525E">
        <w:rPr>
          <w:sz w:val="28"/>
          <w:szCs w:val="28"/>
        </w:rPr>
        <w:t xml:space="preserve"> «Материальные ценности на хранении» учитывается </w:t>
      </w:r>
      <w:r w:rsidRPr="00CB3C08">
        <w:rPr>
          <w:sz w:val="28"/>
          <w:szCs w:val="28"/>
        </w:rPr>
        <w:t xml:space="preserve"> </w:t>
      </w:r>
      <w:r w:rsidR="00D9525E">
        <w:rPr>
          <w:sz w:val="28"/>
          <w:szCs w:val="28"/>
        </w:rPr>
        <w:t>следующее имущество:</w:t>
      </w:r>
    </w:p>
    <w:p w:rsidR="00D9525E" w:rsidRDefault="007934DA" w:rsidP="00CC76CC">
      <w:pPr>
        <w:pStyle w:val="a7"/>
        <w:spacing w:after="0"/>
        <w:jc w:val="both"/>
        <w:rPr>
          <w:sz w:val="28"/>
          <w:szCs w:val="28"/>
        </w:rPr>
      </w:pPr>
      <w:r>
        <w:rPr>
          <w:sz w:val="28"/>
          <w:szCs w:val="28"/>
        </w:rPr>
        <w:t xml:space="preserve">       </w:t>
      </w:r>
      <w:r w:rsidR="00E06D6D" w:rsidRPr="00CB3C08">
        <w:rPr>
          <w:sz w:val="28"/>
          <w:szCs w:val="28"/>
        </w:rPr>
        <w:t xml:space="preserve">материальные ценности </w:t>
      </w:r>
      <w:r w:rsidR="00D9525E">
        <w:rPr>
          <w:sz w:val="28"/>
          <w:szCs w:val="28"/>
        </w:rPr>
        <w:t xml:space="preserve">финансового </w:t>
      </w:r>
      <w:r w:rsidR="00E06D6D" w:rsidRPr="00CB3C08">
        <w:rPr>
          <w:sz w:val="28"/>
          <w:szCs w:val="28"/>
        </w:rPr>
        <w:t>у</w:t>
      </w:r>
      <w:r w:rsidR="00D9525E">
        <w:rPr>
          <w:sz w:val="28"/>
          <w:szCs w:val="28"/>
        </w:rPr>
        <w:t>правления</w:t>
      </w:r>
      <w:r w:rsidR="00E06D6D" w:rsidRPr="00CB3C08">
        <w:rPr>
          <w:sz w:val="28"/>
          <w:szCs w:val="28"/>
        </w:rPr>
        <w:t>, не соответствующие критериям активов;</w:t>
      </w:r>
    </w:p>
    <w:p w:rsidR="00D9525E" w:rsidRDefault="007934DA" w:rsidP="00CC76CC">
      <w:pPr>
        <w:pStyle w:val="a7"/>
        <w:spacing w:after="0"/>
        <w:jc w:val="both"/>
        <w:rPr>
          <w:sz w:val="28"/>
          <w:szCs w:val="28"/>
        </w:rPr>
      </w:pPr>
      <w:r>
        <w:rPr>
          <w:sz w:val="28"/>
          <w:szCs w:val="28"/>
        </w:rPr>
        <w:t xml:space="preserve">       </w:t>
      </w:r>
      <w:r w:rsidR="00E06D6D" w:rsidRPr="00CB3C08">
        <w:rPr>
          <w:sz w:val="28"/>
          <w:szCs w:val="28"/>
        </w:rPr>
        <w:t xml:space="preserve">материальные ценности, принятые </w:t>
      </w:r>
      <w:r w:rsidR="00D9525E">
        <w:rPr>
          <w:sz w:val="28"/>
          <w:szCs w:val="28"/>
        </w:rPr>
        <w:t>финансовым управлением</w:t>
      </w:r>
      <w:r w:rsidR="00E06D6D" w:rsidRPr="00CB3C08">
        <w:rPr>
          <w:sz w:val="28"/>
          <w:szCs w:val="28"/>
        </w:rPr>
        <w:t xml:space="preserve"> на хранение;</w:t>
      </w:r>
    </w:p>
    <w:p w:rsidR="00D9525E" w:rsidRDefault="007934DA" w:rsidP="00CC76CC">
      <w:pPr>
        <w:pStyle w:val="a7"/>
        <w:spacing w:after="0"/>
        <w:jc w:val="both"/>
        <w:rPr>
          <w:sz w:val="28"/>
          <w:szCs w:val="28"/>
        </w:rPr>
      </w:pPr>
      <w:r>
        <w:rPr>
          <w:sz w:val="28"/>
          <w:szCs w:val="28"/>
        </w:rPr>
        <w:t xml:space="preserve">       </w:t>
      </w:r>
      <w:r w:rsidR="00E06D6D" w:rsidRPr="00CB3C08">
        <w:rPr>
          <w:sz w:val="28"/>
          <w:szCs w:val="28"/>
        </w:rPr>
        <w:t>материальные ценности, изъятые в возмещение причиненного ущерба, за исключением материальных ценностей, являющихся согласно законодательству Российской Федерации вещественными доказательствами и учитываемых обособленно;</w:t>
      </w:r>
    </w:p>
    <w:p w:rsidR="0004496A" w:rsidRDefault="007934DA" w:rsidP="00CC76CC">
      <w:pPr>
        <w:pStyle w:val="a7"/>
        <w:spacing w:after="0"/>
        <w:jc w:val="both"/>
        <w:rPr>
          <w:sz w:val="28"/>
          <w:szCs w:val="28"/>
        </w:rPr>
      </w:pPr>
      <w:r>
        <w:rPr>
          <w:sz w:val="28"/>
          <w:szCs w:val="28"/>
        </w:rPr>
        <w:t xml:space="preserve">        </w:t>
      </w:r>
      <w:r w:rsidR="00E06D6D" w:rsidRPr="00CB3C08">
        <w:rPr>
          <w:sz w:val="28"/>
          <w:szCs w:val="28"/>
        </w:rPr>
        <w:t>имущество, в отношении которого принято решение о списании (прекращении эксплуатации), в том числе в связи с физическим или моральным износом и невозможностью (нецелесообразностью) его дальнейшего использования, до момента его демонтажа (утилизации, уничтожения).</w:t>
      </w:r>
    </w:p>
    <w:p w:rsidR="00E06D6D" w:rsidRPr="00CC76CC" w:rsidRDefault="00CC76CC" w:rsidP="00CC76CC">
      <w:pPr>
        <w:pStyle w:val="a7"/>
        <w:spacing w:after="0"/>
        <w:jc w:val="both"/>
        <w:rPr>
          <w:sz w:val="28"/>
          <w:szCs w:val="28"/>
        </w:rPr>
      </w:pPr>
      <w:r>
        <w:rPr>
          <w:sz w:val="28"/>
          <w:szCs w:val="28"/>
        </w:rPr>
        <w:t xml:space="preserve">       </w:t>
      </w:r>
      <w:r w:rsidR="0004496A" w:rsidRPr="00CC76CC">
        <w:rPr>
          <w:sz w:val="28"/>
          <w:szCs w:val="28"/>
        </w:rPr>
        <w:t>Аналитический учет материальных ценностей, принятых на хранение</w:t>
      </w:r>
      <w:r>
        <w:rPr>
          <w:sz w:val="28"/>
          <w:szCs w:val="28"/>
        </w:rPr>
        <w:t>,</w:t>
      </w:r>
      <w:r w:rsidR="0004496A" w:rsidRPr="00CC76CC">
        <w:rPr>
          <w:sz w:val="28"/>
          <w:szCs w:val="28"/>
        </w:rPr>
        <w:t xml:space="preserve"> ведется в Карточке учета материальных ценностей </w:t>
      </w:r>
      <w:r w:rsidRPr="00F039D4">
        <w:rPr>
          <w:rFonts w:eastAsiaTheme="minorHAnsi"/>
          <w:sz w:val="28"/>
          <w:szCs w:val="28"/>
          <w:lang w:eastAsia="en-US"/>
        </w:rPr>
        <w:t xml:space="preserve">(ф. 0504041) </w:t>
      </w:r>
      <w:r w:rsidR="0004496A" w:rsidRPr="00CC76CC">
        <w:rPr>
          <w:sz w:val="28"/>
          <w:szCs w:val="28"/>
        </w:rPr>
        <w:t>в разрезе владельцев по видам, сортам и местам хранения (нахождения).</w:t>
      </w:r>
    </w:p>
    <w:p w:rsidR="00D82169" w:rsidRDefault="00D82169" w:rsidP="00CC76CC">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6F7572">
        <w:rPr>
          <w:rFonts w:ascii="Times New Roman" w:hAnsi="Times New Roman" w:cs="Times New Roman"/>
          <w:color w:val="000000"/>
          <w:sz w:val="28"/>
          <w:szCs w:val="28"/>
        </w:rPr>
        <w:t xml:space="preserve"> </w:t>
      </w:r>
      <w:r w:rsidR="00E61AB6">
        <w:rPr>
          <w:rFonts w:ascii="Times New Roman" w:hAnsi="Times New Roman" w:cs="Times New Roman"/>
          <w:color w:val="000000"/>
          <w:sz w:val="28"/>
          <w:szCs w:val="28"/>
        </w:rPr>
        <w:t>3.</w:t>
      </w:r>
      <w:r w:rsidR="009E5212">
        <w:rPr>
          <w:rFonts w:ascii="Times New Roman" w:hAnsi="Times New Roman" w:cs="Times New Roman"/>
          <w:color w:val="000000"/>
          <w:sz w:val="28"/>
          <w:szCs w:val="28"/>
        </w:rPr>
        <w:t>10</w:t>
      </w:r>
      <w:r>
        <w:rPr>
          <w:rFonts w:ascii="Times New Roman" w:hAnsi="Times New Roman" w:cs="Times New Roman"/>
          <w:color w:val="000000"/>
          <w:sz w:val="28"/>
          <w:szCs w:val="28"/>
        </w:rPr>
        <w:t>.</w:t>
      </w:r>
      <w:r w:rsidR="00E054CE">
        <w:rPr>
          <w:rFonts w:ascii="Times New Roman" w:hAnsi="Times New Roman" w:cs="Times New Roman"/>
          <w:color w:val="000000"/>
          <w:sz w:val="28"/>
          <w:szCs w:val="28"/>
        </w:rPr>
        <w:t>5</w:t>
      </w:r>
      <w:r>
        <w:rPr>
          <w:rFonts w:ascii="Times New Roman" w:hAnsi="Times New Roman" w:cs="Times New Roman"/>
          <w:color w:val="000000"/>
          <w:sz w:val="28"/>
          <w:szCs w:val="28"/>
        </w:rPr>
        <w:t>. Нереальная к взысканию дебиторская задолженность</w:t>
      </w:r>
      <w:r w:rsidR="00815762">
        <w:rPr>
          <w:rFonts w:ascii="Times New Roman" w:hAnsi="Times New Roman" w:cs="Times New Roman"/>
          <w:color w:val="000000"/>
          <w:sz w:val="28"/>
          <w:szCs w:val="28"/>
        </w:rPr>
        <w:t>, а также задолженность, срок исковой давности по которой истек,</w:t>
      </w:r>
      <w:r>
        <w:rPr>
          <w:rFonts w:ascii="Times New Roman" w:hAnsi="Times New Roman" w:cs="Times New Roman"/>
          <w:color w:val="000000"/>
          <w:sz w:val="28"/>
          <w:szCs w:val="28"/>
        </w:rPr>
        <w:t xml:space="preserve"> списывается с балансового учета и учитывается на </w:t>
      </w:r>
      <w:proofErr w:type="spellStart"/>
      <w:r>
        <w:rPr>
          <w:rFonts w:ascii="Times New Roman" w:hAnsi="Times New Roman" w:cs="Times New Roman"/>
          <w:color w:val="000000"/>
          <w:sz w:val="28"/>
          <w:szCs w:val="28"/>
        </w:rPr>
        <w:t>забалансовом</w:t>
      </w:r>
      <w:proofErr w:type="spellEnd"/>
      <w:r>
        <w:rPr>
          <w:rFonts w:ascii="Times New Roman" w:hAnsi="Times New Roman" w:cs="Times New Roman"/>
          <w:color w:val="000000"/>
          <w:sz w:val="28"/>
          <w:szCs w:val="28"/>
        </w:rPr>
        <w:t xml:space="preserve"> счете 04 «Задолженность неплатежеспособных дебиторов».  Основанием для списани</w:t>
      </w:r>
      <w:r w:rsidR="00CB1D71">
        <w:rPr>
          <w:rFonts w:ascii="Times New Roman" w:hAnsi="Times New Roman" w:cs="Times New Roman"/>
          <w:color w:val="000000"/>
          <w:sz w:val="28"/>
          <w:szCs w:val="28"/>
        </w:rPr>
        <w:t>я</w:t>
      </w:r>
      <w:r>
        <w:rPr>
          <w:rFonts w:ascii="Times New Roman" w:hAnsi="Times New Roman" w:cs="Times New Roman"/>
          <w:color w:val="000000"/>
          <w:sz w:val="28"/>
          <w:szCs w:val="28"/>
        </w:rPr>
        <w:t xml:space="preserve"> </w:t>
      </w:r>
      <w:r w:rsidR="009257D4">
        <w:rPr>
          <w:rFonts w:ascii="Times New Roman" w:hAnsi="Times New Roman" w:cs="Times New Roman"/>
          <w:color w:val="000000"/>
          <w:sz w:val="28"/>
          <w:szCs w:val="28"/>
        </w:rPr>
        <w:t xml:space="preserve">дебиторской задолженности </w:t>
      </w:r>
      <w:r>
        <w:rPr>
          <w:rFonts w:ascii="Times New Roman" w:hAnsi="Times New Roman" w:cs="Times New Roman"/>
          <w:color w:val="000000"/>
          <w:sz w:val="28"/>
          <w:szCs w:val="28"/>
        </w:rPr>
        <w:t xml:space="preserve">с баланса и принятия к учету на </w:t>
      </w:r>
      <w:proofErr w:type="spellStart"/>
      <w:r w:rsidR="00DC42A5">
        <w:rPr>
          <w:rFonts w:ascii="Times New Roman" w:hAnsi="Times New Roman" w:cs="Times New Roman"/>
          <w:color w:val="000000"/>
          <w:sz w:val="28"/>
          <w:szCs w:val="28"/>
        </w:rPr>
        <w:t>забалансовый</w:t>
      </w:r>
      <w:proofErr w:type="spellEnd"/>
      <w:r w:rsidR="00DC42A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счет 04 </w:t>
      </w:r>
      <w:r w:rsidR="00C65802">
        <w:rPr>
          <w:rFonts w:ascii="Times New Roman" w:hAnsi="Times New Roman" w:cs="Times New Roman"/>
          <w:color w:val="000000"/>
          <w:sz w:val="28"/>
          <w:szCs w:val="28"/>
        </w:rPr>
        <w:t xml:space="preserve">«Задолженность неплатежеспособных дебиторов»  </w:t>
      </w:r>
      <w:r>
        <w:rPr>
          <w:rFonts w:ascii="Times New Roman" w:hAnsi="Times New Roman" w:cs="Times New Roman"/>
          <w:color w:val="000000"/>
          <w:sz w:val="28"/>
          <w:szCs w:val="28"/>
        </w:rPr>
        <w:t>являются:</w:t>
      </w:r>
    </w:p>
    <w:p w:rsidR="00C26CB6" w:rsidRDefault="00D82169"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61AB6">
        <w:rPr>
          <w:rFonts w:ascii="Times New Roman" w:hAnsi="Times New Roman" w:cs="Times New Roman"/>
          <w:color w:val="000000"/>
          <w:sz w:val="28"/>
          <w:szCs w:val="28"/>
        </w:rPr>
        <w:t xml:space="preserve">       </w:t>
      </w:r>
      <w:r>
        <w:rPr>
          <w:rFonts w:ascii="Times New Roman" w:hAnsi="Times New Roman" w:cs="Times New Roman"/>
          <w:color w:val="000000"/>
          <w:sz w:val="28"/>
          <w:szCs w:val="28"/>
        </w:rPr>
        <w:t>Инвентаризационная опись расчетов с покупателями, поставщиками и прочими дебиторами и кредиторами (ф. 0504089)</w:t>
      </w:r>
      <w:r w:rsidR="001D7384">
        <w:rPr>
          <w:rFonts w:ascii="Times New Roman" w:hAnsi="Times New Roman" w:cs="Times New Roman"/>
          <w:color w:val="000000"/>
          <w:sz w:val="28"/>
          <w:szCs w:val="28"/>
        </w:rPr>
        <w:t xml:space="preserve"> с приложением документов, подтверждающ</w:t>
      </w:r>
      <w:r w:rsidR="00157593">
        <w:rPr>
          <w:rFonts w:ascii="Times New Roman" w:hAnsi="Times New Roman" w:cs="Times New Roman"/>
          <w:color w:val="000000"/>
          <w:sz w:val="28"/>
          <w:szCs w:val="28"/>
        </w:rPr>
        <w:t>их</w:t>
      </w:r>
      <w:r w:rsidR="001D7384">
        <w:rPr>
          <w:rFonts w:ascii="Times New Roman" w:hAnsi="Times New Roman" w:cs="Times New Roman"/>
          <w:color w:val="000000"/>
          <w:sz w:val="28"/>
          <w:szCs w:val="28"/>
        </w:rPr>
        <w:t xml:space="preserve"> наличие задолженности и невозможность ее взыскания</w:t>
      </w:r>
      <w:r w:rsidR="00C26CB6">
        <w:rPr>
          <w:rFonts w:ascii="Times New Roman" w:hAnsi="Times New Roman" w:cs="Times New Roman"/>
          <w:color w:val="000000"/>
          <w:sz w:val="28"/>
          <w:szCs w:val="28"/>
        </w:rPr>
        <w:t>:</w:t>
      </w:r>
    </w:p>
    <w:p w:rsidR="00C26CB6" w:rsidRDefault="00C26CB6"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61AB6">
        <w:rPr>
          <w:rFonts w:ascii="Times New Roman" w:hAnsi="Times New Roman" w:cs="Times New Roman"/>
          <w:color w:val="000000"/>
          <w:sz w:val="28"/>
          <w:szCs w:val="28"/>
        </w:rPr>
        <w:t xml:space="preserve"> </w:t>
      </w:r>
      <w:r w:rsidR="001D7384">
        <w:rPr>
          <w:rFonts w:ascii="Times New Roman" w:hAnsi="Times New Roman" w:cs="Times New Roman"/>
          <w:color w:val="000000"/>
          <w:sz w:val="28"/>
          <w:szCs w:val="28"/>
        </w:rPr>
        <w:t>акт сверки расчетов с налоговым органом</w:t>
      </w:r>
      <w:r w:rsidR="007D2DA6">
        <w:rPr>
          <w:rFonts w:ascii="Times New Roman" w:hAnsi="Times New Roman" w:cs="Times New Roman"/>
          <w:color w:val="000000"/>
          <w:sz w:val="28"/>
          <w:szCs w:val="28"/>
        </w:rPr>
        <w:t xml:space="preserve">, </w:t>
      </w:r>
      <w:r w:rsidR="00376145">
        <w:rPr>
          <w:rFonts w:ascii="Times New Roman" w:hAnsi="Times New Roman" w:cs="Times New Roman"/>
          <w:color w:val="000000"/>
          <w:sz w:val="28"/>
          <w:szCs w:val="28"/>
        </w:rPr>
        <w:t>с дебиторами</w:t>
      </w:r>
      <w:r>
        <w:rPr>
          <w:rFonts w:ascii="Times New Roman" w:hAnsi="Times New Roman" w:cs="Times New Roman"/>
          <w:color w:val="000000"/>
          <w:sz w:val="28"/>
          <w:szCs w:val="28"/>
        </w:rPr>
        <w:t>;</w:t>
      </w:r>
    </w:p>
    <w:p w:rsidR="00C26CB6" w:rsidRDefault="00C26CB6"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1D7384">
        <w:rPr>
          <w:rFonts w:ascii="Times New Roman" w:hAnsi="Times New Roman" w:cs="Times New Roman"/>
          <w:color w:val="000000"/>
          <w:sz w:val="28"/>
          <w:szCs w:val="28"/>
        </w:rPr>
        <w:t xml:space="preserve"> </w:t>
      </w:r>
      <w:r w:rsidR="00E61AB6">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001D7384">
        <w:rPr>
          <w:rFonts w:ascii="Times New Roman" w:hAnsi="Times New Roman" w:cs="Times New Roman"/>
          <w:color w:val="000000"/>
          <w:sz w:val="28"/>
          <w:szCs w:val="28"/>
        </w:rPr>
        <w:t>решение суда</w:t>
      </w:r>
      <w:r>
        <w:rPr>
          <w:rFonts w:ascii="Times New Roman" w:hAnsi="Times New Roman" w:cs="Times New Roman"/>
          <w:color w:val="000000"/>
          <w:sz w:val="28"/>
          <w:szCs w:val="28"/>
        </w:rPr>
        <w:t>, постановление судебного пристава-исполнителя об окончании исполнительного производства;</w:t>
      </w:r>
    </w:p>
    <w:p w:rsidR="001D7384" w:rsidRDefault="00C26CB6"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61AB6">
        <w:rPr>
          <w:rFonts w:ascii="Times New Roman" w:hAnsi="Times New Roman" w:cs="Times New Roman"/>
          <w:color w:val="000000"/>
          <w:sz w:val="28"/>
          <w:szCs w:val="28"/>
        </w:rPr>
        <w:t xml:space="preserve"> </w:t>
      </w:r>
      <w:r w:rsidR="001D7384">
        <w:rPr>
          <w:rFonts w:ascii="Times New Roman" w:hAnsi="Times New Roman" w:cs="Times New Roman"/>
          <w:color w:val="000000"/>
          <w:sz w:val="28"/>
          <w:szCs w:val="28"/>
        </w:rPr>
        <w:t xml:space="preserve"> выписка из Единого государственного реестра юридических лиц о прекращении деятельности в связи с ликвидацией организации – плательщика платежей в бюджет;</w:t>
      </w:r>
      <w:r w:rsidR="001D7384" w:rsidRPr="00DD53BE">
        <w:rPr>
          <w:rFonts w:ascii="Times New Roman" w:hAnsi="Times New Roman" w:cs="Times New Roman"/>
          <w:color w:val="000000"/>
          <w:sz w:val="28"/>
          <w:szCs w:val="28"/>
        </w:rPr>
        <w:t xml:space="preserve"> </w:t>
      </w:r>
      <w:r w:rsidR="001D7384">
        <w:rPr>
          <w:rFonts w:ascii="Times New Roman" w:hAnsi="Times New Roman" w:cs="Times New Roman"/>
          <w:color w:val="000000"/>
          <w:sz w:val="28"/>
          <w:szCs w:val="28"/>
        </w:rPr>
        <w:t>выписка из Единого государственного реестра индивидуальных предпринимателей о прекращении деятельности вследствие признания банкротом индивидуального предпринимателя - плательщика платежей в бюджет;</w:t>
      </w:r>
    </w:p>
    <w:p w:rsidR="001D7384" w:rsidRDefault="007934DA"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1D7384">
        <w:rPr>
          <w:rFonts w:ascii="Times New Roman" w:hAnsi="Times New Roman" w:cs="Times New Roman"/>
          <w:color w:val="000000"/>
          <w:sz w:val="28"/>
          <w:szCs w:val="28"/>
        </w:rPr>
        <w:t xml:space="preserve"> </w:t>
      </w:r>
      <w:proofErr w:type="gramStart"/>
      <w:r w:rsidR="001D7384">
        <w:rPr>
          <w:rFonts w:ascii="Times New Roman" w:hAnsi="Times New Roman" w:cs="Times New Roman"/>
          <w:color w:val="000000"/>
          <w:sz w:val="28"/>
          <w:szCs w:val="28"/>
        </w:rPr>
        <w:t>документ, свидетельствующий о смерти физического лица - плательщика платежей в бюджет или подтверждающий факт объявления его умершим</w:t>
      </w:r>
      <w:r w:rsidR="00C26CB6">
        <w:rPr>
          <w:rFonts w:ascii="Times New Roman" w:hAnsi="Times New Roman" w:cs="Times New Roman"/>
          <w:color w:val="000000"/>
          <w:sz w:val="28"/>
          <w:szCs w:val="28"/>
        </w:rPr>
        <w:t>;</w:t>
      </w:r>
      <w:proofErr w:type="gramEnd"/>
    </w:p>
    <w:p w:rsidR="00D82169" w:rsidRDefault="007934DA"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36581">
        <w:rPr>
          <w:rFonts w:ascii="Times New Roman" w:hAnsi="Times New Roman" w:cs="Times New Roman"/>
          <w:color w:val="000000"/>
          <w:sz w:val="28"/>
          <w:szCs w:val="28"/>
        </w:rPr>
        <w:t xml:space="preserve"> </w:t>
      </w:r>
      <w:r w:rsidR="0053755F">
        <w:rPr>
          <w:rFonts w:ascii="Times New Roman" w:hAnsi="Times New Roman" w:cs="Times New Roman"/>
          <w:color w:val="000000"/>
          <w:sz w:val="28"/>
          <w:szCs w:val="28"/>
        </w:rPr>
        <w:t>протокол</w:t>
      </w:r>
      <w:r w:rsidR="009257D4">
        <w:rPr>
          <w:rFonts w:ascii="Times New Roman" w:hAnsi="Times New Roman" w:cs="Times New Roman"/>
          <w:color w:val="000000"/>
          <w:sz w:val="28"/>
          <w:szCs w:val="28"/>
        </w:rPr>
        <w:t xml:space="preserve"> инвентаризационной комиссии</w:t>
      </w:r>
      <w:r w:rsidR="0053755F">
        <w:rPr>
          <w:rFonts w:ascii="Times New Roman" w:hAnsi="Times New Roman" w:cs="Times New Roman"/>
          <w:color w:val="000000"/>
          <w:sz w:val="28"/>
          <w:szCs w:val="28"/>
        </w:rPr>
        <w:t xml:space="preserve"> с обоснованием решения </w:t>
      </w:r>
      <w:r w:rsidR="009257D4">
        <w:rPr>
          <w:rFonts w:ascii="Times New Roman" w:hAnsi="Times New Roman" w:cs="Times New Roman"/>
          <w:color w:val="000000"/>
          <w:sz w:val="28"/>
          <w:szCs w:val="28"/>
        </w:rPr>
        <w:t xml:space="preserve"> о </w:t>
      </w:r>
      <w:r w:rsidR="00DC42A5">
        <w:rPr>
          <w:rFonts w:ascii="Times New Roman" w:hAnsi="Times New Roman" w:cs="Times New Roman"/>
          <w:color w:val="000000"/>
          <w:sz w:val="28"/>
          <w:szCs w:val="28"/>
        </w:rPr>
        <w:t>признании дебиторской задолженности нереальной к взысканию</w:t>
      </w:r>
      <w:r w:rsidR="0053755F">
        <w:rPr>
          <w:rFonts w:ascii="Times New Roman" w:hAnsi="Times New Roman" w:cs="Times New Roman"/>
          <w:color w:val="000000"/>
          <w:sz w:val="28"/>
          <w:szCs w:val="28"/>
        </w:rPr>
        <w:t xml:space="preserve"> и списании её на </w:t>
      </w:r>
      <w:proofErr w:type="spellStart"/>
      <w:r w:rsidR="0053755F">
        <w:rPr>
          <w:rFonts w:ascii="Times New Roman" w:hAnsi="Times New Roman" w:cs="Times New Roman"/>
          <w:color w:val="000000"/>
          <w:sz w:val="28"/>
          <w:szCs w:val="28"/>
        </w:rPr>
        <w:t>забалансовый</w:t>
      </w:r>
      <w:proofErr w:type="spellEnd"/>
      <w:r w:rsidR="0053755F">
        <w:rPr>
          <w:rFonts w:ascii="Times New Roman" w:hAnsi="Times New Roman" w:cs="Times New Roman"/>
          <w:color w:val="000000"/>
          <w:sz w:val="28"/>
          <w:szCs w:val="28"/>
        </w:rPr>
        <w:t xml:space="preserve"> учет:</w:t>
      </w:r>
    </w:p>
    <w:p w:rsidR="005464B7" w:rsidRDefault="007934DA"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61AB6">
        <w:rPr>
          <w:rFonts w:ascii="Times New Roman" w:hAnsi="Times New Roman" w:cs="Times New Roman"/>
          <w:color w:val="000000"/>
          <w:sz w:val="28"/>
          <w:szCs w:val="28"/>
        </w:rPr>
        <w:t xml:space="preserve"> </w:t>
      </w:r>
      <w:r w:rsidR="005464B7">
        <w:rPr>
          <w:rFonts w:ascii="Times New Roman" w:hAnsi="Times New Roman" w:cs="Times New Roman"/>
          <w:color w:val="000000"/>
          <w:sz w:val="28"/>
          <w:szCs w:val="28"/>
        </w:rPr>
        <w:t xml:space="preserve"> приказ начальника финансового управления о списании дебиторской задолженности;</w:t>
      </w:r>
    </w:p>
    <w:p w:rsidR="00CF7EBC" w:rsidRDefault="007934DA"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CF7EBC">
        <w:rPr>
          <w:rFonts w:ascii="Times New Roman" w:hAnsi="Times New Roman" w:cs="Times New Roman"/>
          <w:color w:val="000000"/>
          <w:sz w:val="28"/>
          <w:szCs w:val="28"/>
        </w:rPr>
        <w:t xml:space="preserve"> бухгалтерская справка (ф. 0504833);</w:t>
      </w:r>
    </w:p>
    <w:p w:rsidR="005464B7" w:rsidRDefault="007934DA"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9402D">
        <w:rPr>
          <w:rFonts w:ascii="Times New Roman" w:hAnsi="Times New Roman" w:cs="Times New Roman"/>
          <w:color w:val="000000"/>
          <w:sz w:val="28"/>
          <w:szCs w:val="28"/>
        </w:rPr>
        <w:t xml:space="preserve"> </w:t>
      </w:r>
      <w:r w:rsidR="00DC42A5">
        <w:rPr>
          <w:rFonts w:ascii="Times New Roman" w:hAnsi="Times New Roman" w:cs="Times New Roman"/>
          <w:color w:val="000000"/>
          <w:sz w:val="28"/>
          <w:szCs w:val="28"/>
        </w:rPr>
        <w:t xml:space="preserve">другие документы, подтверждающие факт признания </w:t>
      </w:r>
      <w:r w:rsidR="0009402D">
        <w:rPr>
          <w:rFonts w:ascii="Times New Roman" w:hAnsi="Times New Roman" w:cs="Times New Roman"/>
          <w:color w:val="000000"/>
          <w:sz w:val="28"/>
          <w:szCs w:val="28"/>
        </w:rPr>
        <w:t>дебиторской задолженности безнадежной к взысканию.</w:t>
      </w:r>
      <w:r w:rsidR="00936581">
        <w:rPr>
          <w:rFonts w:ascii="Times New Roman" w:hAnsi="Times New Roman" w:cs="Times New Roman"/>
          <w:color w:val="000000"/>
          <w:sz w:val="28"/>
          <w:szCs w:val="28"/>
        </w:rPr>
        <w:t xml:space="preserve"> </w:t>
      </w:r>
    </w:p>
    <w:p w:rsidR="000746A1" w:rsidRDefault="005464B7"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sidR="00E61AB6">
        <w:rPr>
          <w:rFonts w:ascii="Times New Roman" w:hAnsi="Times New Roman" w:cs="Times New Roman"/>
          <w:color w:val="000000"/>
          <w:sz w:val="28"/>
          <w:szCs w:val="28"/>
        </w:rPr>
        <w:t xml:space="preserve">  3.</w:t>
      </w:r>
      <w:r w:rsidR="009E5212">
        <w:rPr>
          <w:rFonts w:ascii="Times New Roman" w:hAnsi="Times New Roman" w:cs="Times New Roman"/>
          <w:color w:val="000000"/>
          <w:sz w:val="28"/>
          <w:szCs w:val="28"/>
        </w:rPr>
        <w:t>10</w:t>
      </w:r>
      <w:r>
        <w:rPr>
          <w:rFonts w:ascii="Times New Roman" w:hAnsi="Times New Roman" w:cs="Times New Roman"/>
          <w:color w:val="000000"/>
          <w:sz w:val="28"/>
          <w:szCs w:val="28"/>
        </w:rPr>
        <w:t>.</w:t>
      </w:r>
      <w:r w:rsidR="00E054CE">
        <w:rPr>
          <w:rFonts w:ascii="Times New Roman" w:hAnsi="Times New Roman" w:cs="Times New Roman"/>
          <w:color w:val="000000"/>
          <w:sz w:val="28"/>
          <w:szCs w:val="28"/>
        </w:rPr>
        <w:t>6</w:t>
      </w:r>
      <w:r>
        <w:rPr>
          <w:rFonts w:ascii="Times New Roman" w:hAnsi="Times New Roman" w:cs="Times New Roman"/>
          <w:color w:val="000000"/>
          <w:sz w:val="28"/>
          <w:szCs w:val="28"/>
        </w:rPr>
        <w:t>. Дебиторская задолженность, возникшая в рамках доходных операций, списывается в дебет счета 140110173 «Чрезвычайные доходы от операций с активами»</w:t>
      </w:r>
      <w:r w:rsidR="005B7296">
        <w:rPr>
          <w:rFonts w:ascii="Times New Roman" w:hAnsi="Times New Roman" w:cs="Times New Roman"/>
          <w:color w:val="000000"/>
          <w:sz w:val="28"/>
          <w:szCs w:val="28"/>
        </w:rPr>
        <w:t xml:space="preserve"> с одновременным отражением списанной задолженности на </w:t>
      </w:r>
      <w:proofErr w:type="spellStart"/>
      <w:r w:rsidR="005B7296">
        <w:rPr>
          <w:rFonts w:ascii="Times New Roman" w:hAnsi="Times New Roman" w:cs="Times New Roman"/>
          <w:color w:val="000000"/>
          <w:sz w:val="28"/>
          <w:szCs w:val="28"/>
        </w:rPr>
        <w:t>забалансовом</w:t>
      </w:r>
      <w:proofErr w:type="spellEnd"/>
      <w:r w:rsidR="005B7296">
        <w:rPr>
          <w:rFonts w:ascii="Times New Roman" w:hAnsi="Times New Roman" w:cs="Times New Roman"/>
          <w:color w:val="000000"/>
          <w:sz w:val="28"/>
          <w:szCs w:val="28"/>
        </w:rPr>
        <w:t xml:space="preserve"> счете 04. </w:t>
      </w:r>
      <w:r>
        <w:rPr>
          <w:rFonts w:ascii="Times New Roman" w:hAnsi="Times New Roman" w:cs="Times New Roman"/>
          <w:color w:val="000000"/>
          <w:sz w:val="28"/>
          <w:szCs w:val="28"/>
        </w:rPr>
        <w:t>При возникновении дебиторской задолженности в рамках расходных операций списание осуществляется в дебет счета 140120273 «Чрезвычайные расходы по операциям с активами»</w:t>
      </w:r>
      <w:r w:rsidR="007D2DA6">
        <w:rPr>
          <w:rFonts w:ascii="Times New Roman" w:hAnsi="Times New Roman" w:cs="Times New Roman"/>
          <w:color w:val="000000"/>
          <w:sz w:val="28"/>
          <w:szCs w:val="28"/>
        </w:rPr>
        <w:t xml:space="preserve"> с одновременным отражением </w:t>
      </w:r>
      <w:r w:rsidR="002D2F8E">
        <w:rPr>
          <w:rFonts w:ascii="Times New Roman" w:hAnsi="Times New Roman" w:cs="Times New Roman"/>
          <w:color w:val="000000"/>
          <w:sz w:val="28"/>
          <w:szCs w:val="28"/>
        </w:rPr>
        <w:t xml:space="preserve">списанной задолженности </w:t>
      </w:r>
      <w:r w:rsidR="007D2DA6">
        <w:rPr>
          <w:rFonts w:ascii="Times New Roman" w:hAnsi="Times New Roman" w:cs="Times New Roman"/>
          <w:color w:val="000000"/>
          <w:sz w:val="28"/>
          <w:szCs w:val="28"/>
        </w:rPr>
        <w:t xml:space="preserve">на </w:t>
      </w:r>
      <w:proofErr w:type="spellStart"/>
      <w:r w:rsidR="007D2DA6">
        <w:rPr>
          <w:rFonts w:ascii="Times New Roman" w:hAnsi="Times New Roman" w:cs="Times New Roman"/>
          <w:color w:val="000000"/>
          <w:sz w:val="28"/>
          <w:szCs w:val="28"/>
        </w:rPr>
        <w:t>забалансовом</w:t>
      </w:r>
      <w:proofErr w:type="spellEnd"/>
      <w:r w:rsidR="007D2DA6">
        <w:rPr>
          <w:rFonts w:ascii="Times New Roman" w:hAnsi="Times New Roman" w:cs="Times New Roman"/>
          <w:color w:val="000000"/>
          <w:sz w:val="28"/>
          <w:szCs w:val="28"/>
        </w:rPr>
        <w:t xml:space="preserve"> счете 04</w:t>
      </w:r>
      <w:r w:rsidR="00C65802">
        <w:rPr>
          <w:rFonts w:ascii="Times New Roman" w:hAnsi="Times New Roman" w:cs="Times New Roman"/>
          <w:color w:val="000000"/>
          <w:sz w:val="28"/>
          <w:szCs w:val="28"/>
        </w:rPr>
        <w:t xml:space="preserve"> «Задолженность неплатежеспособных дебиторов»</w:t>
      </w:r>
      <w:r>
        <w:rPr>
          <w:rFonts w:ascii="Times New Roman" w:hAnsi="Times New Roman" w:cs="Times New Roman"/>
          <w:color w:val="000000"/>
          <w:sz w:val="28"/>
          <w:szCs w:val="28"/>
        </w:rPr>
        <w:t>.</w:t>
      </w:r>
      <w:r w:rsidR="000746A1" w:rsidRPr="000746A1">
        <w:rPr>
          <w:rFonts w:ascii="Times New Roman" w:hAnsi="Times New Roman" w:cs="Times New Roman"/>
          <w:color w:val="000000"/>
          <w:sz w:val="28"/>
          <w:szCs w:val="28"/>
        </w:rPr>
        <w:t xml:space="preserve"> </w:t>
      </w:r>
    </w:p>
    <w:p w:rsidR="000746A1" w:rsidRDefault="000746A1"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Дебиторская задолженность списывается с баланса отдельно по каждому обязательству (дебитору).</w:t>
      </w:r>
      <w:r w:rsidRPr="003423D0">
        <w:rPr>
          <w:rFonts w:ascii="Times New Roman" w:eastAsia="Times New Roman" w:hAnsi="Times New Roman" w:cs="Times New Roman"/>
          <w:color w:val="212121"/>
          <w:sz w:val="28"/>
          <w:szCs w:val="28"/>
          <w:lang w:eastAsia="ru-RU"/>
        </w:rPr>
        <w:t xml:space="preserve"> </w:t>
      </w:r>
    </w:p>
    <w:p w:rsidR="00F128A4" w:rsidRDefault="00F128A4"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61AB6">
        <w:rPr>
          <w:rFonts w:ascii="Times New Roman" w:hAnsi="Times New Roman" w:cs="Times New Roman"/>
          <w:sz w:val="28"/>
          <w:szCs w:val="28"/>
        </w:rPr>
        <w:t>3.</w:t>
      </w:r>
      <w:r w:rsidR="009E5212">
        <w:rPr>
          <w:rFonts w:ascii="Times New Roman" w:hAnsi="Times New Roman" w:cs="Times New Roman"/>
          <w:sz w:val="28"/>
          <w:szCs w:val="28"/>
        </w:rPr>
        <w:t>10</w:t>
      </w:r>
      <w:r w:rsidR="00B77EA5" w:rsidRPr="001C136A">
        <w:rPr>
          <w:rFonts w:ascii="Times New Roman" w:hAnsi="Times New Roman" w:cs="Times New Roman"/>
          <w:sz w:val="28"/>
          <w:szCs w:val="28"/>
        </w:rPr>
        <w:t>.</w:t>
      </w:r>
      <w:r w:rsidR="00E054CE">
        <w:rPr>
          <w:rFonts w:ascii="Times New Roman" w:hAnsi="Times New Roman" w:cs="Times New Roman"/>
          <w:sz w:val="28"/>
          <w:szCs w:val="28"/>
        </w:rPr>
        <w:t>7</w:t>
      </w:r>
      <w:r>
        <w:rPr>
          <w:rFonts w:ascii="Times New Roman" w:hAnsi="Times New Roman" w:cs="Times New Roman"/>
          <w:sz w:val="28"/>
          <w:szCs w:val="28"/>
        </w:rPr>
        <w:t xml:space="preserve">. </w:t>
      </w:r>
      <w:r w:rsidR="00B77EA5" w:rsidRPr="001C136A">
        <w:rPr>
          <w:rFonts w:ascii="Times New Roman" w:hAnsi="Times New Roman" w:cs="Times New Roman"/>
          <w:sz w:val="28"/>
          <w:szCs w:val="28"/>
        </w:rPr>
        <w:t xml:space="preserve">На </w:t>
      </w:r>
      <w:proofErr w:type="spellStart"/>
      <w:r w:rsidR="00B77EA5" w:rsidRPr="001C136A">
        <w:rPr>
          <w:rFonts w:ascii="Times New Roman" w:hAnsi="Times New Roman" w:cs="Times New Roman"/>
          <w:sz w:val="28"/>
          <w:szCs w:val="28"/>
        </w:rPr>
        <w:t>забалансовом</w:t>
      </w:r>
      <w:proofErr w:type="spellEnd"/>
      <w:r w:rsidR="00B77EA5" w:rsidRPr="001C136A">
        <w:rPr>
          <w:rFonts w:ascii="Times New Roman" w:hAnsi="Times New Roman" w:cs="Times New Roman"/>
          <w:sz w:val="28"/>
          <w:szCs w:val="28"/>
        </w:rPr>
        <w:t xml:space="preserve"> счете указанная задолженность учитывается:</w:t>
      </w:r>
    </w:p>
    <w:p w:rsidR="00F128A4" w:rsidRDefault="007934DA"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61AB6">
        <w:rPr>
          <w:rFonts w:ascii="Times New Roman" w:hAnsi="Times New Roman" w:cs="Times New Roman"/>
          <w:sz w:val="28"/>
          <w:szCs w:val="28"/>
        </w:rPr>
        <w:t xml:space="preserve"> </w:t>
      </w:r>
      <w:r w:rsidR="00F128A4">
        <w:rPr>
          <w:rFonts w:ascii="Times New Roman" w:hAnsi="Times New Roman" w:cs="Times New Roman"/>
          <w:sz w:val="28"/>
          <w:szCs w:val="28"/>
        </w:rPr>
        <w:t xml:space="preserve"> </w:t>
      </w:r>
      <w:r w:rsidR="00B77EA5" w:rsidRPr="001C136A">
        <w:rPr>
          <w:rFonts w:ascii="Times New Roman" w:hAnsi="Times New Roman" w:cs="Times New Roman"/>
          <w:sz w:val="28"/>
          <w:szCs w:val="28"/>
        </w:rPr>
        <w:t>в течение срока возможного возобновления процедуры взыскания согласно законодательству </w:t>
      </w:r>
      <w:r w:rsidR="00192FAE">
        <w:rPr>
          <w:rFonts w:ascii="Times New Roman" w:hAnsi="Times New Roman" w:cs="Times New Roman"/>
          <w:sz w:val="28"/>
          <w:szCs w:val="28"/>
        </w:rPr>
        <w:t xml:space="preserve"> </w:t>
      </w:r>
      <w:r w:rsidR="00B77EA5" w:rsidRPr="001C136A">
        <w:rPr>
          <w:rFonts w:ascii="Times New Roman" w:hAnsi="Times New Roman" w:cs="Times New Roman"/>
          <w:sz w:val="28"/>
          <w:szCs w:val="28"/>
        </w:rPr>
        <w:t>Р</w:t>
      </w:r>
      <w:r w:rsidR="00F128A4">
        <w:rPr>
          <w:rFonts w:ascii="Times New Roman" w:hAnsi="Times New Roman" w:cs="Times New Roman"/>
          <w:sz w:val="28"/>
          <w:szCs w:val="28"/>
        </w:rPr>
        <w:t xml:space="preserve">оссийской </w:t>
      </w:r>
      <w:r w:rsidR="00B77EA5" w:rsidRPr="001C136A">
        <w:rPr>
          <w:rFonts w:ascii="Times New Roman" w:hAnsi="Times New Roman" w:cs="Times New Roman"/>
          <w:sz w:val="28"/>
          <w:szCs w:val="28"/>
        </w:rPr>
        <w:t>Ф</w:t>
      </w:r>
      <w:r w:rsidR="00F128A4">
        <w:rPr>
          <w:rFonts w:ascii="Times New Roman" w:hAnsi="Times New Roman" w:cs="Times New Roman"/>
          <w:sz w:val="28"/>
          <w:szCs w:val="28"/>
        </w:rPr>
        <w:t>едерации</w:t>
      </w:r>
      <w:r w:rsidR="00192FAE">
        <w:rPr>
          <w:rFonts w:ascii="Times New Roman" w:hAnsi="Times New Roman" w:cs="Times New Roman"/>
          <w:sz w:val="28"/>
          <w:szCs w:val="28"/>
        </w:rPr>
        <w:t xml:space="preserve">, </w:t>
      </w:r>
      <w:r w:rsidR="00B77EA5" w:rsidRPr="001C136A">
        <w:rPr>
          <w:rFonts w:ascii="Times New Roman" w:hAnsi="Times New Roman" w:cs="Times New Roman"/>
          <w:sz w:val="28"/>
          <w:szCs w:val="28"/>
        </w:rPr>
        <w:t xml:space="preserve">в </w:t>
      </w:r>
      <w:r w:rsidR="00F128A4">
        <w:rPr>
          <w:rFonts w:ascii="Times New Roman" w:hAnsi="Times New Roman" w:cs="Times New Roman"/>
          <w:sz w:val="28"/>
          <w:szCs w:val="28"/>
        </w:rPr>
        <w:t>т</w:t>
      </w:r>
      <w:r w:rsidR="00192FAE">
        <w:rPr>
          <w:rFonts w:ascii="Times New Roman" w:hAnsi="Times New Roman" w:cs="Times New Roman"/>
          <w:sz w:val="28"/>
          <w:szCs w:val="28"/>
        </w:rPr>
        <w:t xml:space="preserve">ом </w:t>
      </w:r>
      <w:r w:rsidR="00F128A4">
        <w:rPr>
          <w:rFonts w:ascii="Times New Roman" w:hAnsi="Times New Roman" w:cs="Times New Roman"/>
          <w:sz w:val="28"/>
          <w:szCs w:val="28"/>
        </w:rPr>
        <w:t>ч</w:t>
      </w:r>
      <w:r w:rsidR="00192FAE">
        <w:rPr>
          <w:rFonts w:ascii="Times New Roman" w:hAnsi="Times New Roman" w:cs="Times New Roman"/>
          <w:sz w:val="28"/>
          <w:szCs w:val="28"/>
        </w:rPr>
        <w:t xml:space="preserve">исле в случае </w:t>
      </w:r>
      <w:r w:rsidR="00B77EA5" w:rsidRPr="001C136A">
        <w:rPr>
          <w:rFonts w:ascii="Times New Roman" w:hAnsi="Times New Roman" w:cs="Times New Roman"/>
          <w:sz w:val="28"/>
          <w:szCs w:val="28"/>
        </w:rPr>
        <w:t>изменения имущественного положения должника;</w:t>
      </w:r>
    </w:p>
    <w:p w:rsidR="00FC4647" w:rsidRDefault="007934DA"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128A4">
        <w:rPr>
          <w:rFonts w:ascii="Times New Roman" w:hAnsi="Times New Roman" w:cs="Times New Roman"/>
          <w:sz w:val="28"/>
          <w:szCs w:val="28"/>
        </w:rPr>
        <w:t xml:space="preserve"> </w:t>
      </w:r>
      <w:r w:rsidR="00B77EA5" w:rsidRPr="001C136A">
        <w:rPr>
          <w:rFonts w:ascii="Times New Roman" w:hAnsi="Times New Roman" w:cs="Times New Roman"/>
          <w:sz w:val="28"/>
          <w:szCs w:val="28"/>
        </w:rPr>
        <w:t xml:space="preserve">погашения задолженности контрагентом: когда он внесет деньги или погасит долг другим способом, не противоречащим </w:t>
      </w:r>
      <w:r w:rsidR="00B77EA5" w:rsidRPr="00530AB3">
        <w:rPr>
          <w:rFonts w:ascii="Times New Roman" w:hAnsi="Times New Roman" w:cs="Times New Roman"/>
          <w:sz w:val="28"/>
          <w:szCs w:val="28"/>
        </w:rPr>
        <w:t>законодательству Р</w:t>
      </w:r>
      <w:r w:rsidR="00F128A4" w:rsidRPr="00530AB3">
        <w:rPr>
          <w:rFonts w:ascii="Times New Roman" w:hAnsi="Times New Roman" w:cs="Times New Roman"/>
          <w:sz w:val="28"/>
          <w:szCs w:val="28"/>
        </w:rPr>
        <w:t xml:space="preserve">оссийской </w:t>
      </w:r>
      <w:r w:rsidR="00B77EA5" w:rsidRPr="00530AB3">
        <w:rPr>
          <w:rFonts w:ascii="Times New Roman" w:hAnsi="Times New Roman" w:cs="Times New Roman"/>
          <w:sz w:val="28"/>
          <w:szCs w:val="28"/>
        </w:rPr>
        <w:t>Ф</w:t>
      </w:r>
      <w:r w:rsidR="00F128A4" w:rsidRPr="00530AB3">
        <w:rPr>
          <w:rFonts w:ascii="Times New Roman" w:hAnsi="Times New Roman" w:cs="Times New Roman"/>
          <w:sz w:val="28"/>
          <w:szCs w:val="28"/>
        </w:rPr>
        <w:t>едерации</w:t>
      </w:r>
      <w:r w:rsidR="00B77EA5" w:rsidRPr="00530AB3">
        <w:rPr>
          <w:rFonts w:ascii="Times New Roman" w:hAnsi="Times New Roman" w:cs="Times New Roman"/>
          <w:sz w:val="28"/>
          <w:szCs w:val="28"/>
        </w:rPr>
        <w:t>. В этом случае задолженность восстанавливается на балансовом учете. </w:t>
      </w:r>
    </w:p>
    <w:p w:rsidR="00AC311C" w:rsidRDefault="00FC4647"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A1F64" w:rsidRPr="00530AB3">
        <w:rPr>
          <w:rFonts w:ascii="Times New Roman" w:hAnsi="Times New Roman" w:cs="Times New Roman"/>
          <w:sz w:val="28"/>
          <w:szCs w:val="28"/>
        </w:rPr>
        <w:t xml:space="preserve">Списание задолженности с </w:t>
      </w:r>
      <w:proofErr w:type="spellStart"/>
      <w:r w:rsidR="00FA1F64" w:rsidRPr="00530AB3">
        <w:rPr>
          <w:rFonts w:ascii="Times New Roman" w:hAnsi="Times New Roman" w:cs="Times New Roman"/>
          <w:sz w:val="28"/>
          <w:szCs w:val="28"/>
        </w:rPr>
        <w:t>забалансового</w:t>
      </w:r>
      <w:proofErr w:type="spellEnd"/>
      <w:r w:rsidR="00FA1F64" w:rsidRPr="00530AB3">
        <w:rPr>
          <w:rFonts w:ascii="Times New Roman" w:hAnsi="Times New Roman" w:cs="Times New Roman"/>
          <w:sz w:val="28"/>
          <w:szCs w:val="28"/>
        </w:rPr>
        <w:t xml:space="preserve"> учета осуществляется на основании решения </w:t>
      </w:r>
      <w:r w:rsidR="005464B7">
        <w:rPr>
          <w:rFonts w:ascii="Times New Roman" w:hAnsi="Times New Roman" w:cs="Times New Roman"/>
          <w:sz w:val="28"/>
          <w:szCs w:val="28"/>
        </w:rPr>
        <w:t xml:space="preserve">инвентаризационной </w:t>
      </w:r>
      <w:r w:rsidR="00FA1F64" w:rsidRPr="00530AB3">
        <w:rPr>
          <w:rFonts w:ascii="Times New Roman" w:hAnsi="Times New Roman" w:cs="Times New Roman"/>
          <w:sz w:val="28"/>
          <w:szCs w:val="28"/>
        </w:rPr>
        <w:t xml:space="preserve">комиссии </w:t>
      </w:r>
      <w:r>
        <w:rPr>
          <w:rFonts w:ascii="Times New Roman" w:hAnsi="Times New Roman" w:cs="Times New Roman"/>
          <w:sz w:val="28"/>
          <w:szCs w:val="28"/>
        </w:rPr>
        <w:t>финансового управления</w:t>
      </w:r>
      <w:r w:rsidR="00FA1F64">
        <w:rPr>
          <w:rFonts w:ascii="Verdana" w:hAnsi="Verdana"/>
          <w:sz w:val="15"/>
          <w:szCs w:val="15"/>
        </w:rPr>
        <w:t xml:space="preserve"> </w:t>
      </w:r>
      <w:r w:rsidR="00FA1F64" w:rsidRPr="00530AB3">
        <w:rPr>
          <w:rFonts w:ascii="Times New Roman" w:hAnsi="Times New Roman" w:cs="Times New Roman"/>
          <w:sz w:val="28"/>
          <w:szCs w:val="28"/>
        </w:rPr>
        <w:t xml:space="preserve"> в случае наличия документов, подтверждающих прекращение обязательства смертью (ликвидацией) дебитора, а также по завершении срока возможного возобновления процедуры взыскания задолженности, согласно действующему законодательству Российской Федерации. </w:t>
      </w:r>
    </w:p>
    <w:p w:rsidR="00D82169" w:rsidRPr="00C65802" w:rsidRDefault="00AC311C"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61AB6">
        <w:rPr>
          <w:rFonts w:ascii="Times New Roman" w:hAnsi="Times New Roman" w:cs="Times New Roman"/>
          <w:sz w:val="28"/>
          <w:szCs w:val="28"/>
        </w:rPr>
        <w:t xml:space="preserve"> </w:t>
      </w:r>
      <w:r>
        <w:rPr>
          <w:rFonts w:ascii="Times New Roman" w:hAnsi="Times New Roman" w:cs="Times New Roman"/>
          <w:sz w:val="28"/>
          <w:szCs w:val="28"/>
        </w:rPr>
        <w:t xml:space="preserve">  </w:t>
      </w:r>
      <w:r w:rsidR="00E61AB6">
        <w:rPr>
          <w:rFonts w:ascii="Times New Roman" w:hAnsi="Times New Roman" w:cs="Times New Roman"/>
          <w:sz w:val="28"/>
          <w:szCs w:val="28"/>
        </w:rPr>
        <w:t>3.</w:t>
      </w:r>
      <w:r w:rsidR="009E5212">
        <w:rPr>
          <w:rFonts w:ascii="Times New Roman" w:hAnsi="Times New Roman" w:cs="Times New Roman"/>
          <w:sz w:val="28"/>
          <w:szCs w:val="28"/>
        </w:rPr>
        <w:t>10</w:t>
      </w:r>
      <w:r>
        <w:rPr>
          <w:rFonts w:ascii="Times New Roman" w:hAnsi="Times New Roman" w:cs="Times New Roman"/>
          <w:sz w:val="28"/>
          <w:szCs w:val="28"/>
        </w:rPr>
        <w:t>.</w:t>
      </w:r>
      <w:r w:rsidR="00E054CE">
        <w:rPr>
          <w:rFonts w:ascii="Times New Roman" w:hAnsi="Times New Roman" w:cs="Times New Roman"/>
          <w:sz w:val="28"/>
          <w:szCs w:val="28"/>
        </w:rPr>
        <w:t>8</w:t>
      </w:r>
      <w:r>
        <w:rPr>
          <w:rFonts w:ascii="Times New Roman" w:hAnsi="Times New Roman" w:cs="Times New Roman"/>
          <w:sz w:val="28"/>
          <w:szCs w:val="28"/>
        </w:rPr>
        <w:t xml:space="preserve">. С </w:t>
      </w:r>
      <w:proofErr w:type="spellStart"/>
      <w:r>
        <w:rPr>
          <w:rFonts w:ascii="Times New Roman" w:hAnsi="Times New Roman" w:cs="Times New Roman"/>
          <w:sz w:val="28"/>
          <w:szCs w:val="28"/>
        </w:rPr>
        <w:t>забалансового</w:t>
      </w:r>
      <w:proofErr w:type="spellEnd"/>
      <w:r>
        <w:rPr>
          <w:rFonts w:ascii="Times New Roman" w:hAnsi="Times New Roman" w:cs="Times New Roman"/>
          <w:sz w:val="28"/>
          <w:szCs w:val="28"/>
        </w:rPr>
        <w:t xml:space="preserve"> учета задолженность неплатежеспособных дебиторов списывается путем уменьшения показателя счета 04</w:t>
      </w:r>
      <w:r w:rsidR="00C65802">
        <w:rPr>
          <w:rFonts w:ascii="Times New Roman" w:hAnsi="Times New Roman" w:cs="Times New Roman"/>
          <w:sz w:val="28"/>
          <w:szCs w:val="28"/>
        </w:rPr>
        <w:t xml:space="preserve"> </w:t>
      </w:r>
      <w:r w:rsidR="00C65802">
        <w:rPr>
          <w:rFonts w:ascii="Times New Roman" w:hAnsi="Times New Roman" w:cs="Times New Roman"/>
          <w:color w:val="000000"/>
          <w:sz w:val="28"/>
          <w:szCs w:val="28"/>
        </w:rPr>
        <w:t>«Задолженность неплатежеспособных дебиторов».</w:t>
      </w:r>
      <w:r>
        <w:rPr>
          <w:rFonts w:ascii="Times New Roman" w:hAnsi="Times New Roman" w:cs="Times New Roman"/>
          <w:sz w:val="28"/>
          <w:szCs w:val="28"/>
        </w:rPr>
        <w:t xml:space="preserve"> </w:t>
      </w:r>
      <w:r w:rsidR="00FA1F64" w:rsidRPr="00530AB3">
        <w:rPr>
          <w:rFonts w:ascii="Times New Roman" w:hAnsi="Times New Roman" w:cs="Times New Roman"/>
          <w:sz w:val="28"/>
          <w:szCs w:val="28"/>
        </w:rPr>
        <w:br/>
      </w:r>
      <w:r w:rsidR="00D82169">
        <w:rPr>
          <w:rFonts w:ascii="Times New Roman" w:hAnsi="Times New Roman" w:cs="Times New Roman"/>
          <w:sz w:val="28"/>
          <w:szCs w:val="28"/>
        </w:rPr>
        <w:t xml:space="preserve">    </w:t>
      </w:r>
      <w:r w:rsidR="0048406D">
        <w:rPr>
          <w:rFonts w:ascii="Times New Roman" w:hAnsi="Times New Roman" w:cs="Times New Roman"/>
          <w:sz w:val="28"/>
          <w:szCs w:val="28"/>
        </w:rPr>
        <w:t xml:space="preserve"> </w:t>
      </w:r>
      <w:r w:rsidR="00E61AB6">
        <w:rPr>
          <w:rFonts w:ascii="Times New Roman" w:hAnsi="Times New Roman" w:cs="Times New Roman"/>
          <w:sz w:val="28"/>
          <w:szCs w:val="28"/>
        </w:rPr>
        <w:t xml:space="preserve"> </w:t>
      </w:r>
      <w:r w:rsidR="00D82169">
        <w:rPr>
          <w:rFonts w:ascii="Times New Roman" w:hAnsi="Times New Roman" w:cs="Times New Roman"/>
          <w:sz w:val="28"/>
          <w:szCs w:val="28"/>
        </w:rPr>
        <w:t xml:space="preserve"> </w:t>
      </w:r>
      <w:r w:rsidR="00E61AB6">
        <w:rPr>
          <w:rFonts w:ascii="Times New Roman" w:hAnsi="Times New Roman" w:cs="Times New Roman"/>
          <w:sz w:val="28"/>
          <w:szCs w:val="28"/>
        </w:rPr>
        <w:t>3.</w:t>
      </w:r>
      <w:r w:rsidR="009E5212">
        <w:rPr>
          <w:rFonts w:ascii="Times New Roman" w:hAnsi="Times New Roman" w:cs="Times New Roman"/>
          <w:sz w:val="28"/>
          <w:szCs w:val="28"/>
        </w:rPr>
        <w:t>10</w:t>
      </w:r>
      <w:r w:rsidR="00D82169">
        <w:rPr>
          <w:rFonts w:ascii="Times New Roman" w:hAnsi="Times New Roman" w:cs="Times New Roman"/>
          <w:sz w:val="28"/>
          <w:szCs w:val="28"/>
        </w:rPr>
        <w:t>.</w:t>
      </w:r>
      <w:r w:rsidR="00E054CE">
        <w:rPr>
          <w:rFonts w:ascii="Times New Roman" w:hAnsi="Times New Roman" w:cs="Times New Roman"/>
          <w:sz w:val="28"/>
          <w:szCs w:val="28"/>
        </w:rPr>
        <w:t>9</w:t>
      </w:r>
      <w:r w:rsidR="00D82169">
        <w:rPr>
          <w:rFonts w:ascii="Times New Roman" w:hAnsi="Times New Roman" w:cs="Times New Roman"/>
          <w:sz w:val="28"/>
          <w:szCs w:val="28"/>
        </w:rPr>
        <w:t xml:space="preserve">.  На </w:t>
      </w:r>
      <w:proofErr w:type="spellStart"/>
      <w:r w:rsidR="00D82169">
        <w:rPr>
          <w:rFonts w:ascii="Times New Roman" w:hAnsi="Times New Roman" w:cs="Times New Roman"/>
          <w:sz w:val="28"/>
          <w:szCs w:val="28"/>
        </w:rPr>
        <w:t>забалансовом</w:t>
      </w:r>
      <w:proofErr w:type="spellEnd"/>
      <w:r w:rsidR="00D82169">
        <w:rPr>
          <w:rFonts w:ascii="Times New Roman" w:hAnsi="Times New Roman" w:cs="Times New Roman"/>
          <w:sz w:val="28"/>
          <w:szCs w:val="28"/>
        </w:rPr>
        <w:t xml:space="preserve"> счете 07 </w:t>
      </w:r>
      <w:r w:rsidR="00C65802" w:rsidRPr="00C65802">
        <w:rPr>
          <w:rFonts w:ascii="Times New Roman" w:hAnsi="Times New Roman" w:cs="Times New Roman"/>
          <w:sz w:val="28"/>
          <w:szCs w:val="28"/>
        </w:rPr>
        <w:t xml:space="preserve">«Награды, призы, кубки и ценные подарки, сувениры» </w:t>
      </w:r>
      <w:r w:rsidR="00C65802">
        <w:rPr>
          <w:rFonts w:ascii="Times New Roman" w:hAnsi="Times New Roman" w:cs="Times New Roman"/>
          <w:sz w:val="28"/>
          <w:szCs w:val="28"/>
        </w:rPr>
        <w:t xml:space="preserve">в финансовом управлении </w:t>
      </w:r>
      <w:r w:rsidR="00D82169" w:rsidRPr="00C65802">
        <w:rPr>
          <w:rFonts w:ascii="Times New Roman" w:hAnsi="Times New Roman" w:cs="Times New Roman"/>
          <w:sz w:val="28"/>
          <w:szCs w:val="28"/>
        </w:rPr>
        <w:t xml:space="preserve">учитываются ценные подарки. </w:t>
      </w:r>
    </w:p>
    <w:p w:rsidR="00D82169" w:rsidRDefault="00D82169" w:rsidP="00A21733">
      <w:pPr>
        <w:pStyle w:val="ConsPlusNormal"/>
        <w:jc w:val="both"/>
      </w:pPr>
      <w:r>
        <w:rPr>
          <w:rFonts w:ascii="Times New Roman" w:eastAsiaTheme="minorHAnsi" w:hAnsi="Times New Roman" w:cs="Times New Roman"/>
          <w:sz w:val="28"/>
          <w:szCs w:val="28"/>
          <w:lang w:eastAsia="en-US"/>
        </w:rPr>
        <w:t xml:space="preserve">      Вручение</w:t>
      </w:r>
      <w:r w:rsidRPr="00FF0947">
        <w:rPr>
          <w:rFonts w:ascii="Times New Roman" w:hAnsi="Times New Roman" w:cs="Times New Roman"/>
          <w:sz w:val="24"/>
          <w:szCs w:val="24"/>
        </w:rPr>
        <w:t xml:space="preserve"> </w:t>
      </w:r>
      <w:r w:rsidRPr="00FF0947">
        <w:rPr>
          <w:rFonts w:ascii="Times New Roman" w:hAnsi="Times New Roman" w:cs="Times New Roman"/>
          <w:sz w:val="28"/>
          <w:szCs w:val="28"/>
        </w:rPr>
        <w:t xml:space="preserve">работникам финансового управления ценных подарков в рамках протокольных и торжественных мероприятий оформляется актом по форме, приведенной в </w:t>
      </w:r>
      <w:hyperlink w:anchor="Par2171" w:tooltip="Приложение N 2" w:history="1">
        <w:r w:rsidRPr="00CB5280">
          <w:rPr>
            <w:rFonts w:ascii="Times New Roman" w:hAnsi="Times New Roman" w:cs="Times New Roman"/>
            <w:sz w:val="28"/>
            <w:szCs w:val="28"/>
          </w:rPr>
          <w:t>Приложении №</w:t>
        </w:r>
        <w:r w:rsidRPr="00FF0947">
          <w:rPr>
            <w:rFonts w:ascii="Times New Roman" w:hAnsi="Times New Roman" w:cs="Times New Roman"/>
            <w:color w:val="0000FF"/>
            <w:sz w:val="28"/>
            <w:szCs w:val="28"/>
          </w:rPr>
          <w:t xml:space="preserve"> </w:t>
        </w:r>
      </w:hyperlink>
      <w:r w:rsidRPr="003430D1">
        <w:rPr>
          <w:rFonts w:ascii="Times New Roman" w:hAnsi="Times New Roman" w:cs="Times New Roman"/>
          <w:sz w:val="28"/>
          <w:szCs w:val="28"/>
        </w:rPr>
        <w:t>4</w:t>
      </w:r>
      <w:r w:rsidRPr="00FF0947">
        <w:rPr>
          <w:rFonts w:ascii="Times New Roman" w:hAnsi="Times New Roman" w:cs="Times New Roman"/>
          <w:sz w:val="28"/>
          <w:szCs w:val="28"/>
        </w:rPr>
        <w:t xml:space="preserve"> к </w:t>
      </w:r>
      <w:r w:rsidR="00E16388">
        <w:rPr>
          <w:rFonts w:ascii="Times New Roman" w:hAnsi="Times New Roman" w:cs="Times New Roman"/>
          <w:sz w:val="28"/>
          <w:szCs w:val="28"/>
        </w:rPr>
        <w:t>у</w:t>
      </w:r>
      <w:r>
        <w:rPr>
          <w:rFonts w:ascii="Times New Roman" w:hAnsi="Times New Roman" w:cs="Times New Roman"/>
          <w:sz w:val="28"/>
          <w:szCs w:val="28"/>
        </w:rPr>
        <w:t>четной политике</w:t>
      </w:r>
      <w:r w:rsidRPr="00E11521">
        <w:rPr>
          <w:rFonts w:ascii="Times New Roman" w:hAnsi="Times New Roman" w:cs="Times New Roman"/>
          <w:sz w:val="24"/>
          <w:szCs w:val="24"/>
        </w:rPr>
        <w:t>.</w:t>
      </w:r>
      <w:r w:rsidRPr="00FF0947">
        <w:t xml:space="preserve"> </w:t>
      </w:r>
    </w:p>
    <w:p w:rsidR="00D82169" w:rsidRDefault="00D82169" w:rsidP="00A2173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FF0947">
        <w:rPr>
          <w:rFonts w:ascii="Times New Roman" w:hAnsi="Times New Roman" w:cs="Times New Roman"/>
          <w:sz w:val="28"/>
          <w:szCs w:val="28"/>
        </w:rPr>
        <w:t xml:space="preserve">Данный акт служит основанием для списания поименованных в нем ценностей с </w:t>
      </w:r>
      <w:proofErr w:type="spellStart"/>
      <w:r w:rsidRPr="00FF0947">
        <w:rPr>
          <w:rFonts w:ascii="Times New Roman" w:hAnsi="Times New Roman" w:cs="Times New Roman"/>
          <w:sz w:val="28"/>
          <w:szCs w:val="28"/>
        </w:rPr>
        <w:t>забалансового</w:t>
      </w:r>
      <w:proofErr w:type="spellEnd"/>
      <w:r w:rsidRPr="00FF0947">
        <w:rPr>
          <w:rFonts w:ascii="Times New Roman" w:hAnsi="Times New Roman" w:cs="Times New Roman"/>
          <w:sz w:val="28"/>
          <w:szCs w:val="28"/>
        </w:rPr>
        <w:t xml:space="preserve"> счета 07.</w:t>
      </w:r>
      <w:r>
        <w:rPr>
          <w:rFonts w:ascii="Times New Roman" w:hAnsi="Times New Roman" w:cs="Times New Roman"/>
          <w:sz w:val="28"/>
          <w:szCs w:val="28"/>
        </w:rPr>
        <w:t xml:space="preserve"> </w:t>
      </w:r>
    </w:p>
    <w:p w:rsidR="00D82169" w:rsidRDefault="00D82169" w:rsidP="00A21733">
      <w:pPr>
        <w:pStyle w:val="ConsPlusNormal"/>
        <w:jc w:val="both"/>
      </w:pPr>
      <w:r>
        <w:rPr>
          <w:rFonts w:ascii="Times New Roman" w:hAnsi="Times New Roman" w:cs="Times New Roman"/>
          <w:sz w:val="28"/>
          <w:szCs w:val="28"/>
        </w:rPr>
        <w:t xml:space="preserve">     </w:t>
      </w:r>
      <w:r w:rsidR="00EA5D62">
        <w:rPr>
          <w:rFonts w:ascii="Times New Roman" w:hAnsi="Times New Roman" w:cs="Times New Roman"/>
          <w:sz w:val="28"/>
          <w:szCs w:val="28"/>
        </w:rPr>
        <w:t xml:space="preserve"> </w:t>
      </w:r>
      <w:r w:rsidRPr="00FF0947">
        <w:rPr>
          <w:rFonts w:ascii="Times New Roman" w:hAnsi="Times New Roman" w:cs="Times New Roman"/>
          <w:sz w:val="28"/>
          <w:szCs w:val="28"/>
        </w:rPr>
        <w:t xml:space="preserve">Данный акт составляется </w:t>
      </w:r>
      <w:r>
        <w:rPr>
          <w:rFonts w:ascii="Times New Roman" w:hAnsi="Times New Roman" w:cs="Times New Roman"/>
          <w:sz w:val="28"/>
          <w:szCs w:val="28"/>
        </w:rPr>
        <w:t>комиссией</w:t>
      </w:r>
      <w:r w:rsidRPr="00FF0947">
        <w:rPr>
          <w:rFonts w:ascii="Times New Roman" w:hAnsi="Times New Roman" w:cs="Times New Roman"/>
          <w:sz w:val="28"/>
          <w:szCs w:val="28"/>
        </w:rPr>
        <w:t xml:space="preserve"> </w:t>
      </w:r>
      <w:r w:rsidR="00E16388">
        <w:rPr>
          <w:rFonts w:ascii="Times New Roman" w:hAnsi="Times New Roman" w:cs="Times New Roman"/>
          <w:sz w:val="28"/>
          <w:szCs w:val="28"/>
        </w:rPr>
        <w:t xml:space="preserve">по поступлению и выбытию активов </w:t>
      </w:r>
      <w:r w:rsidRPr="00FF0947">
        <w:rPr>
          <w:rFonts w:ascii="Times New Roman" w:hAnsi="Times New Roman" w:cs="Times New Roman"/>
          <w:sz w:val="28"/>
          <w:szCs w:val="28"/>
        </w:rPr>
        <w:t>не позднее рабочего дня, следующего за днем вручения поименованных в нем ценностей</w:t>
      </w:r>
      <w:r>
        <w:rPr>
          <w:rFonts w:ascii="Times New Roman" w:hAnsi="Times New Roman" w:cs="Times New Roman"/>
          <w:sz w:val="28"/>
          <w:szCs w:val="28"/>
        </w:rPr>
        <w:t>, утверждается начальником финансового управления</w:t>
      </w:r>
      <w:r w:rsidRPr="00FF0947">
        <w:rPr>
          <w:rFonts w:ascii="Times New Roman" w:hAnsi="Times New Roman" w:cs="Times New Roman"/>
          <w:sz w:val="28"/>
          <w:szCs w:val="28"/>
        </w:rPr>
        <w:t>.</w:t>
      </w:r>
    </w:p>
    <w:p w:rsidR="00010496" w:rsidRDefault="00D82169"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F0947">
        <w:rPr>
          <w:rFonts w:ascii="Times New Roman" w:hAnsi="Times New Roman" w:cs="Times New Roman"/>
          <w:sz w:val="28"/>
          <w:szCs w:val="28"/>
        </w:rPr>
        <w:t>Материальные ценности, приобретаемые в целях вручения (награждения), дарения, в том числе ценные подарки, учитываются по стоимости их приобретения.</w:t>
      </w:r>
      <w:r w:rsidRPr="00CB5280">
        <w:rPr>
          <w:rFonts w:ascii="Times New Roman" w:hAnsi="Times New Roman" w:cs="Times New Roman"/>
          <w:sz w:val="24"/>
          <w:szCs w:val="24"/>
        </w:rPr>
        <w:t xml:space="preserve"> </w:t>
      </w:r>
      <w:r w:rsidRPr="00CB5280">
        <w:rPr>
          <w:rFonts w:ascii="Times New Roman" w:hAnsi="Times New Roman" w:cs="Times New Roman"/>
          <w:sz w:val="28"/>
          <w:szCs w:val="28"/>
        </w:rPr>
        <w:t>Подписание данного акта или других документов лицами, награжденными ценными подарками</w:t>
      </w:r>
      <w:r>
        <w:rPr>
          <w:rFonts w:ascii="Times New Roman" w:hAnsi="Times New Roman" w:cs="Times New Roman"/>
          <w:sz w:val="28"/>
          <w:szCs w:val="28"/>
        </w:rPr>
        <w:t xml:space="preserve"> </w:t>
      </w:r>
      <w:r w:rsidRPr="00CB5280">
        <w:rPr>
          <w:rFonts w:ascii="Times New Roman" w:hAnsi="Times New Roman" w:cs="Times New Roman"/>
          <w:sz w:val="28"/>
          <w:szCs w:val="28"/>
        </w:rPr>
        <w:t>в рамках протокольных и торжественных мероприятий, не требуется.</w:t>
      </w:r>
      <w:r>
        <w:rPr>
          <w:rFonts w:ascii="Times New Roman" w:hAnsi="Times New Roman" w:cs="Times New Roman"/>
          <w:sz w:val="28"/>
          <w:szCs w:val="28"/>
        </w:rPr>
        <w:t xml:space="preserve"> Факт выдачи ценного подарка подтверждается договором дарения и ведомостью выдачи материальных ценностей.</w:t>
      </w:r>
    </w:p>
    <w:p w:rsidR="00BF6D08" w:rsidRDefault="004D39DC" w:rsidP="00A217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61AB6">
        <w:rPr>
          <w:rFonts w:ascii="Times New Roman" w:hAnsi="Times New Roman" w:cs="Times New Roman"/>
          <w:sz w:val="28"/>
          <w:szCs w:val="28"/>
        </w:rPr>
        <w:t xml:space="preserve"> 3.</w:t>
      </w:r>
      <w:r w:rsidR="009E5212">
        <w:rPr>
          <w:rFonts w:ascii="Times New Roman" w:hAnsi="Times New Roman" w:cs="Times New Roman"/>
          <w:sz w:val="28"/>
          <w:szCs w:val="28"/>
        </w:rPr>
        <w:t>10</w:t>
      </w:r>
      <w:r w:rsidR="00010496" w:rsidRPr="001022B6">
        <w:rPr>
          <w:rFonts w:ascii="Times New Roman" w:hAnsi="Times New Roman" w:cs="Times New Roman"/>
          <w:sz w:val="28"/>
          <w:szCs w:val="28"/>
        </w:rPr>
        <w:t>.</w:t>
      </w:r>
      <w:r w:rsidR="00E054CE">
        <w:rPr>
          <w:rFonts w:ascii="Times New Roman" w:hAnsi="Times New Roman" w:cs="Times New Roman"/>
          <w:sz w:val="28"/>
          <w:szCs w:val="28"/>
        </w:rPr>
        <w:t>10</w:t>
      </w:r>
      <w:r w:rsidR="00010496" w:rsidRPr="001022B6">
        <w:rPr>
          <w:rFonts w:ascii="Times New Roman" w:hAnsi="Times New Roman" w:cs="Times New Roman"/>
          <w:sz w:val="28"/>
          <w:szCs w:val="28"/>
        </w:rPr>
        <w:t xml:space="preserve">. </w:t>
      </w:r>
      <w:r>
        <w:rPr>
          <w:rFonts w:ascii="Times New Roman" w:hAnsi="Times New Roman" w:cs="Times New Roman"/>
          <w:sz w:val="28"/>
          <w:szCs w:val="28"/>
        </w:rPr>
        <w:t>З</w:t>
      </w:r>
      <w:r w:rsidR="00010496" w:rsidRPr="001022B6">
        <w:rPr>
          <w:rFonts w:ascii="Times New Roman" w:hAnsi="Times New Roman" w:cs="Times New Roman"/>
          <w:sz w:val="28"/>
          <w:szCs w:val="28"/>
        </w:rPr>
        <w:t xml:space="preserve">адолженность, </w:t>
      </w:r>
      <w:r>
        <w:rPr>
          <w:rFonts w:ascii="Times New Roman" w:hAnsi="Times New Roman" w:cs="Times New Roman"/>
          <w:sz w:val="28"/>
          <w:szCs w:val="28"/>
        </w:rPr>
        <w:t xml:space="preserve">невостребованная кредиторами, отражается на </w:t>
      </w:r>
      <w:proofErr w:type="spellStart"/>
      <w:r>
        <w:rPr>
          <w:rFonts w:ascii="Times New Roman" w:hAnsi="Times New Roman" w:cs="Times New Roman"/>
          <w:sz w:val="28"/>
          <w:szCs w:val="28"/>
        </w:rPr>
        <w:t>забалансовом</w:t>
      </w:r>
      <w:proofErr w:type="spellEnd"/>
      <w:r>
        <w:rPr>
          <w:rFonts w:ascii="Times New Roman" w:hAnsi="Times New Roman" w:cs="Times New Roman"/>
          <w:sz w:val="28"/>
          <w:szCs w:val="28"/>
        </w:rPr>
        <w:t xml:space="preserve"> счете </w:t>
      </w:r>
      <w:r w:rsidR="00010496" w:rsidRPr="001022B6">
        <w:rPr>
          <w:rFonts w:ascii="Times New Roman" w:hAnsi="Times New Roman" w:cs="Times New Roman"/>
          <w:sz w:val="28"/>
          <w:szCs w:val="28"/>
        </w:rPr>
        <w:t xml:space="preserve"> </w:t>
      </w:r>
      <w:r>
        <w:rPr>
          <w:rFonts w:ascii="Times New Roman" w:hAnsi="Times New Roman" w:cs="Times New Roman"/>
          <w:sz w:val="28"/>
          <w:szCs w:val="28"/>
        </w:rPr>
        <w:t>20 «</w:t>
      </w:r>
      <w:r w:rsidRPr="001C136A">
        <w:rPr>
          <w:rFonts w:ascii="Times New Roman" w:hAnsi="Times New Roman" w:cs="Times New Roman"/>
          <w:sz w:val="28"/>
          <w:szCs w:val="28"/>
        </w:rPr>
        <w:t>Задолженность, невостребованная кредиторами».</w:t>
      </w:r>
    </w:p>
    <w:p w:rsidR="00BF6D08" w:rsidRDefault="00BF6D08" w:rsidP="00A217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61AB6">
        <w:rPr>
          <w:rFonts w:ascii="Times New Roman" w:hAnsi="Times New Roman" w:cs="Times New Roman"/>
          <w:sz w:val="28"/>
          <w:szCs w:val="28"/>
        </w:rPr>
        <w:t xml:space="preserve"> </w:t>
      </w:r>
      <w:r>
        <w:rPr>
          <w:rFonts w:ascii="Times New Roman" w:hAnsi="Times New Roman" w:cs="Times New Roman"/>
          <w:sz w:val="28"/>
          <w:szCs w:val="28"/>
        </w:rPr>
        <w:t>Под такой</w:t>
      </w:r>
      <w:r w:rsidR="004D39DC" w:rsidRPr="001C136A">
        <w:rPr>
          <w:rFonts w:ascii="Times New Roman" w:hAnsi="Times New Roman" w:cs="Times New Roman"/>
          <w:sz w:val="28"/>
          <w:szCs w:val="28"/>
        </w:rPr>
        <w:t xml:space="preserve"> задолженность</w:t>
      </w:r>
      <w:r>
        <w:rPr>
          <w:rFonts w:ascii="Times New Roman" w:hAnsi="Times New Roman" w:cs="Times New Roman"/>
          <w:sz w:val="28"/>
          <w:szCs w:val="28"/>
        </w:rPr>
        <w:t>ю понимаются:</w:t>
      </w:r>
    </w:p>
    <w:p w:rsidR="00BF6D08" w:rsidRDefault="007934DA" w:rsidP="00A217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F6D08">
        <w:rPr>
          <w:rFonts w:ascii="Times New Roman" w:hAnsi="Times New Roman" w:cs="Times New Roman"/>
          <w:sz w:val="28"/>
          <w:szCs w:val="28"/>
        </w:rPr>
        <w:t xml:space="preserve"> суммы непредъявленных кредиторами требований, вытекающих из условий договоров, контрактов;</w:t>
      </w:r>
    </w:p>
    <w:p w:rsidR="006F01EE" w:rsidRDefault="007934DA"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BF6D08">
        <w:rPr>
          <w:rFonts w:ascii="Times New Roman" w:hAnsi="Times New Roman" w:cs="Times New Roman"/>
          <w:sz w:val="28"/>
          <w:szCs w:val="28"/>
        </w:rPr>
        <w:t xml:space="preserve"> суммы кредиторской задолженности, не подтвержденные по результатам инвентаризации кредиторами.</w:t>
      </w:r>
      <w:r w:rsidR="00CB0135" w:rsidRPr="00CB0135">
        <w:rPr>
          <w:rFonts w:ascii="Times New Roman" w:hAnsi="Times New Roman" w:cs="Times New Roman"/>
          <w:color w:val="000000"/>
          <w:sz w:val="28"/>
          <w:szCs w:val="28"/>
        </w:rPr>
        <w:t xml:space="preserve"> </w:t>
      </w:r>
    </w:p>
    <w:p w:rsidR="00CB0135" w:rsidRDefault="006F01EE"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61AB6">
        <w:rPr>
          <w:rFonts w:ascii="Times New Roman" w:hAnsi="Times New Roman" w:cs="Times New Roman"/>
          <w:color w:val="000000"/>
          <w:sz w:val="28"/>
          <w:szCs w:val="28"/>
        </w:rPr>
        <w:t xml:space="preserve">  </w:t>
      </w:r>
      <w:r w:rsidR="004B6C3F">
        <w:rPr>
          <w:rFonts w:ascii="Times New Roman" w:hAnsi="Times New Roman" w:cs="Times New Roman"/>
          <w:color w:val="000000"/>
          <w:sz w:val="28"/>
          <w:szCs w:val="28"/>
        </w:rPr>
        <w:t xml:space="preserve"> </w:t>
      </w:r>
      <w:r w:rsidR="00E61AB6">
        <w:rPr>
          <w:rFonts w:ascii="Times New Roman" w:hAnsi="Times New Roman" w:cs="Times New Roman"/>
          <w:color w:val="000000"/>
          <w:sz w:val="28"/>
          <w:szCs w:val="28"/>
        </w:rPr>
        <w:t>3.</w:t>
      </w:r>
      <w:r w:rsidR="009E5212">
        <w:rPr>
          <w:rFonts w:ascii="Times New Roman" w:hAnsi="Times New Roman" w:cs="Times New Roman"/>
          <w:color w:val="000000"/>
          <w:sz w:val="28"/>
          <w:szCs w:val="28"/>
        </w:rPr>
        <w:t>10</w:t>
      </w:r>
      <w:r w:rsidR="003423D0">
        <w:rPr>
          <w:rFonts w:ascii="Times New Roman" w:hAnsi="Times New Roman" w:cs="Times New Roman"/>
          <w:color w:val="000000"/>
          <w:sz w:val="28"/>
          <w:szCs w:val="28"/>
        </w:rPr>
        <w:t>.1</w:t>
      </w:r>
      <w:r w:rsidR="00E054CE">
        <w:rPr>
          <w:rFonts w:ascii="Times New Roman" w:hAnsi="Times New Roman" w:cs="Times New Roman"/>
          <w:color w:val="000000"/>
          <w:sz w:val="28"/>
          <w:szCs w:val="28"/>
        </w:rPr>
        <w:t>1</w:t>
      </w:r>
      <w:r w:rsidR="003423D0">
        <w:rPr>
          <w:rFonts w:ascii="Times New Roman" w:hAnsi="Times New Roman" w:cs="Times New Roman"/>
          <w:color w:val="000000"/>
          <w:sz w:val="28"/>
          <w:szCs w:val="28"/>
        </w:rPr>
        <w:t xml:space="preserve">. </w:t>
      </w:r>
      <w:r w:rsidR="001D7384">
        <w:rPr>
          <w:rFonts w:ascii="Times New Roman" w:hAnsi="Times New Roman" w:cs="Times New Roman"/>
          <w:color w:val="000000"/>
          <w:sz w:val="28"/>
          <w:szCs w:val="28"/>
        </w:rPr>
        <w:t xml:space="preserve">Списание </w:t>
      </w:r>
      <w:r w:rsidR="00CB0135">
        <w:rPr>
          <w:rFonts w:ascii="Times New Roman" w:hAnsi="Times New Roman" w:cs="Times New Roman"/>
          <w:color w:val="000000"/>
          <w:sz w:val="28"/>
          <w:szCs w:val="28"/>
        </w:rPr>
        <w:t>невостребованн</w:t>
      </w:r>
      <w:r w:rsidR="001D7384">
        <w:rPr>
          <w:rFonts w:ascii="Times New Roman" w:hAnsi="Times New Roman" w:cs="Times New Roman"/>
          <w:color w:val="000000"/>
          <w:sz w:val="28"/>
          <w:szCs w:val="28"/>
        </w:rPr>
        <w:t>ой</w:t>
      </w:r>
      <w:r w:rsidR="00CB0135">
        <w:rPr>
          <w:rFonts w:ascii="Times New Roman" w:hAnsi="Times New Roman" w:cs="Times New Roman"/>
          <w:color w:val="000000"/>
          <w:sz w:val="28"/>
          <w:szCs w:val="28"/>
        </w:rPr>
        <w:t xml:space="preserve"> кредиторами</w:t>
      </w:r>
      <w:r w:rsidR="001D7384">
        <w:rPr>
          <w:rFonts w:ascii="Times New Roman" w:hAnsi="Times New Roman" w:cs="Times New Roman"/>
          <w:color w:val="000000"/>
          <w:sz w:val="28"/>
          <w:szCs w:val="28"/>
        </w:rPr>
        <w:t xml:space="preserve"> задолженности </w:t>
      </w:r>
      <w:r w:rsidR="00CB0135">
        <w:rPr>
          <w:rFonts w:ascii="Times New Roman" w:hAnsi="Times New Roman" w:cs="Times New Roman"/>
          <w:color w:val="000000"/>
          <w:sz w:val="28"/>
          <w:szCs w:val="28"/>
        </w:rPr>
        <w:t>с  баланс</w:t>
      </w:r>
      <w:r w:rsidR="001D7384">
        <w:rPr>
          <w:rFonts w:ascii="Times New Roman" w:hAnsi="Times New Roman" w:cs="Times New Roman"/>
          <w:color w:val="000000"/>
          <w:sz w:val="28"/>
          <w:szCs w:val="28"/>
        </w:rPr>
        <w:t>ового учета н</w:t>
      </w:r>
      <w:r w:rsidR="00CB0135">
        <w:rPr>
          <w:rFonts w:ascii="Times New Roman" w:hAnsi="Times New Roman" w:cs="Times New Roman"/>
          <w:color w:val="000000"/>
          <w:sz w:val="28"/>
          <w:szCs w:val="28"/>
        </w:rPr>
        <w:t xml:space="preserve">а </w:t>
      </w:r>
      <w:proofErr w:type="spellStart"/>
      <w:r w:rsidR="00CB0135">
        <w:rPr>
          <w:rFonts w:ascii="Times New Roman" w:hAnsi="Times New Roman" w:cs="Times New Roman"/>
          <w:color w:val="000000"/>
          <w:sz w:val="28"/>
          <w:szCs w:val="28"/>
        </w:rPr>
        <w:t>забалансов</w:t>
      </w:r>
      <w:r w:rsidR="001D7384">
        <w:rPr>
          <w:rFonts w:ascii="Times New Roman" w:hAnsi="Times New Roman" w:cs="Times New Roman"/>
          <w:color w:val="000000"/>
          <w:sz w:val="28"/>
          <w:szCs w:val="28"/>
        </w:rPr>
        <w:t>ый</w:t>
      </w:r>
      <w:proofErr w:type="spellEnd"/>
      <w:r w:rsidR="001D7384">
        <w:rPr>
          <w:rFonts w:ascii="Times New Roman" w:hAnsi="Times New Roman" w:cs="Times New Roman"/>
          <w:color w:val="000000"/>
          <w:sz w:val="28"/>
          <w:szCs w:val="28"/>
        </w:rPr>
        <w:t xml:space="preserve"> учет оформляется следующими документами</w:t>
      </w:r>
      <w:r w:rsidR="00CB0135">
        <w:rPr>
          <w:rFonts w:ascii="Times New Roman" w:hAnsi="Times New Roman" w:cs="Times New Roman"/>
          <w:color w:val="000000"/>
          <w:sz w:val="28"/>
          <w:szCs w:val="28"/>
        </w:rPr>
        <w:t>:</w:t>
      </w:r>
    </w:p>
    <w:p w:rsidR="00157593" w:rsidRDefault="007934DA"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CB0135">
        <w:rPr>
          <w:rFonts w:ascii="Times New Roman" w:hAnsi="Times New Roman" w:cs="Times New Roman"/>
          <w:color w:val="000000"/>
          <w:sz w:val="28"/>
          <w:szCs w:val="28"/>
        </w:rPr>
        <w:t xml:space="preserve"> Инвентаризационная опись расчетов с покупателями, поставщиками и прочими дебиторами и кредиторами (ф. 0504089)</w:t>
      </w:r>
      <w:r w:rsidR="00157593">
        <w:rPr>
          <w:rFonts w:ascii="Times New Roman" w:hAnsi="Times New Roman" w:cs="Times New Roman"/>
          <w:color w:val="000000"/>
          <w:sz w:val="28"/>
          <w:szCs w:val="28"/>
        </w:rPr>
        <w:t xml:space="preserve"> с приложением документов, подтверждающих наличие (отсутствие) задолженности:</w:t>
      </w:r>
      <w:r w:rsidR="00C80EB1">
        <w:rPr>
          <w:rFonts w:ascii="Times New Roman" w:hAnsi="Times New Roman" w:cs="Times New Roman"/>
          <w:color w:val="000000"/>
          <w:sz w:val="28"/>
          <w:szCs w:val="28"/>
        </w:rPr>
        <w:t xml:space="preserve"> </w:t>
      </w:r>
      <w:r w:rsidR="00157593">
        <w:rPr>
          <w:rFonts w:ascii="Times New Roman" w:hAnsi="Times New Roman" w:cs="Times New Roman"/>
          <w:color w:val="000000"/>
          <w:sz w:val="28"/>
          <w:szCs w:val="28"/>
        </w:rPr>
        <w:t xml:space="preserve">акт сверки расчетов </w:t>
      </w:r>
      <w:r w:rsidR="00C12F3A">
        <w:rPr>
          <w:rFonts w:ascii="Times New Roman" w:hAnsi="Times New Roman" w:cs="Times New Roman"/>
          <w:color w:val="000000"/>
          <w:sz w:val="28"/>
          <w:szCs w:val="28"/>
        </w:rPr>
        <w:t>с кредиторами</w:t>
      </w:r>
      <w:r w:rsidR="00157593">
        <w:rPr>
          <w:rFonts w:ascii="Times New Roman" w:hAnsi="Times New Roman" w:cs="Times New Roman"/>
          <w:color w:val="000000"/>
          <w:sz w:val="28"/>
          <w:szCs w:val="28"/>
        </w:rPr>
        <w:t>;</w:t>
      </w:r>
    </w:p>
    <w:p w:rsidR="00CB0135" w:rsidRDefault="007934DA"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CB0135">
        <w:rPr>
          <w:rFonts w:ascii="Times New Roman" w:hAnsi="Times New Roman" w:cs="Times New Roman"/>
          <w:color w:val="000000"/>
          <w:sz w:val="28"/>
          <w:szCs w:val="28"/>
        </w:rPr>
        <w:t xml:space="preserve"> </w:t>
      </w:r>
      <w:r w:rsidR="0053755F">
        <w:rPr>
          <w:rFonts w:ascii="Times New Roman" w:hAnsi="Times New Roman" w:cs="Times New Roman"/>
          <w:color w:val="000000"/>
          <w:sz w:val="28"/>
          <w:szCs w:val="28"/>
        </w:rPr>
        <w:t xml:space="preserve">протокол </w:t>
      </w:r>
      <w:r w:rsidR="00CB0135">
        <w:rPr>
          <w:rFonts w:ascii="Times New Roman" w:hAnsi="Times New Roman" w:cs="Times New Roman"/>
          <w:color w:val="000000"/>
          <w:sz w:val="28"/>
          <w:szCs w:val="28"/>
        </w:rPr>
        <w:t>инвентаризационной комиссии</w:t>
      </w:r>
      <w:r w:rsidR="0053755F">
        <w:rPr>
          <w:rFonts w:ascii="Times New Roman" w:hAnsi="Times New Roman" w:cs="Times New Roman"/>
          <w:color w:val="000000"/>
          <w:sz w:val="28"/>
          <w:szCs w:val="28"/>
        </w:rPr>
        <w:t xml:space="preserve"> с обоснованием решения о списании задолженности</w:t>
      </w:r>
      <w:r w:rsidR="00CB0135">
        <w:rPr>
          <w:rFonts w:ascii="Times New Roman" w:hAnsi="Times New Roman" w:cs="Times New Roman"/>
          <w:color w:val="000000"/>
          <w:sz w:val="28"/>
          <w:szCs w:val="28"/>
        </w:rPr>
        <w:t>;</w:t>
      </w:r>
    </w:p>
    <w:p w:rsidR="00BF4438" w:rsidRDefault="007934DA"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CB0135">
        <w:rPr>
          <w:rFonts w:ascii="Times New Roman" w:hAnsi="Times New Roman" w:cs="Times New Roman"/>
          <w:color w:val="000000"/>
          <w:sz w:val="28"/>
          <w:szCs w:val="28"/>
        </w:rPr>
        <w:t xml:space="preserve">приказ начальника финансового управления о списании </w:t>
      </w:r>
      <w:r w:rsidR="00157593">
        <w:rPr>
          <w:rFonts w:ascii="Times New Roman" w:hAnsi="Times New Roman" w:cs="Times New Roman"/>
          <w:color w:val="000000"/>
          <w:sz w:val="28"/>
          <w:szCs w:val="28"/>
        </w:rPr>
        <w:t xml:space="preserve">невостребованной </w:t>
      </w:r>
      <w:r w:rsidR="00404AD3">
        <w:rPr>
          <w:rFonts w:ascii="Times New Roman" w:hAnsi="Times New Roman" w:cs="Times New Roman"/>
          <w:color w:val="000000"/>
          <w:sz w:val="28"/>
          <w:szCs w:val="28"/>
        </w:rPr>
        <w:t>кредиторской</w:t>
      </w:r>
      <w:r w:rsidR="00CB0135">
        <w:rPr>
          <w:rFonts w:ascii="Times New Roman" w:hAnsi="Times New Roman" w:cs="Times New Roman"/>
          <w:color w:val="000000"/>
          <w:sz w:val="28"/>
          <w:szCs w:val="28"/>
        </w:rPr>
        <w:t xml:space="preserve"> задолженности</w:t>
      </w:r>
      <w:r w:rsidR="00BF4438">
        <w:rPr>
          <w:rFonts w:ascii="Times New Roman" w:hAnsi="Times New Roman" w:cs="Times New Roman"/>
          <w:color w:val="000000"/>
          <w:sz w:val="28"/>
          <w:szCs w:val="28"/>
        </w:rPr>
        <w:t>;</w:t>
      </w:r>
    </w:p>
    <w:p w:rsidR="00CB0135" w:rsidRDefault="007934DA"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61AB6">
        <w:rPr>
          <w:rFonts w:ascii="Times New Roman" w:hAnsi="Times New Roman" w:cs="Times New Roman"/>
          <w:color w:val="000000"/>
          <w:sz w:val="28"/>
          <w:szCs w:val="28"/>
        </w:rPr>
        <w:t xml:space="preserve"> </w:t>
      </w:r>
      <w:r w:rsidR="00BF4438">
        <w:rPr>
          <w:rFonts w:ascii="Times New Roman" w:hAnsi="Times New Roman" w:cs="Times New Roman"/>
          <w:color w:val="000000"/>
          <w:sz w:val="28"/>
          <w:szCs w:val="28"/>
        </w:rPr>
        <w:t>бухгалтерская справка (ф. 0504833).</w:t>
      </w:r>
    </w:p>
    <w:p w:rsidR="003423D0" w:rsidRPr="00FF3BF1" w:rsidRDefault="006F01EE" w:rsidP="00A21733">
      <w:pPr>
        <w:spacing w:after="0" w:line="240" w:lineRule="auto"/>
        <w:jc w:val="both"/>
        <w:rPr>
          <w:rFonts w:ascii="Open Sans" w:eastAsia="Times New Roman" w:hAnsi="Open Sans" w:cs="Times New Roman"/>
          <w:sz w:val="28"/>
          <w:szCs w:val="28"/>
          <w:lang w:eastAsia="ru-RU"/>
        </w:rPr>
      </w:pPr>
      <w:r>
        <w:rPr>
          <w:rFonts w:ascii="Times New Roman" w:hAnsi="Times New Roman" w:cs="Times New Roman"/>
          <w:color w:val="000000"/>
          <w:sz w:val="28"/>
          <w:szCs w:val="28"/>
        </w:rPr>
        <w:t xml:space="preserve">    </w:t>
      </w:r>
      <w:r w:rsidR="002D2F8E">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00E61AB6">
        <w:rPr>
          <w:rFonts w:ascii="Times New Roman" w:hAnsi="Times New Roman" w:cs="Times New Roman"/>
          <w:color w:val="000000"/>
          <w:sz w:val="28"/>
          <w:szCs w:val="28"/>
        </w:rPr>
        <w:t>3.</w:t>
      </w:r>
      <w:r w:rsidR="009E5212">
        <w:rPr>
          <w:rFonts w:ascii="Times New Roman" w:hAnsi="Times New Roman" w:cs="Times New Roman"/>
          <w:color w:val="000000"/>
          <w:sz w:val="28"/>
          <w:szCs w:val="28"/>
        </w:rPr>
        <w:t>10</w:t>
      </w:r>
      <w:r w:rsidR="003423D0">
        <w:rPr>
          <w:rFonts w:ascii="Times New Roman" w:hAnsi="Times New Roman" w:cs="Times New Roman"/>
          <w:color w:val="000000"/>
          <w:sz w:val="28"/>
          <w:szCs w:val="28"/>
        </w:rPr>
        <w:t>.1</w:t>
      </w:r>
      <w:r w:rsidR="00E054CE">
        <w:rPr>
          <w:rFonts w:ascii="Times New Roman" w:hAnsi="Times New Roman" w:cs="Times New Roman"/>
          <w:color w:val="000000"/>
          <w:sz w:val="28"/>
          <w:szCs w:val="28"/>
        </w:rPr>
        <w:t>2</w:t>
      </w:r>
      <w:r w:rsidR="003423D0">
        <w:rPr>
          <w:rFonts w:ascii="Times New Roman" w:hAnsi="Times New Roman" w:cs="Times New Roman"/>
          <w:color w:val="000000"/>
          <w:sz w:val="28"/>
          <w:szCs w:val="28"/>
        </w:rPr>
        <w:t xml:space="preserve">. </w:t>
      </w:r>
      <w:r w:rsidR="002D2F8E">
        <w:rPr>
          <w:rFonts w:ascii="Times New Roman" w:hAnsi="Times New Roman" w:cs="Times New Roman"/>
          <w:color w:val="000000"/>
          <w:sz w:val="28"/>
          <w:szCs w:val="28"/>
        </w:rPr>
        <w:t xml:space="preserve">Невостребованная кредиторская задолженность списывается в кредит счета 140110173 «Чрезвычайные доходы от операций с активами» с одновременным отражением списанной задолженности на </w:t>
      </w:r>
      <w:proofErr w:type="spellStart"/>
      <w:r w:rsidR="002D2F8E">
        <w:rPr>
          <w:rFonts w:ascii="Times New Roman" w:hAnsi="Times New Roman" w:cs="Times New Roman"/>
          <w:color w:val="000000"/>
          <w:sz w:val="28"/>
          <w:szCs w:val="28"/>
        </w:rPr>
        <w:t>забалансовом</w:t>
      </w:r>
      <w:proofErr w:type="spellEnd"/>
      <w:r w:rsidR="002D2F8E">
        <w:rPr>
          <w:rFonts w:ascii="Times New Roman" w:hAnsi="Times New Roman" w:cs="Times New Roman"/>
          <w:color w:val="000000"/>
          <w:sz w:val="28"/>
          <w:szCs w:val="28"/>
        </w:rPr>
        <w:t xml:space="preserve"> счете 20</w:t>
      </w:r>
      <w:r w:rsidR="00AD38A1">
        <w:rPr>
          <w:rFonts w:ascii="Times New Roman" w:hAnsi="Times New Roman" w:cs="Times New Roman"/>
          <w:color w:val="000000"/>
          <w:sz w:val="28"/>
          <w:szCs w:val="28"/>
        </w:rPr>
        <w:t xml:space="preserve"> </w:t>
      </w:r>
      <w:r w:rsidR="00AD38A1">
        <w:rPr>
          <w:rFonts w:ascii="Times New Roman" w:hAnsi="Times New Roman" w:cs="Times New Roman"/>
          <w:sz w:val="28"/>
          <w:szCs w:val="28"/>
        </w:rPr>
        <w:t>«</w:t>
      </w:r>
      <w:r w:rsidR="00AD38A1" w:rsidRPr="001C136A">
        <w:rPr>
          <w:rFonts w:ascii="Times New Roman" w:hAnsi="Times New Roman" w:cs="Times New Roman"/>
          <w:sz w:val="28"/>
          <w:szCs w:val="28"/>
        </w:rPr>
        <w:t>Задолженность, невостребованная кредиторами».</w:t>
      </w:r>
      <w:r w:rsidR="002D2F8E">
        <w:rPr>
          <w:rFonts w:ascii="Times New Roman" w:hAnsi="Times New Roman" w:cs="Times New Roman"/>
          <w:color w:val="000000"/>
          <w:sz w:val="28"/>
          <w:szCs w:val="28"/>
        </w:rPr>
        <w:t xml:space="preserve"> </w:t>
      </w:r>
      <w:r w:rsidR="003423D0" w:rsidRPr="00FF3BF1">
        <w:rPr>
          <w:rFonts w:ascii="Open Sans" w:eastAsia="Times New Roman" w:hAnsi="Open Sans" w:cs="Times New Roman"/>
          <w:sz w:val="28"/>
          <w:szCs w:val="28"/>
          <w:lang w:eastAsia="ru-RU"/>
        </w:rPr>
        <w:t xml:space="preserve">При этом в случае наличия документов, подтверждающих ликвидацию (смерть) кредитора, а также при отсутствии требований со стороны правопреемников (наследников) по списываемой с баланса задолженности отражение на </w:t>
      </w:r>
      <w:proofErr w:type="spellStart"/>
      <w:r w:rsidR="003423D0" w:rsidRPr="00FF3BF1">
        <w:rPr>
          <w:rFonts w:ascii="Open Sans" w:eastAsia="Times New Roman" w:hAnsi="Open Sans" w:cs="Times New Roman"/>
          <w:sz w:val="28"/>
          <w:szCs w:val="28"/>
          <w:lang w:eastAsia="ru-RU"/>
        </w:rPr>
        <w:t>забалансовом</w:t>
      </w:r>
      <w:proofErr w:type="spellEnd"/>
      <w:r w:rsidR="003423D0" w:rsidRPr="00FF3BF1">
        <w:rPr>
          <w:rFonts w:ascii="Open Sans" w:eastAsia="Times New Roman" w:hAnsi="Open Sans" w:cs="Times New Roman"/>
          <w:sz w:val="28"/>
          <w:szCs w:val="28"/>
          <w:lang w:eastAsia="ru-RU"/>
        </w:rPr>
        <w:t xml:space="preserve"> счете не производится.</w:t>
      </w:r>
    </w:p>
    <w:p w:rsidR="003423D0" w:rsidRDefault="003423D0"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61AB6">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00E61AB6">
        <w:rPr>
          <w:rFonts w:ascii="Times New Roman" w:hAnsi="Times New Roman" w:cs="Times New Roman"/>
          <w:color w:val="000000"/>
          <w:sz w:val="28"/>
          <w:szCs w:val="28"/>
        </w:rPr>
        <w:t>3.</w:t>
      </w:r>
      <w:r w:rsidR="009E5212">
        <w:rPr>
          <w:rFonts w:ascii="Times New Roman" w:hAnsi="Times New Roman" w:cs="Times New Roman"/>
          <w:color w:val="000000"/>
          <w:sz w:val="28"/>
          <w:szCs w:val="28"/>
        </w:rPr>
        <w:t>10</w:t>
      </w:r>
      <w:r w:rsidR="00752361">
        <w:rPr>
          <w:rFonts w:ascii="Times New Roman" w:hAnsi="Times New Roman" w:cs="Times New Roman"/>
          <w:color w:val="000000"/>
          <w:sz w:val="28"/>
          <w:szCs w:val="28"/>
        </w:rPr>
        <w:t>.1</w:t>
      </w:r>
      <w:r w:rsidR="00E054CE">
        <w:rPr>
          <w:rFonts w:ascii="Times New Roman" w:hAnsi="Times New Roman" w:cs="Times New Roman"/>
          <w:color w:val="000000"/>
          <w:sz w:val="28"/>
          <w:szCs w:val="28"/>
        </w:rPr>
        <w:t>3</w:t>
      </w:r>
      <w:r w:rsidR="00752361">
        <w:rPr>
          <w:rFonts w:ascii="Times New Roman" w:hAnsi="Times New Roman" w:cs="Times New Roman"/>
          <w:color w:val="000000"/>
          <w:sz w:val="28"/>
          <w:szCs w:val="28"/>
        </w:rPr>
        <w:t xml:space="preserve">. </w:t>
      </w:r>
      <w:r w:rsidR="00AD38A1">
        <w:rPr>
          <w:rFonts w:ascii="Times New Roman" w:hAnsi="Times New Roman" w:cs="Times New Roman"/>
          <w:color w:val="000000"/>
          <w:sz w:val="28"/>
          <w:szCs w:val="28"/>
        </w:rPr>
        <w:t>Кредиторская задолженность списывается с баланса отдельно по каждому обязательству (кредитору).</w:t>
      </w:r>
      <w:r w:rsidRPr="003423D0">
        <w:rPr>
          <w:rFonts w:ascii="Times New Roman" w:eastAsia="Times New Roman" w:hAnsi="Times New Roman" w:cs="Times New Roman"/>
          <w:color w:val="212121"/>
          <w:sz w:val="28"/>
          <w:szCs w:val="28"/>
          <w:lang w:eastAsia="ru-RU"/>
        </w:rPr>
        <w:t xml:space="preserve"> </w:t>
      </w:r>
    </w:p>
    <w:p w:rsidR="00010496" w:rsidRPr="001C136A" w:rsidRDefault="00010496" w:rsidP="00A21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61AB6">
        <w:rPr>
          <w:rFonts w:ascii="Times New Roman" w:hAnsi="Times New Roman" w:cs="Times New Roman"/>
          <w:sz w:val="28"/>
          <w:szCs w:val="28"/>
        </w:rPr>
        <w:t xml:space="preserve"> </w:t>
      </w:r>
      <w:r w:rsidRPr="001C136A">
        <w:rPr>
          <w:rFonts w:ascii="Times New Roman" w:hAnsi="Times New Roman" w:cs="Times New Roman"/>
          <w:sz w:val="28"/>
          <w:szCs w:val="28"/>
        </w:rPr>
        <w:t xml:space="preserve">Списание задолженности с </w:t>
      </w:r>
      <w:proofErr w:type="spellStart"/>
      <w:r w:rsidRPr="001C136A">
        <w:rPr>
          <w:rFonts w:ascii="Times New Roman" w:hAnsi="Times New Roman" w:cs="Times New Roman"/>
          <w:sz w:val="28"/>
          <w:szCs w:val="28"/>
        </w:rPr>
        <w:t>забалансового</w:t>
      </w:r>
      <w:proofErr w:type="spellEnd"/>
      <w:r w:rsidRPr="001C136A">
        <w:rPr>
          <w:rFonts w:ascii="Times New Roman" w:hAnsi="Times New Roman" w:cs="Times New Roman"/>
          <w:sz w:val="28"/>
          <w:szCs w:val="28"/>
        </w:rPr>
        <w:t xml:space="preserve"> учета осуществляется по итогам инвентаризации задолженности на основании решения инвентаризационной комиссии </w:t>
      </w:r>
      <w:r>
        <w:rPr>
          <w:rFonts w:ascii="Times New Roman" w:hAnsi="Times New Roman" w:cs="Times New Roman"/>
          <w:sz w:val="28"/>
          <w:szCs w:val="28"/>
        </w:rPr>
        <w:t xml:space="preserve">финансового </w:t>
      </w:r>
      <w:r w:rsidRPr="001C136A">
        <w:rPr>
          <w:rFonts w:ascii="Times New Roman" w:hAnsi="Times New Roman" w:cs="Times New Roman"/>
          <w:sz w:val="28"/>
          <w:szCs w:val="28"/>
        </w:rPr>
        <w:t>у</w:t>
      </w:r>
      <w:r>
        <w:rPr>
          <w:rFonts w:ascii="Times New Roman" w:hAnsi="Times New Roman" w:cs="Times New Roman"/>
          <w:sz w:val="28"/>
          <w:szCs w:val="28"/>
        </w:rPr>
        <w:t>правления</w:t>
      </w:r>
      <w:r w:rsidRPr="001C136A">
        <w:rPr>
          <w:rFonts w:ascii="Times New Roman" w:hAnsi="Times New Roman" w:cs="Times New Roman"/>
          <w:sz w:val="28"/>
          <w:szCs w:val="28"/>
        </w:rPr>
        <w:t>:</w:t>
      </w:r>
    </w:p>
    <w:p w:rsidR="003423D0" w:rsidRDefault="007934DA" w:rsidP="00A217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10496" w:rsidRPr="001C136A">
        <w:rPr>
          <w:rFonts w:ascii="Times New Roman" w:hAnsi="Times New Roman" w:cs="Times New Roman"/>
          <w:sz w:val="28"/>
          <w:szCs w:val="28"/>
        </w:rPr>
        <w:t xml:space="preserve"> по истечении </w:t>
      </w:r>
      <w:r w:rsidR="007D2291">
        <w:rPr>
          <w:rFonts w:ascii="Times New Roman" w:hAnsi="Times New Roman" w:cs="Times New Roman"/>
          <w:sz w:val="28"/>
          <w:szCs w:val="28"/>
        </w:rPr>
        <w:t>трех лет</w:t>
      </w:r>
      <w:r w:rsidR="00010496" w:rsidRPr="001C136A">
        <w:rPr>
          <w:rFonts w:ascii="Times New Roman" w:hAnsi="Times New Roman" w:cs="Times New Roman"/>
          <w:sz w:val="28"/>
          <w:szCs w:val="28"/>
        </w:rPr>
        <w:t xml:space="preserve"> отражения задолженности на </w:t>
      </w:r>
      <w:proofErr w:type="spellStart"/>
      <w:r w:rsidR="00010496" w:rsidRPr="001C136A">
        <w:rPr>
          <w:rFonts w:ascii="Times New Roman" w:hAnsi="Times New Roman" w:cs="Times New Roman"/>
          <w:sz w:val="28"/>
          <w:szCs w:val="28"/>
        </w:rPr>
        <w:t>забалансовом</w:t>
      </w:r>
      <w:proofErr w:type="spellEnd"/>
      <w:r w:rsidR="00010496" w:rsidRPr="001C136A">
        <w:rPr>
          <w:rFonts w:ascii="Times New Roman" w:hAnsi="Times New Roman" w:cs="Times New Roman"/>
          <w:sz w:val="28"/>
          <w:szCs w:val="28"/>
        </w:rPr>
        <w:t xml:space="preserve"> учете;</w:t>
      </w:r>
      <w:r w:rsidR="00010496" w:rsidRPr="001C136A">
        <w:rPr>
          <w:rFonts w:ascii="Times New Roman" w:hAnsi="Times New Roman" w:cs="Times New Roman"/>
          <w:sz w:val="28"/>
          <w:szCs w:val="28"/>
        </w:rPr>
        <w:br/>
      </w:r>
      <w:r w:rsidR="003423D0">
        <w:rPr>
          <w:rFonts w:ascii="Times New Roman" w:hAnsi="Times New Roman" w:cs="Times New Roman"/>
          <w:sz w:val="28"/>
          <w:szCs w:val="28"/>
        </w:rPr>
        <w:t xml:space="preserve">    </w:t>
      </w:r>
      <w:r>
        <w:rPr>
          <w:rFonts w:ascii="Times New Roman" w:hAnsi="Times New Roman" w:cs="Times New Roman"/>
          <w:sz w:val="28"/>
          <w:szCs w:val="28"/>
        </w:rPr>
        <w:t xml:space="preserve">   </w:t>
      </w:r>
      <w:r w:rsidR="00010496" w:rsidRPr="001C136A">
        <w:rPr>
          <w:rFonts w:ascii="Times New Roman" w:hAnsi="Times New Roman" w:cs="Times New Roman"/>
          <w:sz w:val="28"/>
          <w:szCs w:val="28"/>
        </w:rPr>
        <w:t xml:space="preserve"> по завершении </w:t>
      </w:r>
      <w:proofErr w:type="gramStart"/>
      <w:r w:rsidR="00010496" w:rsidRPr="001C136A">
        <w:rPr>
          <w:rFonts w:ascii="Times New Roman" w:hAnsi="Times New Roman" w:cs="Times New Roman"/>
          <w:sz w:val="28"/>
          <w:szCs w:val="28"/>
        </w:rPr>
        <w:t>срока возможного возобновления процедуры взыскания задолженности</w:t>
      </w:r>
      <w:proofErr w:type="gramEnd"/>
      <w:r w:rsidR="00010496" w:rsidRPr="001C136A">
        <w:rPr>
          <w:rFonts w:ascii="Times New Roman" w:hAnsi="Times New Roman" w:cs="Times New Roman"/>
          <w:sz w:val="28"/>
          <w:szCs w:val="28"/>
        </w:rPr>
        <w:t xml:space="preserve"> согласно действующему законодательству;</w:t>
      </w:r>
      <w:r w:rsidR="00010496" w:rsidRPr="001C136A">
        <w:rPr>
          <w:rFonts w:ascii="Times New Roman" w:hAnsi="Times New Roman" w:cs="Times New Roman"/>
          <w:sz w:val="28"/>
          <w:szCs w:val="28"/>
        </w:rPr>
        <w:br/>
      </w:r>
      <w:r>
        <w:rPr>
          <w:rFonts w:ascii="Times New Roman" w:hAnsi="Times New Roman" w:cs="Times New Roman"/>
          <w:sz w:val="28"/>
          <w:szCs w:val="28"/>
        </w:rPr>
        <w:t xml:space="preserve">       </w:t>
      </w:r>
      <w:r w:rsidR="00010496" w:rsidRPr="001C136A">
        <w:rPr>
          <w:rFonts w:ascii="Times New Roman" w:hAnsi="Times New Roman" w:cs="Times New Roman"/>
          <w:sz w:val="28"/>
          <w:szCs w:val="28"/>
        </w:rPr>
        <w:t xml:space="preserve"> при наличии документов, подтверждающих прекращение обязательства в связи со смертью (ликвидацией) контрагента</w:t>
      </w:r>
      <w:r w:rsidR="003423D0">
        <w:rPr>
          <w:rFonts w:ascii="Times New Roman" w:hAnsi="Times New Roman" w:cs="Times New Roman"/>
          <w:sz w:val="28"/>
          <w:szCs w:val="28"/>
        </w:rPr>
        <w:t>;</w:t>
      </w:r>
    </w:p>
    <w:p w:rsidR="00752361" w:rsidRDefault="007934DA" w:rsidP="00A21733">
      <w:pPr>
        <w:spacing w:after="0" w:line="240" w:lineRule="auto"/>
        <w:jc w:val="both"/>
        <w:rPr>
          <w:rFonts w:ascii="Times New Roman" w:hAnsi="Times New Roman" w:cs="Times New Roman"/>
          <w:sz w:val="28"/>
          <w:szCs w:val="28"/>
        </w:rPr>
      </w:pPr>
      <w:r>
        <w:rPr>
          <w:rFonts w:ascii="Open Sans" w:eastAsia="Times New Roman" w:hAnsi="Open Sans" w:cs="Times New Roman"/>
          <w:sz w:val="28"/>
          <w:szCs w:val="28"/>
          <w:lang w:eastAsia="ru-RU"/>
        </w:rPr>
        <w:t xml:space="preserve">       </w:t>
      </w:r>
      <w:r w:rsidR="003423D0" w:rsidRPr="00FF3BF1">
        <w:rPr>
          <w:rFonts w:ascii="Open Sans" w:eastAsia="Times New Roman" w:hAnsi="Open Sans" w:cs="Times New Roman"/>
          <w:sz w:val="28"/>
          <w:szCs w:val="28"/>
          <w:lang w:eastAsia="ru-RU"/>
        </w:rPr>
        <w:t xml:space="preserve"> при предъявлении кредиторами соответствующих требований и возобновлении учета задолженности на балансе.</w:t>
      </w:r>
      <w:r w:rsidR="00752361" w:rsidRPr="00752361">
        <w:rPr>
          <w:rFonts w:ascii="Times New Roman" w:hAnsi="Times New Roman" w:cs="Times New Roman"/>
          <w:sz w:val="28"/>
          <w:szCs w:val="28"/>
        </w:rPr>
        <w:t xml:space="preserve"> </w:t>
      </w:r>
    </w:p>
    <w:p w:rsidR="00D82169" w:rsidRPr="00F039D4" w:rsidRDefault="00752361" w:rsidP="00A217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61AB6">
        <w:rPr>
          <w:rFonts w:ascii="Times New Roman" w:hAnsi="Times New Roman" w:cs="Times New Roman"/>
          <w:sz w:val="28"/>
          <w:szCs w:val="28"/>
        </w:rPr>
        <w:t xml:space="preserve">  3.</w:t>
      </w:r>
      <w:r w:rsidR="009E5212">
        <w:rPr>
          <w:rFonts w:ascii="Times New Roman" w:hAnsi="Times New Roman" w:cs="Times New Roman"/>
          <w:sz w:val="28"/>
          <w:szCs w:val="28"/>
        </w:rPr>
        <w:t>10</w:t>
      </w:r>
      <w:r>
        <w:rPr>
          <w:rFonts w:ascii="Times New Roman" w:hAnsi="Times New Roman" w:cs="Times New Roman"/>
          <w:sz w:val="28"/>
          <w:szCs w:val="28"/>
        </w:rPr>
        <w:t>.1</w:t>
      </w:r>
      <w:r w:rsidR="00E054CE">
        <w:rPr>
          <w:rFonts w:ascii="Times New Roman" w:hAnsi="Times New Roman" w:cs="Times New Roman"/>
          <w:sz w:val="28"/>
          <w:szCs w:val="28"/>
        </w:rPr>
        <w:t>4</w:t>
      </w:r>
      <w:r>
        <w:rPr>
          <w:rFonts w:ascii="Times New Roman" w:hAnsi="Times New Roman" w:cs="Times New Roman"/>
          <w:sz w:val="28"/>
          <w:szCs w:val="28"/>
        </w:rPr>
        <w:t xml:space="preserve">. С </w:t>
      </w:r>
      <w:proofErr w:type="spellStart"/>
      <w:r>
        <w:rPr>
          <w:rFonts w:ascii="Times New Roman" w:hAnsi="Times New Roman" w:cs="Times New Roman"/>
          <w:sz w:val="28"/>
          <w:szCs w:val="28"/>
        </w:rPr>
        <w:t>забалансового</w:t>
      </w:r>
      <w:proofErr w:type="spellEnd"/>
      <w:r>
        <w:rPr>
          <w:rFonts w:ascii="Times New Roman" w:hAnsi="Times New Roman" w:cs="Times New Roman"/>
          <w:sz w:val="28"/>
          <w:szCs w:val="28"/>
        </w:rPr>
        <w:t xml:space="preserve"> учета задолженность кредиторская задолженность списывается путем уменьшения показателя счета 20 «</w:t>
      </w:r>
      <w:r w:rsidRPr="001C136A">
        <w:rPr>
          <w:rFonts w:ascii="Times New Roman" w:hAnsi="Times New Roman" w:cs="Times New Roman"/>
          <w:sz w:val="28"/>
          <w:szCs w:val="28"/>
        </w:rPr>
        <w:t>Задолженность, невостребованная кредиторами».</w:t>
      </w:r>
      <w:r>
        <w:rPr>
          <w:rFonts w:ascii="Times New Roman" w:hAnsi="Times New Roman" w:cs="Times New Roman"/>
          <w:color w:val="000000"/>
          <w:sz w:val="28"/>
          <w:szCs w:val="28"/>
        </w:rPr>
        <w:t xml:space="preserve"> </w:t>
      </w:r>
      <w:r w:rsidRPr="00530AB3">
        <w:rPr>
          <w:rFonts w:ascii="Times New Roman" w:hAnsi="Times New Roman" w:cs="Times New Roman"/>
          <w:sz w:val="28"/>
          <w:szCs w:val="28"/>
        </w:rPr>
        <w:br/>
      </w:r>
      <w:r w:rsidR="000746A1">
        <w:rPr>
          <w:rFonts w:ascii="Times New Roman" w:hAnsi="Times New Roman" w:cs="Times New Roman"/>
          <w:sz w:val="28"/>
          <w:szCs w:val="28"/>
        </w:rPr>
        <w:t xml:space="preserve">       </w:t>
      </w:r>
      <w:r w:rsidR="00E61AB6">
        <w:rPr>
          <w:rFonts w:ascii="Times New Roman" w:hAnsi="Times New Roman" w:cs="Times New Roman"/>
          <w:sz w:val="28"/>
          <w:szCs w:val="28"/>
        </w:rPr>
        <w:t xml:space="preserve"> 3.</w:t>
      </w:r>
      <w:r w:rsidR="009E5212">
        <w:rPr>
          <w:rFonts w:ascii="Times New Roman" w:hAnsi="Times New Roman" w:cs="Times New Roman"/>
          <w:sz w:val="28"/>
          <w:szCs w:val="28"/>
        </w:rPr>
        <w:t>10</w:t>
      </w:r>
      <w:r w:rsidR="00D82169" w:rsidRPr="00F039D4">
        <w:rPr>
          <w:rFonts w:ascii="Times New Roman" w:hAnsi="Times New Roman" w:cs="Times New Roman"/>
          <w:color w:val="000000"/>
          <w:sz w:val="28"/>
          <w:szCs w:val="28"/>
        </w:rPr>
        <w:t>.</w:t>
      </w:r>
      <w:r w:rsidR="000746A1">
        <w:rPr>
          <w:rFonts w:ascii="Times New Roman" w:hAnsi="Times New Roman" w:cs="Times New Roman"/>
          <w:color w:val="000000"/>
          <w:sz w:val="28"/>
          <w:szCs w:val="28"/>
        </w:rPr>
        <w:t>1</w:t>
      </w:r>
      <w:r w:rsidR="00E054CE">
        <w:rPr>
          <w:rFonts w:ascii="Times New Roman" w:hAnsi="Times New Roman" w:cs="Times New Roman"/>
          <w:color w:val="000000"/>
          <w:sz w:val="28"/>
          <w:szCs w:val="28"/>
        </w:rPr>
        <w:t>5</w:t>
      </w:r>
      <w:r w:rsidR="00D82169" w:rsidRPr="00F039D4">
        <w:rPr>
          <w:rFonts w:ascii="Times New Roman" w:hAnsi="Times New Roman" w:cs="Times New Roman"/>
          <w:color w:val="000000"/>
          <w:sz w:val="28"/>
          <w:szCs w:val="28"/>
        </w:rPr>
        <w:t xml:space="preserve"> Учет основных средств на счете 21 «Основные средства</w:t>
      </w:r>
      <w:r w:rsidR="00EA5D62" w:rsidRPr="00F039D4">
        <w:rPr>
          <w:rFonts w:ascii="Times New Roman" w:hAnsi="Times New Roman" w:cs="Times New Roman"/>
          <w:color w:val="000000"/>
          <w:sz w:val="28"/>
          <w:szCs w:val="28"/>
        </w:rPr>
        <w:t xml:space="preserve"> </w:t>
      </w:r>
      <w:r w:rsidR="00D82169" w:rsidRPr="00F039D4">
        <w:rPr>
          <w:rFonts w:ascii="Times New Roman" w:hAnsi="Times New Roman" w:cs="Times New Roman"/>
          <w:color w:val="000000"/>
          <w:sz w:val="28"/>
          <w:szCs w:val="28"/>
        </w:rPr>
        <w:t xml:space="preserve">в эксплуатации» ведется </w:t>
      </w:r>
      <w:r w:rsidR="00D82169" w:rsidRPr="00F039D4">
        <w:rPr>
          <w:rFonts w:ascii="Times New Roman" w:hAnsi="Times New Roman" w:cs="Times New Roman"/>
          <w:sz w:val="28"/>
          <w:szCs w:val="28"/>
        </w:rPr>
        <w:t>по балансовой стоимости введенного в эксплуатацию объекта.</w:t>
      </w:r>
    </w:p>
    <w:p w:rsidR="00D82169" w:rsidRPr="00F039D4" w:rsidRDefault="00D82169" w:rsidP="00A21733">
      <w:pPr>
        <w:pStyle w:val="ConsPlusNormal"/>
        <w:jc w:val="both"/>
        <w:rPr>
          <w:rFonts w:ascii="Times New Roman" w:eastAsiaTheme="minorHAnsi" w:hAnsi="Times New Roman" w:cs="Times New Roman"/>
          <w:sz w:val="28"/>
          <w:szCs w:val="28"/>
          <w:lang w:eastAsia="en-US"/>
        </w:rPr>
      </w:pPr>
      <w:r w:rsidRPr="00F039D4">
        <w:rPr>
          <w:rFonts w:ascii="Times New Roman" w:eastAsiaTheme="minorHAnsi" w:hAnsi="Times New Roman" w:cs="Times New Roman"/>
          <w:sz w:val="28"/>
          <w:szCs w:val="28"/>
          <w:lang w:eastAsia="en-US"/>
        </w:rPr>
        <w:t xml:space="preserve">     </w:t>
      </w:r>
      <w:r w:rsidR="00FB5E3E">
        <w:rPr>
          <w:rFonts w:ascii="Times New Roman" w:eastAsiaTheme="minorHAnsi" w:hAnsi="Times New Roman" w:cs="Times New Roman"/>
          <w:sz w:val="28"/>
          <w:szCs w:val="28"/>
          <w:lang w:eastAsia="en-US"/>
        </w:rPr>
        <w:t xml:space="preserve"> </w:t>
      </w:r>
      <w:r w:rsidRPr="00F039D4">
        <w:rPr>
          <w:rFonts w:ascii="Times New Roman" w:eastAsiaTheme="minorHAnsi" w:hAnsi="Times New Roman" w:cs="Times New Roman"/>
          <w:sz w:val="28"/>
          <w:szCs w:val="28"/>
          <w:lang w:eastAsia="en-US"/>
        </w:rPr>
        <w:t xml:space="preserve">Аналитический учет по счету 21 ведется в Карточке количественно-суммового учета материальных ценностей (ф. 0504041) по наименованиям и </w:t>
      </w:r>
      <w:r w:rsidRPr="00F039D4">
        <w:rPr>
          <w:rFonts w:ascii="Times New Roman" w:eastAsiaTheme="minorHAnsi" w:hAnsi="Times New Roman" w:cs="Times New Roman"/>
          <w:sz w:val="28"/>
          <w:szCs w:val="28"/>
          <w:lang w:eastAsia="en-US"/>
        </w:rPr>
        <w:lastRenderedPageBreak/>
        <w:t xml:space="preserve">количеству объектов. </w:t>
      </w:r>
    </w:p>
    <w:p w:rsidR="00D82169" w:rsidRDefault="00D82169" w:rsidP="00A21733">
      <w:pPr>
        <w:spacing w:after="0" w:line="240" w:lineRule="auto"/>
        <w:jc w:val="both"/>
        <w:rPr>
          <w:rFonts w:ascii="Times New Roman" w:hAnsi="Times New Roman" w:cs="Times New Roman"/>
          <w:color w:val="000000"/>
          <w:sz w:val="28"/>
          <w:szCs w:val="28"/>
        </w:rPr>
      </w:pPr>
      <w:r w:rsidRPr="00F039D4">
        <w:rPr>
          <w:rFonts w:ascii="Times New Roman" w:hAnsi="Times New Roman" w:cs="Times New Roman"/>
          <w:color w:val="000000"/>
          <w:sz w:val="28"/>
          <w:szCs w:val="28"/>
        </w:rPr>
        <w:t xml:space="preserve">  </w:t>
      </w:r>
      <w:r w:rsidR="00E61AB6">
        <w:rPr>
          <w:rFonts w:ascii="Times New Roman" w:hAnsi="Times New Roman" w:cs="Times New Roman"/>
          <w:color w:val="000000"/>
          <w:sz w:val="28"/>
          <w:szCs w:val="28"/>
        </w:rPr>
        <w:t xml:space="preserve"> </w:t>
      </w:r>
      <w:r w:rsidRPr="00F039D4">
        <w:rPr>
          <w:rFonts w:ascii="Times New Roman" w:hAnsi="Times New Roman" w:cs="Times New Roman"/>
          <w:color w:val="000000"/>
          <w:sz w:val="28"/>
          <w:szCs w:val="28"/>
        </w:rPr>
        <w:t xml:space="preserve">    </w:t>
      </w:r>
      <w:r w:rsidR="00FB5E3E">
        <w:rPr>
          <w:rFonts w:ascii="Times New Roman" w:hAnsi="Times New Roman" w:cs="Times New Roman"/>
          <w:color w:val="000000"/>
          <w:sz w:val="28"/>
          <w:szCs w:val="28"/>
        </w:rPr>
        <w:t xml:space="preserve"> </w:t>
      </w:r>
      <w:r w:rsidR="00E61AB6">
        <w:rPr>
          <w:rFonts w:ascii="Times New Roman" w:hAnsi="Times New Roman" w:cs="Times New Roman"/>
          <w:color w:val="000000"/>
          <w:sz w:val="28"/>
          <w:szCs w:val="28"/>
        </w:rPr>
        <w:t>3.</w:t>
      </w:r>
      <w:r w:rsidR="009E5212">
        <w:rPr>
          <w:rFonts w:ascii="Times New Roman" w:hAnsi="Times New Roman" w:cs="Times New Roman"/>
          <w:color w:val="000000"/>
          <w:sz w:val="28"/>
          <w:szCs w:val="28"/>
        </w:rPr>
        <w:t>10</w:t>
      </w:r>
      <w:r w:rsidRPr="00F039D4">
        <w:rPr>
          <w:rFonts w:ascii="Times New Roman" w:hAnsi="Times New Roman" w:cs="Times New Roman"/>
          <w:color w:val="000000"/>
          <w:sz w:val="28"/>
          <w:szCs w:val="28"/>
        </w:rPr>
        <w:t>.</w:t>
      </w:r>
      <w:r w:rsidR="00DF0434">
        <w:rPr>
          <w:rFonts w:ascii="Times New Roman" w:hAnsi="Times New Roman" w:cs="Times New Roman"/>
          <w:color w:val="000000"/>
          <w:sz w:val="28"/>
          <w:szCs w:val="28"/>
        </w:rPr>
        <w:t>1</w:t>
      </w:r>
      <w:r w:rsidR="00E054CE">
        <w:rPr>
          <w:rFonts w:ascii="Times New Roman" w:hAnsi="Times New Roman" w:cs="Times New Roman"/>
          <w:color w:val="000000"/>
          <w:sz w:val="28"/>
          <w:szCs w:val="28"/>
        </w:rPr>
        <w:t>6</w:t>
      </w:r>
      <w:r w:rsidRPr="00F039D4">
        <w:rPr>
          <w:rFonts w:ascii="Times New Roman" w:hAnsi="Times New Roman" w:cs="Times New Roman"/>
          <w:color w:val="000000"/>
          <w:sz w:val="28"/>
          <w:szCs w:val="28"/>
        </w:rPr>
        <w:t xml:space="preserve">. Все материальные ценности, а также иные активы и обязательства, учитываемые на </w:t>
      </w:r>
      <w:proofErr w:type="spellStart"/>
      <w:r w:rsidRPr="00F039D4">
        <w:rPr>
          <w:rFonts w:ascii="Times New Roman" w:hAnsi="Times New Roman" w:cs="Times New Roman"/>
          <w:color w:val="000000"/>
          <w:sz w:val="28"/>
          <w:szCs w:val="28"/>
        </w:rPr>
        <w:t>забалансовых</w:t>
      </w:r>
      <w:proofErr w:type="spellEnd"/>
      <w:r w:rsidRPr="00F039D4">
        <w:rPr>
          <w:rFonts w:ascii="Times New Roman" w:hAnsi="Times New Roman" w:cs="Times New Roman"/>
          <w:color w:val="000000"/>
          <w:sz w:val="28"/>
          <w:szCs w:val="28"/>
        </w:rPr>
        <w:t xml:space="preserve"> счетах, инвентаризируются в</w:t>
      </w:r>
      <w:r w:rsidRPr="00DE29C1">
        <w:rPr>
          <w:rFonts w:ascii="Times New Roman" w:hAnsi="Times New Roman" w:cs="Times New Roman"/>
          <w:color w:val="000000"/>
          <w:sz w:val="28"/>
          <w:szCs w:val="28"/>
        </w:rPr>
        <w:t xml:space="preserve"> общем порядке.</w:t>
      </w:r>
    </w:p>
    <w:p w:rsidR="00E61AB6" w:rsidRDefault="00E61AB6" w:rsidP="00A21733">
      <w:pPr>
        <w:spacing w:after="0" w:line="240" w:lineRule="auto"/>
        <w:jc w:val="both"/>
        <w:rPr>
          <w:rFonts w:ascii="Times New Roman" w:hAnsi="Times New Roman" w:cs="Times New Roman"/>
          <w:color w:val="000000"/>
          <w:sz w:val="28"/>
          <w:szCs w:val="28"/>
        </w:rPr>
      </w:pPr>
    </w:p>
    <w:p w:rsidR="000D44C0" w:rsidRPr="00DE29C1" w:rsidRDefault="000D44C0" w:rsidP="00A21733">
      <w:pPr>
        <w:spacing w:after="0" w:line="240" w:lineRule="auto"/>
        <w:jc w:val="both"/>
        <w:rPr>
          <w:rFonts w:ascii="Times New Roman" w:hAnsi="Times New Roman" w:cs="Times New Roman"/>
          <w:color w:val="000000"/>
          <w:sz w:val="28"/>
          <w:szCs w:val="28"/>
        </w:rPr>
      </w:pPr>
    </w:p>
    <w:p w:rsidR="00D82169" w:rsidRDefault="00B7435E" w:rsidP="00A21733">
      <w:pPr>
        <w:spacing w:after="0" w:line="240" w:lineRule="auto"/>
        <w:jc w:val="both"/>
        <w:rPr>
          <w:rFonts w:ascii="Times New Roman" w:hAnsi="Times New Roman" w:cs="Times New Roman"/>
          <w:b/>
          <w:color w:val="000000"/>
          <w:sz w:val="28"/>
          <w:szCs w:val="28"/>
        </w:rPr>
      </w:pPr>
      <w:r w:rsidRPr="005D269A">
        <w:rPr>
          <w:rFonts w:ascii="Times New Roman" w:hAnsi="Times New Roman" w:cs="Times New Roman"/>
          <w:b/>
          <w:color w:val="000000"/>
          <w:sz w:val="28"/>
          <w:szCs w:val="28"/>
        </w:rPr>
        <w:t xml:space="preserve">     </w:t>
      </w:r>
      <w:r w:rsidR="00E61AB6">
        <w:rPr>
          <w:rFonts w:ascii="Times New Roman" w:hAnsi="Times New Roman" w:cs="Times New Roman"/>
          <w:b/>
          <w:color w:val="000000"/>
          <w:sz w:val="28"/>
          <w:szCs w:val="28"/>
        </w:rPr>
        <w:t xml:space="preserve"> </w:t>
      </w:r>
      <w:r w:rsidR="00D82169" w:rsidRPr="005D269A">
        <w:rPr>
          <w:rFonts w:ascii="Times New Roman" w:hAnsi="Times New Roman" w:cs="Times New Roman"/>
          <w:b/>
          <w:color w:val="000000"/>
          <w:sz w:val="28"/>
          <w:szCs w:val="28"/>
        </w:rPr>
        <w:t xml:space="preserve"> </w:t>
      </w:r>
      <w:r w:rsidRPr="005D269A">
        <w:rPr>
          <w:rFonts w:ascii="Times New Roman" w:hAnsi="Times New Roman" w:cs="Times New Roman"/>
          <w:b/>
          <w:color w:val="000000"/>
          <w:sz w:val="28"/>
          <w:szCs w:val="28"/>
        </w:rPr>
        <w:t>4</w:t>
      </w:r>
      <w:r w:rsidR="00D82169" w:rsidRPr="005D269A">
        <w:rPr>
          <w:rFonts w:ascii="Times New Roman" w:hAnsi="Times New Roman" w:cs="Times New Roman"/>
          <w:b/>
          <w:color w:val="000000"/>
          <w:sz w:val="28"/>
          <w:szCs w:val="28"/>
        </w:rPr>
        <w:t>. Учетная политика в целях налогового учета</w:t>
      </w:r>
    </w:p>
    <w:p w:rsidR="000D44C0" w:rsidRPr="005D269A" w:rsidRDefault="000D44C0" w:rsidP="00A21733">
      <w:pPr>
        <w:spacing w:after="0" w:line="240" w:lineRule="auto"/>
        <w:jc w:val="both"/>
        <w:rPr>
          <w:rFonts w:ascii="Times New Roman" w:hAnsi="Times New Roman" w:cs="Times New Roman"/>
          <w:b/>
          <w:color w:val="000000"/>
          <w:sz w:val="28"/>
          <w:szCs w:val="28"/>
        </w:rPr>
      </w:pPr>
    </w:p>
    <w:p w:rsidR="00E61AB6" w:rsidRDefault="00D82169" w:rsidP="00A21733">
      <w:pPr>
        <w:pStyle w:val="ConsPlusNormal"/>
        <w:jc w:val="both"/>
        <w:outlineLvl w:val="0"/>
        <w:rPr>
          <w:rFonts w:ascii="Times New Roman" w:hAnsi="Times New Roman" w:cs="Times New Roman"/>
          <w:b/>
          <w:sz w:val="28"/>
          <w:szCs w:val="28"/>
        </w:rPr>
      </w:pPr>
      <w:r w:rsidRPr="005D269A">
        <w:rPr>
          <w:rFonts w:ascii="Times New Roman" w:hAnsi="Times New Roman" w:cs="Times New Roman"/>
          <w:b/>
          <w:sz w:val="28"/>
          <w:szCs w:val="28"/>
        </w:rPr>
        <w:t xml:space="preserve">     </w:t>
      </w:r>
      <w:r w:rsidR="000D44C0">
        <w:rPr>
          <w:rFonts w:ascii="Times New Roman" w:hAnsi="Times New Roman" w:cs="Times New Roman"/>
          <w:b/>
          <w:sz w:val="28"/>
          <w:szCs w:val="28"/>
        </w:rPr>
        <w:t xml:space="preserve"> </w:t>
      </w:r>
      <w:r w:rsidR="00E61AB6">
        <w:rPr>
          <w:rFonts w:ascii="Times New Roman" w:hAnsi="Times New Roman" w:cs="Times New Roman"/>
          <w:b/>
          <w:sz w:val="28"/>
          <w:szCs w:val="28"/>
        </w:rPr>
        <w:t>4.1.</w:t>
      </w:r>
      <w:r w:rsidRPr="005D269A">
        <w:rPr>
          <w:rFonts w:ascii="Times New Roman" w:hAnsi="Times New Roman" w:cs="Times New Roman"/>
          <w:b/>
          <w:sz w:val="28"/>
          <w:szCs w:val="28"/>
        </w:rPr>
        <w:t>Общие положения налогового учета</w:t>
      </w:r>
    </w:p>
    <w:p w:rsidR="00E34F9A" w:rsidRPr="005D269A" w:rsidRDefault="00E34F9A" w:rsidP="00A21733">
      <w:pPr>
        <w:pStyle w:val="ConsPlusNormal"/>
        <w:jc w:val="both"/>
        <w:outlineLvl w:val="0"/>
        <w:rPr>
          <w:rFonts w:ascii="Times New Roman" w:hAnsi="Times New Roman" w:cs="Times New Roman"/>
          <w:b/>
          <w:sz w:val="28"/>
          <w:szCs w:val="28"/>
        </w:rPr>
      </w:pPr>
    </w:p>
    <w:p w:rsidR="00D82169" w:rsidRPr="005D269A" w:rsidRDefault="00D82169" w:rsidP="00A21733">
      <w:pPr>
        <w:pStyle w:val="ConsPlusNormal"/>
        <w:jc w:val="both"/>
        <w:rPr>
          <w:rFonts w:ascii="Times New Roman" w:hAnsi="Times New Roman" w:cs="Times New Roman"/>
          <w:sz w:val="28"/>
          <w:szCs w:val="28"/>
        </w:rPr>
      </w:pPr>
      <w:r w:rsidRPr="005D269A">
        <w:rPr>
          <w:rFonts w:ascii="Times New Roman" w:hAnsi="Times New Roman" w:cs="Times New Roman"/>
          <w:sz w:val="28"/>
          <w:szCs w:val="28"/>
        </w:rPr>
        <w:t xml:space="preserve">      </w:t>
      </w:r>
      <w:r w:rsidR="00B7435E" w:rsidRPr="005D269A">
        <w:rPr>
          <w:rFonts w:ascii="Times New Roman" w:hAnsi="Times New Roman" w:cs="Times New Roman"/>
          <w:sz w:val="28"/>
          <w:szCs w:val="28"/>
        </w:rPr>
        <w:t>4</w:t>
      </w:r>
      <w:r w:rsidRPr="005D269A">
        <w:rPr>
          <w:rFonts w:ascii="Times New Roman" w:hAnsi="Times New Roman" w:cs="Times New Roman"/>
          <w:sz w:val="28"/>
          <w:szCs w:val="28"/>
        </w:rPr>
        <w:t>.1.</w:t>
      </w:r>
      <w:r w:rsidR="00E61AB6">
        <w:rPr>
          <w:rFonts w:ascii="Times New Roman" w:hAnsi="Times New Roman" w:cs="Times New Roman"/>
          <w:sz w:val="28"/>
          <w:szCs w:val="28"/>
        </w:rPr>
        <w:t>1.</w:t>
      </w:r>
      <w:r w:rsidRPr="005D269A">
        <w:rPr>
          <w:rFonts w:ascii="Times New Roman" w:hAnsi="Times New Roman" w:cs="Times New Roman"/>
          <w:sz w:val="28"/>
          <w:szCs w:val="28"/>
        </w:rPr>
        <w:t xml:space="preserve"> Ведение налогового учета осуществляется отделом бухгалтерского учета и контроля финансового управления в соответствии с требованиями налогового законодательства.</w:t>
      </w:r>
    </w:p>
    <w:p w:rsidR="00D82169" w:rsidRPr="005D269A" w:rsidRDefault="00D82169" w:rsidP="00A21733">
      <w:pPr>
        <w:pStyle w:val="ConsPlusNormal"/>
        <w:jc w:val="both"/>
        <w:rPr>
          <w:rFonts w:ascii="Times New Roman" w:hAnsi="Times New Roman" w:cs="Times New Roman"/>
          <w:sz w:val="28"/>
          <w:szCs w:val="28"/>
        </w:rPr>
      </w:pPr>
      <w:r w:rsidRPr="005D269A">
        <w:rPr>
          <w:rFonts w:ascii="Times New Roman" w:hAnsi="Times New Roman" w:cs="Times New Roman"/>
          <w:sz w:val="28"/>
          <w:szCs w:val="28"/>
        </w:rPr>
        <w:t xml:space="preserve">      </w:t>
      </w:r>
      <w:r w:rsidR="00B7435E" w:rsidRPr="005D269A">
        <w:rPr>
          <w:rFonts w:ascii="Times New Roman" w:hAnsi="Times New Roman" w:cs="Times New Roman"/>
          <w:sz w:val="28"/>
          <w:szCs w:val="28"/>
        </w:rPr>
        <w:t>4</w:t>
      </w:r>
      <w:r w:rsidRPr="005D269A">
        <w:rPr>
          <w:rFonts w:ascii="Times New Roman" w:hAnsi="Times New Roman" w:cs="Times New Roman"/>
          <w:sz w:val="28"/>
          <w:szCs w:val="28"/>
        </w:rPr>
        <w:t>.</w:t>
      </w:r>
      <w:r w:rsidR="00E61AB6">
        <w:rPr>
          <w:rFonts w:ascii="Times New Roman" w:hAnsi="Times New Roman" w:cs="Times New Roman"/>
          <w:sz w:val="28"/>
          <w:szCs w:val="28"/>
        </w:rPr>
        <w:t>1</w:t>
      </w:r>
      <w:r w:rsidRPr="005D269A">
        <w:rPr>
          <w:rFonts w:ascii="Times New Roman" w:hAnsi="Times New Roman" w:cs="Times New Roman"/>
          <w:sz w:val="28"/>
          <w:szCs w:val="28"/>
        </w:rPr>
        <w:t>.</w:t>
      </w:r>
      <w:r w:rsidR="00E61AB6">
        <w:rPr>
          <w:rFonts w:ascii="Times New Roman" w:hAnsi="Times New Roman" w:cs="Times New Roman"/>
          <w:sz w:val="28"/>
          <w:szCs w:val="28"/>
        </w:rPr>
        <w:t>2.</w:t>
      </w:r>
      <w:r w:rsidRPr="005D269A">
        <w:rPr>
          <w:rFonts w:ascii="Times New Roman" w:hAnsi="Times New Roman" w:cs="Times New Roman"/>
          <w:sz w:val="28"/>
          <w:szCs w:val="28"/>
        </w:rPr>
        <w:t xml:space="preserve"> Налоговые регистры формируются ежеквартально или ежемесячно с использованием:</w:t>
      </w:r>
    </w:p>
    <w:p w:rsidR="00D82169" w:rsidRPr="005D269A" w:rsidRDefault="007934DA" w:rsidP="00A2173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D82169" w:rsidRPr="005D269A">
        <w:rPr>
          <w:rFonts w:ascii="Times New Roman" w:hAnsi="Times New Roman" w:cs="Times New Roman"/>
          <w:sz w:val="28"/>
          <w:szCs w:val="28"/>
        </w:rPr>
        <w:t xml:space="preserve"> данных регистров бухгалтерского учета с внесением корректировок;</w:t>
      </w:r>
    </w:p>
    <w:p w:rsidR="00D82169" w:rsidRPr="005D269A" w:rsidRDefault="007934DA" w:rsidP="00A2173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D82169" w:rsidRPr="005D269A">
        <w:rPr>
          <w:rFonts w:ascii="Times New Roman" w:hAnsi="Times New Roman" w:cs="Times New Roman"/>
          <w:sz w:val="28"/>
          <w:szCs w:val="28"/>
        </w:rPr>
        <w:t xml:space="preserve"> регистров налогового учета по утвержденным формам.</w:t>
      </w:r>
    </w:p>
    <w:p w:rsidR="00A637D6" w:rsidRDefault="00D82169" w:rsidP="00A21733">
      <w:pPr>
        <w:pStyle w:val="ConsPlusNormal"/>
        <w:jc w:val="both"/>
        <w:rPr>
          <w:rFonts w:ascii="Times New Roman" w:hAnsi="Times New Roman" w:cs="Times New Roman"/>
          <w:sz w:val="28"/>
          <w:szCs w:val="28"/>
        </w:rPr>
      </w:pPr>
      <w:r w:rsidRPr="005D269A">
        <w:rPr>
          <w:rFonts w:ascii="Times New Roman" w:hAnsi="Times New Roman" w:cs="Times New Roman"/>
          <w:sz w:val="28"/>
          <w:szCs w:val="28"/>
        </w:rPr>
        <w:t xml:space="preserve">      </w:t>
      </w:r>
      <w:r w:rsidR="00B7435E" w:rsidRPr="005D269A">
        <w:rPr>
          <w:rFonts w:ascii="Times New Roman" w:hAnsi="Times New Roman" w:cs="Times New Roman"/>
          <w:sz w:val="28"/>
          <w:szCs w:val="28"/>
        </w:rPr>
        <w:t>4</w:t>
      </w:r>
      <w:r w:rsidRPr="005D269A">
        <w:rPr>
          <w:rFonts w:ascii="Times New Roman" w:hAnsi="Times New Roman" w:cs="Times New Roman"/>
          <w:sz w:val="28"/>
          <w:szCs w:val="28"/>
        </w:rPr>
        <w:t>.</w:t>
      </w:r>
      <w:r w:rsidR="00E61AB6">
        <w:rPr>
          <w:rFonts w:ascii="Times New Roman" w:hAnsi="Times New Roman" w:cs="Times New Roman"/>
          <w:sz w:val="28"/>
          <w:szCs w:val="28"/>
        </w:rPr>
        <w:t>1.</w:t>
      </w:r>
      <w:r w:rsidRPr="005D269A">
        <w:rPr>
          <w:rFonts w:ascii="Times New Roman" w:hAnsi="Times New Roman" w:cs="Times New Roman"/>
          <w:sz w:val="28"/>
          <w:szCs w:val="28"/>
        </w:rPr>
        <w:t>3. Налоговая отчетность представляется по телекоммуникационным каналам связи.</w:t>
      </w:r>
    </w:p>
    <w:p w:rsidR="000D44C0" w:rsidRPr="005D269A" w:rsidRDefault="000D44C0" w:rsidP="00A21733">
      <w:pPr>
        <w:pStyle w:val="ConsPlusNormal"/>
        <w:jc w:val="both"/>
        <w:rPr>
          <w:rFonts w:ascii="Times New Roman" w:hAnsi="Times New Roman" w:cs="Times New Roman"/>
          <w:sz w:val="28"/>
          <w:szCs w:val="28"/>
        </w:rPr>
      </w:pPr>
    </w:p>
    <w:p w:rsidR="00D82169" w:rsidRDefault="00D82169" w:rsidP="00A21733">
      <w:pPr>
        <w:pStyle w:val="ConsPlusNormal"/>
        <w:jc w:val="both"/>
        <w:rPr>
          <w:rFonts w:ascii="Times New Roman" w:hAnsi="Times New Roman" w:cs="Times New Roman"/>
          <w:b/>
          <w:color w:val="000000"/>
          <w:sz w:val="28"/>
          <w:szCs w:val="28"/>
        </w:rPr>
      </w:pPr>
      <w:r w:rsidRPr="005D269A">
        <w:rPr>
          <w:rFonts w:ascii="Times New Roman" w:hAnsi="Times New Roman" w:cs="Times New Roman"/>
          <w:b/>
          <w:color w:val="000000"/>
          <w:sz w:val="28"/>
          <w:szCs w:val="28"/>
        </w:rPr>
        <w:t xml:space="preserve">      </w:t>
      </w:r>
      <w:r w:rsidR="00E61AB6">
        <w:rPr>
          <w:rFonts w:ascii="Times New Roman" w:hAnsi="Times New Roman" w:cs="Times New Roman"/>
          <w:b/>
          <w:color w:val="000000"/>
          <w:sz w:val="28"/>
          <w:szCs w:val="28"/>
        </w:rPr>
        <w:t>4.2.</w:t>
      </w:r>
      <w:r w:rsidRPr="005D269A">
        <w:rPr>
          <w:rFonts w:ascii="Times New Roman" w:hAnsi="Times New Roman" w:cs="Times New Roman"/>
          <w:b/>
          <w:color w:val="000000"/>
          <w:sz w:val="28"/>
          <w:szCs w:val="28"/>
        </w:rPr>
        <w:t>Налог на добавленную стоимость</w:t>
      </w:r>
    </w:p>
    <w:p w:rsidR="00E34F9A" w:rsidRPr="005D269A" w:rsidRDefault="00E34F9A" w:rsidP="00A21733">
      <w:pPr>
        <w:pStyle w:val="ConsPlusNormal"/>
        <w:jc w:val="both"/>
        <w:rPr>
          <w:rFonts w:ascii="Times New Roman" w:hAnsi="Times New Roman" w:cs="Times New Roman"/>
          <w:b/>
          <w:color w:val="000000"/>
          <w:sz w:val="28"/>
          <w:szCs w:val="28"/>
        </w:rPr>
      </w:pPr>
    </w:p>
    <w:p w:rsidR="00D82169" w:rsidRDefault="00D82169"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DE29C1">
        <w:rPr>
          <w:rFonts w:ascii="Times New Roman" w:hAnsi="Times New Roman" w:cs="Times New Roman"/>
          <w:color w:val="000000"/>
          <w:sz w:val="28"/>
          <w:szCs w:val="28"/>
        </w:rPr>
        <w:t xml:space="preserve">Если сумма выручки </w:t>
      </w:r>
      <w:r w:rsidR="00E61AB6">
        <w:rPr>
          <w:rFonts w:ascii="Times New Roman" w:hAnsi="Times New Roman" w:cs="Times New Roman"/>
          <w:color w:val="000000"/>
          <w:sz w:val="28"/>
          <w:szCs w:val="28"/>
        </w:rPr>
        <w:t xml:space="preserve">от реализации товаров, услуг, работ </w:t>
      </w:r>
      <w:r w:rsidRPr="00DE29C1">
        <w:rPr>
          <w:rFonts w:ascii="Times New Roman" w:hAnsi="Times New Roman" w:cs="Times New Roman"/>
          <w:color w:val="000000"/>
          <w:sz w:val="28"/>
          <w:szCs w:val="28"/>
        </w:rPr>
        <w:t xml:space="preserve">за три </w:t>
      </w:r>
      <w:r w:rsidR="00E61AB6">
        <w:rPr>
          <w:rFonts w:ascii="Times New Roman" w:hAnsi="Times New Roman" w:cs="Times New Roman"/>
          <w:color w:val="000000"/>
          <w:sz w:val="28"/>
          <w:szCs w:val="28"/>
        </w:rPr>
        <w:t>предшествующих</w:t>
      </w:r>
      <w:r w:rsidRPr="00DE29C1">
        <w:rPr>
          <w:rFonts w:ascii="Times New Roman" w:hAnsi="Times New Roman" w:cs="Times New Roman"/>
          <w:color w:val="000000"/>
          <w:sz w:val="28"/>
          <w:szCs w:val="28"/>
        </w:rPr>
        <w:t xml:space="preserve"> календарных месяц</w:t>
      </w:r>
      <w:r w:rsidR="00E61AB6">
        <w:rPr>
          <w:rFonts w:ascii="Times New Roman" w:hAnsi="Times New Roman" w:cs="Times New Roman"/>
          <w:color w:val="000000"/>
          <w:sz w:val="28"/>
          <w:szCs w:val="28"/>
        </w:rPr>
        <w:t>ев</w:t>
      </w:r>
      <w:r w:rsidRPr="00DE29C1">
        <w:rPr>
          <w:rFonts w:ascii="Times New Roman" w:hAnsi="Times New Roman" w:cs="Times New Roman"/>
          <w:color w:val="000000"/>
          <w:sz w:val="28"/>
          <w:szCs w:val="28"/>
        </w:rPr>
        <w:t xml:space="preserve"> не превышает 2 млн</w:t>
      </w:r>
      <w:r>
        <w:rPr>
          <w:rFonts w:ascii="Times New Roman" w:hAnsi="Times New Roman" w:cs="Times New Roman"/>
          <w:color w:val="000000"/>
          <w:sz w:val="28"/>
          <w:szCs w:val="28"/>
        </w:rPr>
        <w:t>.</w:t>
      </w:r>
      <w:r w:rsidRPr="00DE29C1">
        <w:rPr>
          <w:rFonts w:ascii="Times New Roman" w:hAnsi="Times New Roman" w:cs="Times New Roman"/>
          <w:color w:val="000000"/>
          <w:sz w:val="28"/>
          <w:szCs w:val="28"/>
        </w:rPr>
        <w:t xml:space="preserve"> руб., </w:t>
      </w:r>
      <w:r w:rsidR="00E61AB6">
        <w:rPr>
          <w:rFonts w:ascii="Times New Roman" w:hAnsi="Times New Roman" w:cs="Times New Roman"/>
          <w:color w:val="000000"/>
          <w:sz w:val="28"/>
          <w:szCs w:val="28"/>
        </w:rPr>
        <w:t xml:space="preserve">финансовое </w:t>
      </w:r>
      <w:r w:rsidRPr="00DE29C1">
        <w:rPr>
          <w:rFonts w:ascii="Times New Roman" w:hAnsi="Times New Roman" w:cs="Times New Roman"/>
          <w:color w:val="000000"/>
          <w:sz w:val="28"/>
          <w:szCs w:val="28"/>
        </w:rPr>
        <w:t>у</w:t>
      </w:r>
      <w:r w:rsidR="00E61AB6">
        <w:rPr>
          <w:rFonts w:ascii="Times New Roman" w:hAnsi="Times New Roman" w:cs="Times New Roman"/>
          <w:color w:val="000000"/>
          <w:sz w:val="28"/>
          <w:szCs w:val="28"/>
        </w:rPr>
        <w:t>правление</w:t>
      </w:r>
      <w:r w:rsidRPr="00DE29C1">
        <w:rPr>
          <w:rFonts w:ascii="Times New Roman" w:hAnsi="Times New Roman" w:cs="Times New Roman"/>
          <w:color w:val="000000"/>
          <w:sz w:val="28"/>
          <w:szCs w:val="28"/>
        </w:rPr>
        <w:t xml:space="preserve"> использует право на освобождение от исполнения обязанностей налогоплательщика по </w:t>
      </w:r>
      <w:r>
        <w:rPr>
          <w:rFonts w:ascii="Times New Roman" w:hAnsi="Times New Roman" w:cs="Times New Roman"/>
          <w:color w:val="000000"/>
          <w:sz w:val="28"/>
          <w:szCs w:val="28"/>
        </w:rPr>
        <w:t>налогу на добавленную стоимость (далее – НДС) (с</w:t>
      </w:r>
      <w:r w:rsidRPr="007D1561">
        <w:rPr>
          <w:rFonts w:ascii="Times New Roman" w:hAnsi="Times New Roman" w:cs="Times New Roman"/>
          <w:color w:val="000000"/>
          <w:sz w:val="28"/>
          <w:szCs w:val="28"/>
        </w:rPr>
        <w:t>т</w:t>
      </w:r>
      <w:r>
        <w:rPr>
          <w:rFonts w:ascii="Times New Roman" w:hAnsi="Times New Roman" w:cs="Times New Roman"/>
          <w:color w:val="000000"/>
          <w:sz w:val="28"/>
          <w:szCs w:val="28"/>
        </w:rPr>
        <w:t>атья</w:t>
      </w:r>
      <w:r w:rsidRPr="007D1561">
        <w:rPr>
          <w:rFonts w:ascii="Times New Roman" w:hAnsi="Times New Roman" w:cs="Times New Roman"/>
          <w:color w:val="000000"/>
          <w:sz w:val="28"/>
          <w:szCs w:val="28"/>
        </w:rPr>
        <w:t xml:space="preserve"> 145 Налогового кодекса Р</w:t>
      </w:r>
      <w:r>
        <w:rPr>
          <w:rFonts w:ascii="Times New Roman" w:hAnsi="Times New Roman" w:cs="Times New Roman"/>
          <w:color w:val="000000"/>
          <w:sz w:val="28"/>
          <w:szCs w:val="28"/>
        </w:rPr>
        <w:t xml:space="preserve">оссийской </w:t>
      </w:r>
      <w:r w:rsidRPr="007D1561">
        <w:rPr>
          <w:rFonts w:ascii="Times New Roman" w:hAnsi="Times New Roman" w:cs="Times New Roman"/>
          <w:color w:val="000000"/>
          <w:sz w:val="28"/>
          <w:szCs w:val="28"/>
        </w:rPr>
        <w:t>Ф</w:t>
      </w:r>
      <w:r>
        <w:rPr>
          <w:rFonts w:ascii="Times New Roman" w:hAnsi="Times New Roman" w:cs="Times New Roman"/>
          <w:color w:val="000000"/>
          <w:sz w:val="28"/>
          <w:szCs w:val="28"/>
        </w:rPr>
        <w:t>едерации)</w:t>
      </w:r>
      <w:r w:rsidRPr="007D1561">
        <w:rPr>
          <w:rFonts w:ascii="Times New Roman" w:hAnsi="Times New Roman" w:cs="Times New Roman"/>
          <w:color w:val="000000"/>
          <w:sz w:val="28"/>
          <w:szCs w:val="28"/>
        </w:rPr>
        <w:t>.</w:t>
      </w:r>
    </w:p>
    <w:p w:rsidR="000D44C0" w:rsidRDefault="000D44C0" w:rsidP="00A21733">
      <w:pPr>
        <w:spacing w:after="0" w:line="240" w:lineRule="auto"/>
        <w:jc w:val="both"/>
        <w:rPr>
          <w:rFonts w:ascii="Times New Roman" w:hAnsi="Times New Roman" w:cs="Times New Roman"/>
          <w:color w:val="000000"/>
          <w:sz w:val="28"/>
          <w:szCs w:val="28"/>
        </w:rPr>
      </w:pPr>
    </w:p>
    <w:p w:rsidR="00E61AB6" w:rsidRDefault="00D82169" w:rsidP="00A21733">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w:t>
      </w:r>
      <w:r w:rsidR="00E61AB6">
        <w:rPr>
          <w:rFonts w:ascii="Times New Roman" w:hAnsi="Times New Roman" w:cs="Times New Roman"/>
          <w:b/>
          <w:color w:val="000000"/>
          <w:sz w:val="28"/>
          <w:szCs w:val="28"/>
        </w:rPr>
        <w:t xml:space="preserve">4.3. </w:t>
      </w:r>
      <w:r w:rsidRPr="001C4362">
        <w:rPr>
          <w:rFonts w:ascii="Times New Roman" w:hAnsi="Times New Roman" w:cs="Times New Roman"/>
          <w:b/>
          <w:color w:val="000000"/>
          <w:sz w:val="28"/>
          <w:szCs w:val="28"/>
        </w:rPr>
        <w:t>Налог на прибыль организаций</w:t>
      </w:r>
    </w:p>
    <w:p w:rsidR="00E34F9A" w:rsidRDefault="00E34F9A" w:rsidP="00A21733">
      <w:pPr>
        <w:spacing w:after="0" w:line="240" w:lineRule="auto"/>
        <w:jc w:val="both"/>
        <w:rPr>
          <w:rFonts w:ascii="Times New Roman" w:hAnsi="Times New Roman" w:cs="Times New Roman"/>
          <w:b/>
          <w:color w:val="000000"/>
          <w:sz w:val="28"/>
          <w:szCs w:val="28"/>
        </w:rPr>
      </w:pPr>
    </w:p>
    <w:p w:rsidR="00D82169" w:rsidRPr="007D1561" w:rsidRDefault="00D82169"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77EA5">
        <w:rPr>
          <w:rFonts w:ascii="Times New Roman" w:hAnsi="Times New Roman" w:cs="Times New Roman"/>
          <w:color w:val="000000"/>
          <w:sz w:val="28"/>
          <w:szCs w:val="28"/>
        </w:rPr>
        <w:t>4</w:t>
      </w:r>
      <w:r w:rsidRPr="00AC7C21">
        <w:rPr>
          <w:rFonts w:ascii="Times New Roman" w:hAnsi="Times New Roman" w:cs="Times New Roman"/>
          <w:color w:val="000000"/>
          <w:sz w:val="28"/>
          <w:szCs w:val="28"/>
        </w:rPr>
        <w:t>.</w:t>
      </w:r>
      <w:r w:rsidR="00E61AB6">
        <w:rPr>
          <w:rFonts w:ascii="Times New Roman" w:hAnsi="Times New Roman" w:cs="Times New Roman"/>
          <w:color w:val="000000"/>
          <w:sz w:val="28"/>
          <w:szCs w:val="28"/>
        </w:rPr>
        <w:t>3.1.</w:t>
      </w:r>
      <w:r w:rsidRPr="00DE29C1">
        <w:rPr>
          <w:rFonts w:ascii="Times New Roman" w:hAnsi="Times New Roman" w:cs="Times New Roman"/>
          <w:color w:val="000000"/>
          <w:sz w:val="28"/>
          <w:szCs w:val="28"/>
        </w:rPr>
        <w:t xml:space="preserve"> При ведении учета на основе регистров налогового учета использовать систему регистров налогового учета, рекомендованную </w:t>
      </w:r>
      <w:r>
        <w:rPr>
          <w:rFonts w:ascii="Times New Roman" w:hAnsi="Times New Roman" w:cs="Times New Roman"/>
          <w:color w:val="000000"/>
          <w:sz w:val="28"/>
          <w:szCs w:val="28"/>
        </w:rPr>
        <w:t xml:space="preserve">Федеральной  налоговой службой </w:t>
      </w:r>
      <w:r w:rsidRPr="00DE29C1">
        <w:rPr>
          <w:rFonts w:ascii="Times New Roman" w:hAnsi="Times New Roman" w:cs="Times New Roman"/>
          <w:color w:val="000000"/>
          <w:sz w:val="28"/>
          <w:szCs w:val="28"/>
        </w:rPr>
        <w:t>Росси</w:t>
      </w:r>
      <w:r>
        <w:rPr>
          <w:rFonts w:ascii="Times New Roman" w:hAnsi="Times New Roman" w:cs="Times New Roman"/>
          <w:color w:val="000000"/>
          <w:sz w:val="28"/>
          <w:szCs w:val="28"/>
        </w:rPr>
        <w:t>йской Федерации (с</w:t>
      </w:r>
      <w:r w:rsidRPr="007D1561">
        <w:rPr>
          <w:rFonts w:ascii="Times New Roman" w:hAnsi="Times New Roman" w:cs="Times New Roman"/>
          <w:color w:val="000000"/>
          <w:sz w:val="28"/>
          <w:szCs w:val="28"/>
        </w:rPr>
        <w:t>т</w:t>
      </w:r>
      <w:r>
        <w:rPr>
          <w:rFonts w:ascii="Times New Roman" w:hAnsi="Times New Roman" w:cs="Times New Roman"/>
          <w:color w:val="000000"/>
          <w:sz w:val="28"/>
          <w:szCs w:val="28"/>
        </w:rPr>
        <w:t>атья</w:t>
      </w:r>
      <w:r w:rsidRPr="007D1561">
        <w:rPr>
          <w:rFonts w:ascii="Times New Roman" w:hAnsi="Times New Roman" w:cs="Times New Roman"/>
          <w:color w:val="000000"/>
          <w:sz w:val="28"/>
          <w:szCs w:val="28"/>
        </w:rPr>
        <w:t xml:space="preserve"> 314 Налогового кодекса Р</w:t>
      </w:r>
      <w:r>
        <w:rPr>
          <w:rFonts w:ascii="Times New Roman" w:hAnsi="Times New Roman" w:cs="Times New Roman"/>
          <w:color w:val="000000"/>
          <w:sz w:val="28"/>
          <w:szCs w:val="28"/>
        </w:rPr>
        <w:t xml:space="preserve">оссийской </w:t>
      </w:r>
      <w:r w:rsidRPr="007D1561">
        <w:rPr>
          <w:rFonts w:ascii="Times New Roman" w:hAnsi="Times New Roman" w:cs="Times New Roman"/>
          <w:color w:val="000000"/>
          <w:sz w:val="28"/>
          <w:szCs w:val="28"/>
        </w:rPr>
        <w:t>Ф</w:t>
      </w:r>
      <w:r>
        <w:rPr>
          <w:rFonts w:ascii="Times New Roman" w:hAnsi="Times New Roman" w:cs="Times New Roman"/>
          <w:color w:val="000000"/>
          <w:sz w:val="28"/>
          <w:szCs w:val="28"/>
        </w:rPr>
        <w:t>едерации)</w:t>
      </w:r>
      <w:r w:rsidRPr="007D1561">
        <w:rPr>
          <w:rFonts w:ascii="Times New Roman" w:hAnsi="Times New Roman" w:cs="Times New Roman"/>
          <w:color w:val="000000"/>
          <w:sz w:val="28"/>
          <w:szCs w:val="28"/>
        </w:rPr>
        <w:t>.</w:t>
      </w:r>
    </w:p>
    <w:p w:rsidR="00D82169" w:rsidRPr="007D1561" w:rsidRDefault="00D82169"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77EA5">
        <w:rPr>
          <w:rFonts w:ascii="Times New Roman" w:hAnsi="Times New Roman" w:cs="Times New Roman"/>
          <w:color w:val="000000"/>
          <w:sz w:val="28"/>
          <w:szCs w:val="28"/>
        </w:rPr>
        <w:t>4</w:t>
      </w:r>
      <w:r w:rsidRPr="00AC7C21">
        <w:rPr>
          <w:rFonts w:ascii="Times New Roman" w:hAnsi="Times New Roman" w:cs="Times New Roman"/>
          <w:color w:val="000000"/>
          <w:sz w:val="28"/>
          <w:szCs w:val="28"/>
        </w:rPr>
        <w:t>.</w:t>
      </w:r>
      <w:r w:rsidR="000F4AFB">
        <w:rPr>
          <w:rFonts w:ascii="Times New Roman" w:hAnsi="Times New Roman" w:cs="Times New Roman"/>
          <w:color w:val="000000"/>
          <w:sz w:val="28"/>
          <w:szCs w:val="28"/>
        </w:rPr>
        <w:t>3</w:t>
      </w:r>
      <w:r w:rsidRPr="00AC7C21">
        <w:rPr>
          <w:rFonts w:ascii="Times New Roman" w:hAnsi="Times New Roman" w:cs="Times New Roman"/>
          <w:color w:val="000000"/>
          <w:sz w:val="28"/>
          <w:szCs w:val="28"/>
        </w:rPr>
        <w:t>.</w:t>
      </w:r>
      <w:r w:rsidR="000F4AFB">
        <w:rPr>
          <w:rFonts w:ascii="Times New Roman" w:hAnsi="Times New Roman" w:cs="Times New Roman"/>
          <w:color w:val="000000"/>
          <w:sz w:val="28"/>
          <w:szCs w:val="28"/>
        </w:rPr>
        <w:t>2.</w:t>
      </w:r>
      <w:r w:rsidRPr="00DE29C1">
        <w:rPr>
          <w:rFonts w:ascii="Times New Roman" w:hAnsi="Times New Roman" w:cs="Times New Roman"/>
          <w:color w:val="000000"/>
          <w:sz w:val="28"/>
          <w:szCs w:val="28"/>
        </w:rPr>
        <w:t xml:space="preserve"> </w:t>
      </w:r>
      <w:proofErr w:type="gramStart"/>
      <w:r w:rsidRPr="00DE29C1">
        <w:rPr>
          <w:rFonts w:ascii="Times New Roman" w:hAnsi="Times New Roman" w:cs="Times New Roman"/>
          <w:color w:val="000000"/>
          <w:sz w:val="28"/>
          <w:szCs w:val="28"/>
        </w:rPr>
        <w:t>При обнаружении ошибок (искажений) в исчислении налоговой базы, относящихся к прошлым налоговым (отчетным) периодам, в текущем налоговом (отчетном) периоде, если допущенные ошибки (искажения) привели к излишней уплате налога, перерасчет налоговой базы и суммы налога производится за период, в котором были совершены указанные ошибки (искажения)</w:t>
      </w:r>
      <w:r>
        <w:rPr>
          <w:rFonts w:ascii="Times New Roman" w:hAnsi="Times New Roman" w:cs="Times New Roman"/>
          <w:color w:val="000000"/>
          <w:sz w:val="28"/>
          <w:szCs w:val="28"/>
        </w:rPr>
        <w:t xml:space="preserve"> (</w:t>
      </w:r>
      <w:r w:rsidR="000F4AFB">
        <w:rPr>
          <w:rFonts w:ascii="Times New Roman" w:hAnsi="Times New Roman" w:cs="Times New Roman"/>
          <w:color w:val="000000"/>
          <w:sz w:val="28"/>
          <w:szCs w:val="28"/>
        </w:rPr>
        <w:t xml:space="preserve">часть </w:t>
      </w:r>
      <w:r w:rsidRPr="007D1561">
        <w:rPr>
          <w:rFonts w:ascii="Times New Roman" w:hAnsi="Times New Roman" w:cs="Times New Roman"/>
          <w:color w:val="000000"/>
          <w:sz w:val="28"/>
          <w:szCs w:val="28"/>
        </w:rPr>
        <w:t>1 ст</w:t>
      </w:r>
      <w:r>
        <w:rPr>
          <w:rFonts w:ascii="Times New Roman" w:hAnsi="Times New Roman" w:cs="Times New Roman"/>
          <w:color w:val="000000"/>
          <w:sz w:val="28"/>
          <w:szCs w:val="28"/>
        </w:rPr>
        <w:t>атьи</w:t>
      </w:r>
      <w:r w:rsidRPr="007D1561">
        <w:rPr>
          <w:rFonts w:ascii="Times New Roman" w:hAnsi="Times New Roman" w:cs="Times New Roman"/>
          <w:color w:val="000000"/>
          <w:sz w:val="28"/>
          <w:szCs w:val="28"/>
        </w:rPr>
        <w:t xml:space="preserve"> 54 Налогового кодекса Р</w:t>
      </w:r>
      <w:r>
        <w:rPr>
          <w:rFonts w:ascii="Times New Roman" w:hAnsi="Times New Roman" w:cs="Times New Roman"/>
          <w:color w:val="000000"/>
          <w:sz w:val="28"/>
          <w:szCs w:val="28"/>
        </w:rPr>
        <w:t xml:space="preserve">оссийской </w:t>
      </w:r>
      <w:r w:rsidRPr="007D1561">
        <w:rPr>
          <w:rFonts w:ascii="Times New Roman" w:hAnsi="Times New Roman" w:cs="Times New Roman"/>
          <w:color w:val="000000"/>
          <w:sz w:val="28"/>
          <w:szCs w:val="28"/>
        </w:rPr>
        <w:t>Ф</w:t>
      </w:r>
      <w:r>
        <w:rPr>
          <w:rFonts w:ascii="Times New Roman" w:hAnsi="Times New Roman" w:cs="Times New Roman"/>
          <w:color w:val="000000"/>
          <w:sz w:val="28"/>
          <w:szCs w:val="28"/>
        </w:rPr>
        <w:t>едерации)</w:t>
      </w:r>
      <w:r w:rsidRPr="007D1561">
        <w:rPr>
          <w:rFonts w:ascii="Times New Roman" w:hAnsi="Times New Roman" w:cs="Times New Roman"/>
          <w:color w:val="000000"/>
          <w:sz w:val="28"/>
          <w:szCs w:val="28"/>
        </w:rPr>
        <w:t xml:space="preserve">. </w:t>
      </w:r>
      <w:proofErr w:type="gramEnd"/>
    </w:p>
    <w:p w:rsidR="00D82169" w:rsidRPr="007D1561" w:rsidRDefault="00D82169"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77EA5">
        <w:rPr>
          <w:rFonts w:ascii="Times New Roman" w:hAnsi="Times New Roman" w:cs="Times New Roman"/>
          <w:color w:val="000000"/>
          <w:sz w:val="28"/>
          <w:szCs w:val="28"/>
        </w:rPr>
        <w:t>4</w:t>
      </w:r>
      <w:r w:rsidRPr="00AC7C21">
        <w:rPr>
          <w:rFonts w:ascii="Times New Roman" w:hAnsi="Times New Roman" w:cs="Times New Roman"/>
          <w:color w:val="000000"/>
          <w:sz w:val="28"/>
          <w:szCs w:val="28"/>
        </w:rPr>
        <w:t>.</w:t>
      </w:r>
      <w:r w:rsidR="000F4AFB">
        <w:rPr>
          <w:rFonts w:ascii="Times New Roman" w:hAnsi="Times New Roman" w:cs="Times New Roman"/>
          <w:color w:val="000000"/>
          <w:sz w:val="28"/>
          <w:szCs w:val="28"/>
        </w:rPr>
        <w:t>3</w:t>
      </w:r>
      <w:r w:rsidRPr="00AC7C21">
        <w:rPr>
          <w:rFonts w:ascii="Times New Roman" w:hAnsi="Times New Roman" w:cs="Times New Roman"/>
          <w:color w:val="000000"/>
          <w:sz w:val="28"/>
          <w:szCs w:val="28"/>
        </w:rPr>
        <w:t>.</w:t>
      </w:r>
      <w:r w:rsidR="000F4AFB">
        <w:rPr>
          <w:rFonts w:ascii="Times New Roman" w:hAnsi="Times New Roman" w:cs="Times New Roman"/>
          <w:color w:val="000000"/>
          <w:sz w:val="28"/>
          <w:szCs w:val="28"/>
        </w:rPr>
        <w:t>3.</w:t>
      </w:r>
      <w:r w:rsidRPr="00DE29C1">
        <w:rPr>
          <w:rFonts w:ascii="Times New Roman" w:hAnsi="Times New Roman" w:cs="Times New Roman"/>
          <w:color w:val="000000"/>
          <w:sz w:val="28"/>
          <w:szCs w:val="28"/>
        </w:rPr>
        <w:t xml:space="preserve"> Доходы и расходы признавать методом начисления</w:t>
      </w:r>
      <w:r>
        <w:rPr>
          <w:rFonts w:ascii="Times New Roman" w:hAnsi="Times New Roman" w:cs="Times New Roman"/>
          <w:color w:val="000000"/>
          <w:sz w:val="28"/>
          <w:szCs w:val="28"/>
        </w:rPr>
        <w:t xml:space="preserve"> (с</w:t>
      </w:r>
      <w:r w:rsidRPr="007D1561">
        <w:rPr>
          <w:rFonts w:ascii="Times New Roman" w:hAnsi="Times New Roman" w:cs="Times New Roman"/>
          <w:color w:val="000000"/>
          <w:sz w:val="28"/>
          <w:szCs w:val="28"/>
        </w:rPr>
        <w:t>т</w:t>
      </w:r>
      <w:r>
        <w:rPr>
          <w:rFonts w:ascii="Times New Roman" w:hAnsi="Times New Roman" w:cs="Times New Roman"/>
          <w:color w:val="000000"/>
          <w:sz w:val="28"/>
          <w:szCs w:val="28"/>
        </w:rPr>
        <w:t>атьи</w:t>
      </w:r>
      <w:r w:rsidRPr="007D1561">
        <w:rPr>
          <w:rFonts w:ascii="Times New Roman" w:hAnsi="Times New Roman" w:cs="Times New Roman"/>
          <w:color w:val="000000"/>
          <w:sz w:val="28"/>
          <w:szCs w:val="28"/>
        </w:rPr>
        <w:t xml:space="preserve"> 271—273 Налогового кодекса Р</w:t>
      </w:r>
      <w:r>
        <w:rPr>
          <w:rFonts w:ascii="Times New Roman" w:hAnsi="Times New Roman" w:cs="Times New Roman"/>
          <w:color w:val="000000"/>
          <w:sz w:val="28"/>
          <w:szCs w:val="28"/>
        </w:rPr>
        <w:t xml:space="preserve">оссийской </w:t>
      </w:r>
      <w:r w:rsidRPr="007D1561">
        <w:rPr>
          <w:rFonts w:ascii="Times New Roman" w:hAnsi="Times New Roman" w:cs="Times New Roman"/>
          <w:color w:val="000000"/>
          <w:sz w:val="28"/>
          <w:szCs w:val="28"/>
        </w:rPr>
        <w:t>Ф</w:t>
      </w:r>
      <w:r>
        <w:rPr>
          <w:rFonts w:ascii="Times New Roman" w:hAnsi="Times New Roman" w:cs="Times New Roman"/>
          <w:color w:val="000000"/>
          <w:sz w:val="28"/>
          <w:szCs w:val="28"/>
        </w:rPr>
        <w:t>едерации)</w:t>
      </w:r>
      <w:r w:rsidRPr="007D1561">
        <w:rPr>
          <w:rFonts w:ascii="Times New Roman" w:hAnsi="Times New Roman" w:cs="Times New Roman"/>
          <w:color w:val="000000"/>
          <w:sz w:val="28"/>
          <w:szCs w:val="28"/>
        </w:rPr>
        <w:t>.</w:t>
      </w:r>
    </w:p>
    <w:p w:rsidR="00D82169" w:rsidRPr="007D1561" w:rsidRDefault="00D82169"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77EA5">
        <w:rPr>
          <w:rFonts w:ascii="Times New Roman" w:hAnsi="Times New Roman" w:cs="Times New Roman"/>
          <w:color w:val="000000"/>
          <w:sz w:val="28"/>
          <w:szCs w:val="28"/>
        </w:rPr>
        <w:t>4</w:t>
      </w:r>
      <w:r w:rsidRPr="00AC7C21">
        <w:rPr>
          <w:rFonts w:ascii="Times New Roman" w:hAnsi="Times New Roman" w:cs="Times New Roman"/>
          <w:color w:val="000000"/>
          <w:sz w:val="28"/>
          <w:szCs w:val="28"/>
        </w:rPr>
        <w:t>.</w:t>
      </w:r>
      <w:r w:rsidR="000F4AFB">
        <w:rPr>
          <w:rFonts w:ascii="Times New Roman" w:hAnsi="Times New Roman" w:cs="Times New Roman"/>
          <w:color w:val="000000"/>
          <w:sz w:val="28"/>
          <w:szCs w:val="28"/>
        </w:rPr>
        <w:t>3</w:t>
      </w:r>
      <w:r w:rsidRPr="00AC7C21">
        <w:rPr>
          <w:rFonts w:ascii="Times New Roman" w:hAnsi="Times New Roman" w:cs="Times New Roman"/>
          <w:color w:val="000000"/>
          <w:sz w:val="28"/>
          <w:szCs w:val="28"/>
        </w:rPr>
        <w:t>.</w:t>
      </w:r>
      <w:r w:rsidR="000F4AFB">
        <w:rPr>
          <w:rFonts w:ascii="Times New Roman" w:hAnsi="Times New Roman" w:cs="Times New Roman"/>
          <w:color w:val="000000"/>
          <w:sz w:val="28"/>
          <w:szCs w:val="28"/>
        </w:rPr>
        <w:t>4.</w:t>
      </w:r>
      <w:r w:rsidRPr="00DE29C1">
        <w:rPr>
          <w:rFonts w:ascii="Times New Roman" w:hAnsi="Times New Roman" w:cs="Times New Roman"/>
          <w:color w:val="000000"/>
          <w:sz w:val="28"/>
          <w:szCs w:val="28"/>
        </w:rPr>
        <w:t xml:space="preserve"> Начислять амортизацию по объектам основных средств линейным методом</w:t>
      </w:r>
      <w:r>
        <w:rPr>
          <w:rFonts w:ascii="Times New Roman" w:hAnsi="Times New Roman" w:cs="Times New Roman"/>
          <w:color w:val="000000"/>
          <w:sz w:val="28"/>
          <w:szCs w:val="28"/>
        </w:rPr>
        <w:t xml:space="preserve"> (</w:t>
      </w:r>
      <w:r w:rsidR="000F4AFB">
        <w:rPr>
          <w:rFonts w:ascii="Times New Roman" w:hAnsi="Times New Roman" w:cs="Times New Roman"/>
          <w:color w:val="000000"/>
          <w:sz w:val="28"/>
          <w:szCs w:val="28"/>
        </w:rPr>
        <w:t>часть</w:t>
      </w:r>
      <w:r w:rsidRPr="007D1561">
        <w:rPr>
          <w:rFonts w:ascii="Times New Roman" w:hAnsi="Times New Roman" w:cs="Times New Roman"/>
          <w:color w:val="000000"/>
          <w:sz w:val="28"/>
          <w:szCs w:val="28"/>
        </w:rPr>
        <w:t xml:space="preserve"> 1 ст</w:t>
      </w:r>
      <w:r>
        <w:rPr>
          <w:rFonts w:ascii="Times New Roman" w:hAnsi="Times New Roman" w:cs="Times New Roman"/>
          <w:color w:val="000000"/>
          <w:sz w:val="28"/>
          <w:szCs w:val="28"/>
        </w:rPr>
        <w:t>атьи</w:t>
      </w:r>
      <w:r w:rsidRPr="007D1561">
        <w:rPr>
          <w:rFonts w:ascii="Times New Roman" w:hAnsi="Times New Roman" w:cs="Times New Roman"/>
          <w:color w:val="000000"/>
          <w:sz w:val="28"/>
          <w:szCs w:val="28"/>
        </w:rPr>
        <w:t xml:space="preserve"> 259 Налогового кодекса Р</w:t>
      </w:r>
      <w:r>
        <w:rPr>
          <w:rFonts w:ascii="Times New Roman" w:hAnsi="Times New Roman" w:cs="Times New Roman"/>
          <w:color w:val="000000"/>
          <w:sz w:val="28"/>
          <w:szCs w:val="28"/>
        </w:rPr>
        <w:t xml:space="preserve">оссийской </w:t>
      </w:r>
      <w:r w:rsidRPr="007D1561">
        <w:rPr>
          <w:rFonts w:ascii="Times New Roman" w:hAnsi="Times New Roman" w:cs="Times New Roman"/>
          <w:color w:val="000000"/>
          <w:sz w:val="28"/>
          <w:szCs w:val="28"/>
        </w:rPr>
        <w:t>Ф</w:t>
      </w:r>
      <w:r>
        <w:rPr>
          <w:rFonts w:ascii="Times New Roman" w:hAnsi="Times New Roman" w:cs="Times New Roman"/>
          <w:color w:val="000000"/>
          <w:sz w:val="28"/>
          <w:szCs w:val="28"/>
        </w:rPr>
        <w:t>едерации)</w:t>
      </w:r>
      <w:r w:rsidRPr="007D1561">
        <w:rPr>
          <w:rFonts w:ascii="Times New Roman" w:hAnsi="Times New Roman" w:cs="Times New Roman"/>
          <w:color w:val="000000"/>
          <w:sz w:val="28"/>
          <w:szCs w:val="28"/>
        </w:rPr>
        <w:t>.</w:t>
      </w:r>
    </w:p>
    <w:p w:rsidR="00D82169" w:rsidRPr="007D1561" w:rsidRDefault="00D82169"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77EA5">
        <w:rPr>
          <w:rFonts w:ascii="Times New Roman" w:hAnsi="Times New Roman" w:cs="Times New Roman"/>
          <w:color w:val="000000"/>
          <w:sz w:val="28"/>
          <w:szCs w:val="28"/>
        </w:rPr>
        <w:t>4</w:t>
      </w:r>
      <w:r w:rsidRPr="00AC7C21">
        <w:rPr>
          <w:rFonts w:ascii="Times New Roman" w:hAnsi="Times New Roman" w:cs="Times New Roman"/>
          <w:color w:val="000000"/>
          <w:sz w:val="28"/>
          <w:szCs w:val="28"/>
        </w:rPr>
        <w:t>.</w:t>
      </w:r>
      <w:r w:rsidR="000F4AFB">
        <w:rPr>
          <w:rFonts w:ascii="Times New Roman" w:hAnsi="Times New Roman" w:cs="Times New Roman"/>
          <w:color w:val="000000"/>
          <w:sz w:val="28"/>
          <w:szCs w:val="28"/>
        </w:rPr>
        <w:t>3</w:t>
      </w:r>
      <w:r w:rsidRPr="00AC7C21">
        <w:rPr>
          <w:rFonts w:ascii="Times New Roman" w:hAnsi="Times New Roman" w:cs="Times New Roman"/>
          <w:color w:val="000000"/>
          <w:sz w:val="28"/>
          <w:szCs w:val="28"/>
        </w:rPr>
        <w:t>.</w:t>
      </w:r>
      <w:r w:rsidR="000F4AFB">
        <w:rPr>
          <w:rFonts w:ascii="Times New Roman" w:hAnsi="Times New Roman" w:cs="Times New Roman"/>
          <w:color w:val="000000"/>
          <w:sz w:val="28"/>
          <w:szCs w:val="28"/>
        </w:rPr>
        <w:t>5.</w:t>
      </w:r>
      <w:r w:rsidRPr="00DE29C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DE29C1">
        <w:rPr>
          <w:rFonts w:ascii="Times New Roman" w:hAnsi="Times New Roman" w:cs="Times New Roman"/>
          <w:color w:val="000000"/>
          <w:sz w:val="28"/>
          <w:szCs w:val="28"/>
        </w:rPr>
        <w:t xml:space="preserve">При определении размера материальных расходов при списании сырья и материалов, используемых при производстве (изготовлении) товаров </w:t>
      </w:r>
      <w:r w:rsidRPr="00DE29C1">
        <w:rPr>
          <w:rFonts w:ascii="Times New Roman" w:hAnsi="Times New Roman" w:cs="Times New Roman"/>
          <w:color w:val="000000"/>
          <w:sz w:val="28"/>
          <w:szCs w:val="28"/>
        </w:rPr>
        <w:lastRenderedPageBreak/>
        <w:t>(выполнении работ, оказании услуг), применяется один из следующих методов оценки указанного сырья и материалов: по стоимости единицы запасов</w:t>
      </w:r>
      <w:r>
        <w:rPr>
          <w:rFonts w:ascii="Times New Roman" w:hAnsi="Times New Roman" w:cs="Times New Roman"/>
          <w:color w:val="000000"/>
          <w:sz w:val="28"/>
          <w:szCs w:val="28"/>
        </w:rPr>
        <w:t xml:space="preserve"> (</w:t>
      </w:r>
      <w:r w:rsidR="000F4AFB">
        <w:rPr>
          <w:rFonts w:ascii="Times New Roman" w:hAnsi="Times New Roman" w:cs="Times New Roman"/>
          <w:color w:val="000000"/>
          <w:sz w:val="28"/>
          <w:szCs w:val="28"/>
        </w:rPr>
        <w:t>часть</w:t>
      </w:r>
      <w:r w:rsidRPr="007D1561">
        <w:rPr>
          <w:rFonts w:ascii="Times New Roman" w:hAnsi="Times New Roman" w:cs="Times New Roman"/>
          <w:color w:val="000000"/>
          <w:sz w:val="28"/>
          <w:szCs w:val="28"/>
        </w:rPr>
        <w:t xml:space="preserve"> 8 ст</w:t>
      </w:r>
      <w:r>
        <w:rPr>
          <w:rFonts w:ascii="Times New Roman" w:hAnsi="Times New Roman" w:cs="Times New Roman"/>
          <w:color w:val="000000"/>
          <w:sz w:val="28"/>
          <w:szCs w:val="28"/>
        </w:rPr>
        <w:t>атьи</w:t>
      </w:r>
      <w:r w:rsidRPr="007D1561">
        <w:rPr>
          <w:rFonts w:ascii="Times New Roman" w:hAnsi="Times New Roman" w:cs="Times New Roman"/>
          <w:color w:val="000000"/>
          <w:sz w:val="28"/>
          <w:szCs w:val="28"/>
        </w:rPr>
        <w:t xml:space="preserve"> 254 Налогового кодекса Р</w:t>
      </w:r>
      <w:r>
        <w:rPr>
          <w:rFonts w:ascii="Times New Roman" w:hAnsi="Times New Roman" w:cs="Times New Roman"/>
          <w:color w:val="000000"/>
          <w:sz w:val="28"/>
          <w:szCs w:val="28"/>
        </w:rPr>
        <w:t xml:space="preserve">оссийской </w:t>
      </w:r>
      <w:r w:rsidRPr="007D1561">
        <w:rPr>
          <w:rFonts w:ascii="Times New Roman" w:hAnsi="Times New Roman" w:cs="Times New Roman"/>
          <w:color w:val="000000"/>
          <w:sz w:val="28"/>
          <w:szCs w:val="28"/>
        </w:rPr>
        <w:t>Ф</w:t>
      </w:r>
      <w:r>
        <w:rPr>
          <w:rFonts w:ascii="Times New Roman" w:hAnsi="Times New Roman" w:cs="Times New Roman"/>
          <w:color w:val="000000"/>
          <w:sz w:val="28"/>
          <w:szCs w:val="28"/>
        </w:rPr>
        <w:t>едерации).</w:t>
      </w:r>
    </w:p>
    <w:p w:rsidR="00D82169" w:rsidRPr="007D1561" w:rsidRDefault="00D82169"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77EA5">
        <w:rPr>
          <w:rFonts w:ascii="Times New Roman" w:hAnsi="Times New Roman" w:cs="Times New Roman"/>
          <w:color w:val="000000"/>
          <w:sz w:val="28"/>
          <w:szCs w:val="28"/>
        </w:rPr>
        <w:t>4</w:t>
      </w:r>
      <w:r w:rsidRPr="00AC7C21">
        <w:rPr>
          <w:rFonts w:ascii="Times New Roman" w:hAnsi="Times New Roman" w:cs="Times New Roman"/>
          <w:color w:val="000000"/>
          <w:sz w:val="28"/>
          <w:szCs w:val="28"/>
        </w:rPr>
        <w:t>.</w:t>
      </w:r>
      <w:r w:rsidR="000F4AFB">
        <w:rPr>
          <w:rFonts w:ascii="Times New Roman" w:hAnsi="Times New Roman" w:cs="Times New Roman"/>
          <w:color w:val="000000"/>
          <w:sz w:val="28"/>
          <w:szCs w:val="28"/>
        </w:rPr>
        <w:t>3</w:t>
      </w:r>
      <w:r w:rsidRPr="00AC7C21">
        <w:rPr>
          <w:rFonts w:ascii="Times New Roman" w:hAnsi="Times New Roman" w:cs="Times New Roman"/>
          <w:color w:val="000000"/>
          <w:sz w:val="28"/>
          <w:szCs w:val="28"/>
        </w:rPr>
        <w:t>.</w:t>
      </w:r>
      <w:r w:rsidR="000F4AFB">
        <w:rPr>
          <w:rFonts w:ascii="Times New Roman" w:hAnsi="Times New Roman" w:cs="Times New Roman"/>
          <w:color w:val="000000"/>
          <w:sz w:val="28"/>
          <w:szCs w:val="28"/>
        </w:rPr>
        <w:t>6.</w:t>
      </w:r>
      <w:r w:rsidRPr="00DE29C1">
        <w:rPr>
          <w:rFonts w:ascii="Times New Roman" w:hAnsi="Times New Roman" w:cs="Times New Roman"/>
          <w:color w:val="000000"/>
          <w:sz w:val="28"/>
          <w:szCs w:val="28"/>
        </w:rPr>
        <w:t xml:space="preserve"> Оценка покупных товаров при их реализации может производиться по стоимости единицы товара</w:t>
      </w:r>
      <w:r>
        <w:rPr>
          <w:rFonts w:ascii="Times New Roman" w:hAnsi="Times New Roman" w:cs="Times New Roman"/>
          <w:color w:val="000000"/>
          <w:sz w:val="28"/>
          <w:szCs w:val="28"/>
        </w:rPr>
        <w:t xml:space="preserve"> (</w:t>
      </w:r>
      <w:r w:rsidR="000F4AFB">
        <w:rPr>
          <w:rFonts w:ascii="Times New Roman" w:hAnsi="Times New Roman" w:cs="Times New Roman"/>
          <w:color w:val="000000"/>
          <w:sz w:val="28"/>
          <w:szCs w:val="28"/>
        </w:rPr>
        <w:t>часть</w:t>
      </w:r>
      <w:r w:rsidRPr="007D1561">
        <w:rPr>
          <w:rFonts w:ascii="Times New Roman" w:hAnsi="Times New Roman" w:cs="Times New Roman"/>
          <w:color w:val="000000"/>
          <w:sz w:val="28"/>
          <w:szCs w:val="28"/>
        </w:rPr>
        <w:t xml:space="preserve"> 1 ст</w:t>
      </w:r>
      <w:r>
        <w:rPr>
          <w:rFonts w:ascii="Times New Roman" w:hAnsi="Times New Roman" w:cs="Times New Roman"/>
          <w:color w:val="000000"/>
          <w:sz w:val="28"/>
          <w:szCs w:val="28"/>
        </w:rPr>
        <w:t>атьи</w:t>
      </w:r>
      <w:r w:rsidRPr="007D1561">
        <w:rPr>
          <w:rFonts w:ascii="Times New Roman" w:hAnsi="Times New Roman" w:cs="Times New Roman"/>
          <w:color w:val="000000"/>
          <w:sz w:val="28"/>
          <w:szCs w:val="28"/>
        </w:rPr>
        <w:t xml:space="preserve"> 268 Налогового кодекса Р</w:t>
      </w:r>
      <w:r>
        <w:rPr>
          <w:rFonts w:ascii="Times New Roman" w:hAnsi="Times New Roman" w:cs="Times New Roman"/>
          <w:color w:val="000000"/>
          <w:sz w:val="28"/>
          <w:szCs w:val="28"/>
        </w:rPr>
        <w:t xml:space="preserve">оссийской </w:t>
      </w:r>
      <w:r w:rsidRPr="007D1561">
        <w:rPr>
          <w:rFonts w:ascii="Times New Roman" w:hAnsi="Times New Roman" w:cs="Times New Roman"/>
          <w:color w:val="000000"/>
          <w:sz w:val="28"/>
          <w:szCs w:val="28"/>
        </w:rPr>
        <w:t>Ф</w:t>
      </w:r>
      <w:r>
        <w:rPr>
          <w:rFonts w:ascii="Times New Roman" w:hAnsi="Times New Roman" w:cs="Times New Roman"/>
          <w:color w:val="000000"/>
          <w:sz w:val="28"/>
          <w:szCs w:val="28"/>
        </w:rPr>
        <w:t>едерации)</w:t>
      </w:r>
      <w:r w:rsidRPr="007D1561">
        <w:rPr>
          <w:rFonts w:ascii="Times New Roman" w:hAnsi="Times New Roman" w:cs="Times New Roman"/>
          <w:color w:val="000000"/>
          <w:sz w:val="28"/>
          <w:szCs w:val="28"/>
        </w:rPr>
        <w:t>.</w:t>
      </w:r>
    </w:p>
    <w:p w:rsidR="00D82169" w:rsidRPr="007D1561" w:rsidRDefault="00D82169"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77EA5">
        <w:rPr>
          <w:rFonts w:ascii="Times New Roman" w:hAnsi="Times New Roman" w:cs="Times New Roman"/>
          <w:color w:val="000000"/>
          <w:sz w:val="28"/>
          <w:szCs w:val="28"/>
        </w:rPr>
        <w:t>4</w:t>
      </w:r>
      <w:r w:rsidRPr="00AC7C21">
        <w:rPr>
          <w:rFonts w:ascii="Times New Roman" w:hAnsi="Times New Roman" w:cs="Times New Roman"/>
          <w:color w:val="000000"/>
          <w:sz w:val="28"/>
          <w:szCs w:val="28"/>
        </w:rPr>
        <w:t>.</w:t>
      </w:r>
      <w:r w:rsidR="000F4AFB">
        <w:rPr>
          <w:rFonts w:ascii="Times New Roman" w:hAnsi="Times New Roman" w:cs="Times New Roman"/>
          <w:color w:val="000000"/>
          <w:sz w:val="28"/>
          <w:szCs w:val="28"/>
        </w:rPr>
        <w:t>3</w:t>
      </w:r>
      <w:r w:rsidRPr="00AC7C21">
        <w:rPr>
          <w:rFonts w:ascii="Times New Roman" w:hAnsi="Times New Roman" w:cs="Times New Roman"/>
          <w:color w:val="000000"/>
          <w:sz w:val="28"/>
          <w:szCs w:val="28"/>
        </w:rPr>
        <w:t>.</w:t>
      </w:r>
      <w:r w:rsidR="000F4AFB">
        <w:rPr>
          <w:rFonts w:ascii="Times New Roman" w:hAnsi="Times New Roman" w:cs="Times New Roman"/>
          <w:color w:val="000000"/>
          <w:sz w:val="28"/>
          <w:szCs w:val="28"/>
        </w:rPr>
        <w:t>7.</w:t>
      </w:r>
      <w:r w:rsidRPr="00DE29C1">
        <w:rPr>
          <w:rFonts w:ascii="Times New Roman" w:hAnsi="Times New Roman" w:cs="Times New Roman"/>
          <w:color w:val="000000"/>
          <w:sz w:val="28"/>
          <w:szCs w:val="28"/>
        </w:rPr>
        <w:t xml:space="preserve"> Для проведения ремонта основных средств резерв предстоящих расходов на ремонт не создавать</w:t>
      </w:r>
      <w:r>
        <w:rPr>
          <w:rFonts w:ascii="Times New Roman" w:hAnsi="Times New Roman" w:cs="Times New Roman"/>
          <w:color w:val="000000"/>
          <w:sz w:val="28"/>
          <w:szCs w:val="28"/>
        </w:rPr>
        <w:t xml:space="preserve"> (</w:t>
      </w:r>
      <w:r w:rsidR="000F4AFB">
        <w:rPr>
          <w:rFonts w:ascii="Times New Roman" w:hAnsi="Times New Roman" w:cs="Times New Roman"/>
          <w:color w:val="000000"/>
          <w:sz w:val="28"/>
          <w:szCs w:val="28"/>
        </w:rPr>
        <w:t>часть</w:t>
      </w:r>
      <w:r w:rsidRPr="007D1561">
        <w:rPr>
          <w:rFonts w:ascii="Times New Roman" w:hAnsi="Times New Roman" w:cs="Times New Roman"/>
          <w:color w:val="000000"/>
          <w:sz w:val="28"/>
          <w:szCs w:val="28"/>
        </w:rPr>
        <w:t xml:space="preserve"> 2 ст</w:t>
      </w:r>
      <w:r>
        <w:rPr>
          <w:rFonts w:ascii="Times New Roman" w:hAnsi="Times New Roman" w:cs="Times New Roman"/>
          <w:color w:val="000000"/>
          <w:sz w:val="28"/>
          <w:szCs w:val="28"/>
        </w:rPr>
        <w:t>атьи</w:t>
      </w:r>
      <w:r w:rsidRPr="007D1561">
        <w:rPr>
          <w:rFonts w:ascii="Times New Roman" w:hAnsi="Times New Roman" w:cs="Times New Roman"/>
          <w:color w:val="000000"/>
          <w:sz w:val="28"/>
          <w:szCs w:val="28"/>
        </w:rPr>
        <w:t xml:space="preserve"> 324 Налогового кодекса</w:t>
      </w:r>
      <w:r w:rsidRPr="00E04F5D">
        <w:rPr>
          <w:rFonts w:ascii="Times New Roman" w:hAnsi="Times New Roman" w:cs="Times New Roman"/>
          <w:color w:val="000000"/>
          <w:sz w:val="28"/>
          <w:szCs w:val="28"/>
        </w:rPr>
        <w:t xml:space="preserve"> </w:t>
      </w:r>
      <w:r w:rsidRPr="007D1561">
        <w:rPr>
          <w:rFonts w:ascii="Times New Roman" w:hAnsi="Times New Roman" w:cs="Times New Roman"/>
          <w:color w:val="000000"/>
          <w:sz w:val="28"/>
          <w:szCs w:val="28"/>
        </w:rPr>
        <w:t>Р</w:t>
      </w:r>
      <w:r>
        <w:rPr>
          <w:rFonts w:ascii="Times New Roman" w:hAnsi="Times New Roman" w:cs="Times New Roman"/>
          <w:color w:val="000000"/>
          <w:sz w:val="28"/>
          <w:szCs w:val="28"/>
        </w:rPr>
        <w:t xml:space="preserve">оссийской </w:t>
      </w:r>
      <w:r w:rsidRPr="007D1561">
        <w:rPr>
          <w:rFonts w:ascii="Times New Roman" w:hAnsi="Times New Roman" w:cs="Times New Roman"/>
          <w:color w:val="000000"/>
          <w:sz w:val="28"/>
          <w:szCs w:val="28"/>
        </w:rPr>
        <w:t>Ф</w:t>
      </w:r>
      <w:r>
        <w:rPr>
          <w:rFonts w:ascii="Times New Roman" w:hAnsi="Times New Roman" w:cs="Times New Roman"/>
          <w:color w:val="000000"/>
          <w:sz w:val="28"/>
          <w:szCs w:val="28"/>
        </w:rPr>
        <w:t>едерации).</w:t>
      </w:r>
    </w:p>
    <w:p w:rsidR="00D82169" w:rsidRPr="007D1561" w:rsidRDefault="00D82169"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77EA5">
        <w:rPr>
          <w:rFonts w:ascii="Times New Roman" w:hAnsi="Times New Roman" w:cs="Times New Roman"/>
          <w:color w:val="000000"/>
          <w:sz w:val="28"/>
          <w:szCs w:val="28"/>
        </w:rPr>
        <w:t>4</w:t>
      </w:r>
      <w:r w:rsidRPr="00AC7C21">
        <w:rPr>
          <w:rFonts w:ascii="Times New Roman" w:hAnsi="Times New Roman" w:cs="Times New Roman"/>
          <w:color w:val="000000"/>
          <w:sz w:val="28"/>
          <w:szCs w:val="28"/>
        </w:rPr>
        <w:t>.</w:t>
      </w:r>
      <w:r w:rsidR="000F4AFB">
        <w:rPr>
          <w:rFonts w:ascii="Times New Roman" w:hAnsi="Times New Roman" w:cs="Times New Roman"/>
          <w:color w:val="000000"/>
          <w:sz w:val="28"/>
          <w:szCs w:val="28"/>
        </w:rPr>
        <w:t>3</w:t>
      </w:r>
      <w:r w:rsidRPr="00AC7C21">
        <w:rPr>
          <w:rFonts w:ascii="Times New Roman" w:hAnsi="Times New Roman" w:cs="Times New Roman"/>
          <w:color w:val="000000"/>
          <w:sz w:val="28"/>
          <w:szCs w:val="28"/>
        </w:rPr>
        <w:t>.</w:t>
      </w:r>
      <w:r w:rsidR="000F4AFB">
        <w:rPr>
          <w:rFonts w:ascii="Times New Roman" w:hAnsi="Times New Roman" w:cs="Times New Roman"/>
          <w:color w:val="000000"/>
          <w:sz w:val="28"/>
          <w:szCs w:val="28"/>
        </w:rPr>
        <w:t>8.</w:t>
      </w:r>
      <w:r w:rsidRPr="00DE29C1">
        <w:rPr>
          <w:rFonts w:ascii="Times New Roman" w:hAnsi="Times New Roman" w:cs="Times New Roman"/>
          <w:color w:val="000000"/>
          <w:sz w:val="28"/>
          <w:szCs w:val="28"/>
        </w:rPr>
        <w:t xml:space="preserve"> В целях покрытия убытков по безнадежным долгам по результатам проведенной в конце предыдущего отчетного (налогового) периода инвентаризации дебиторской задолженности резервы по сомнительным долгам не создавать</w:t>
      </w:r>
      <w:r>
        <w:rPr>
          <w:rFonts w:ascii="Times New Roman" w:hAnsi="Times New Roman" w:cs="Times New Roman"/>
          <w:color w:val="000000"/>
          <w:sz w:val="28"/>
          <w:szCs w:val="28"/>
        </w:rPr>
        <w:t xml:space="preserve"> (</w:t>
      </w:r>
      <w:r w:rsidR="000F4AFB">
        <w:rPr>
          <w:rFonts w:ascii="Times New Roman" w:hAnsi="Times New Roman" w:cs="Times New Roman"/>
          <w:color w:val="000000"/>
          <w:sz w:val="28"/>
          <w:szCs w:val="28"/>
        </w:rPr>
        <w:t>часть</w:t>
      </w:r>
      <w:r w:rsidRPr="007D1561">
        <w:rPr>
          <w:rFonts w:ascii="Times New Roman" w:hAnsi="Times New Roman" w:cs="Times New Roman"/>
          <w:color w:val="000000"/>
          <w:sz w:val="28"/>
          <w:szCs w:val="28"/>
        </w:rPr>
        <w:t xml:space="preserve"> 3 ст</w:t>
      </w:r>
      <w:r>
        <w:rPr>
          <w:rFonts w:ascii="Times New Roman" w:hAnsi="Times New Roman" w:cs="Times New Roman"/>
          <w:color w:val="000000"/>
          <w:sz w:val="28"/>
          <w:szCs w:val="28"/>
        </w:rPr>
        <w:t>атьи</w:t>
      </w:r>
      <w:r w:rsidRPr="007D1561">
        <w:rPr>
          <w:rFonts w:ascii="Times New Roman" w:hAnsi="Times New Roman" w:cs="Times New Roman"/>
          <w:color w:val="000000"/>
          <w:sz w:val="28"/>
          <w:szCs w:val="28"/>
        </w:rPr>
        <w:t xml:space="preserve"> 266 Налогового кодекса Р</w:t>
      </w:r>
      <w:r>
        <w:rPr>
          <w:rFonts w:ascii="Times New Roman" w:hAnsi="Times New Roman" w:cs="Times New Roman"/>
          <w:color w:val="000000"/>
          <w:sz w:val="28"/>
          <w:szCs w:val="28"/>
        </w:rPr>
        <w:t xml:space="preserve">оссийской </w:t>
      </w:r>
      <w:r w:rsidRPr="007D1561">
        <w:rPr>
          <w:rFonts w:ascii="Times New Roman" w:hAnsi="Times New Roman" w:cs="Times New Roman"/>
          <w:color w:val="000000"/>
          <w:sz w:val="28"/>
          <w:szCs w:val="28"/>
        </w:rPr>
        <w:t>Ф</w:t>
      </w:r>
      <w:r>
        <w:rPr>
          <w:rFonts w:ascii="Times New Roman" w:hAnsi="Times New Roman" w:cs="Times New Roman"/>
          <w:color w:val="000000"/>
          <w:sz w:val="28"/>
          <w:szCs w:val="28"/>
        </w:rPr>
        <w:t>едерации)</w:t>
      </w:r>
      <w:r w:rsidRPr="007D1561">
        <w:rPr>
          <w:rFonts w:ascii="Times New Roman" w:hAnsi="Times New Roman" w:cs="Times New Roman"/>
          <w:color w:val="000000"/>
          <w:sz w:val="28"/>
          <w:szCs w:val="28"/>
        </w:rPr>
        <w:t>.</w:t>
      </w:r>
    </w:p>
    <w:p w:rsidR="00D82169" w:rsidRPr="007D1561" w:rsidRDefault="00D82169"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77EA5">
        <w:rPr>
          <w:rFonts w:ascii="Times New Roman" w:hAnsi="Times New Roman" w:cs="Times New Roman"/>
          <w:color w:val="000000"/>
          <w:sz w:val="28"/>
          <w:szCs w:val="28"/>
        </w:rPr>
        <w:t>4</w:t>
      </w:r>
      <w:r w:rsidRPr="00AC7C21">
        <w:rPr>
          <w:rFonts w:ascii="Times New Roman" w:hAnsi="Times New Roman" w:cs="Times New Roman"/>
          <w:color w:val="000000"/>
          <w:sz w:val="28"/>
          <w:szCs w:val="28"/>
        </w:rPr>
        <w:t>.3.</w:t>
      </w:r>
      <w:r w:rsidR="000F4AFB">
        <w:rPr>
          <w:rFonts w:ascii="Times New Roman" w:hAnsi="Times New Roman" w:cs="Times New Roman"/>
          <w:color w:val="000000"/>
          <w:sz w:val="28"/>
          <w:szCs w:val="28"/>
        </w:rPr>
        <w:t>9.</w:t>
      </w:r>
      <w:r w:rsidRPr="00DE29C1">
        <w:rPr>
          <w:rFonts w:ascii="Times New Roman" w:hAnsi="Times New Roman" w:cs="Times New Roman"/>
          <w:color w:val="000000"/>
          <w:sz w:val="28"/>
          <w:szCs w:val="28"/>
        </w:rPr>
        <w:t xml:space="preserve"> В отношении товаров (работ), по которым в соответствии с условиями заключенного договора с покупателем предусмотрены обслуживание и ремонт в течение гарантийного срока, резервы на предстоящие расходы по гарантийному ремонту и гарантийному обслуживанию не создавать</w:t>
      </w:r>
      <w:r>
        <w:rPr>
          <w:rFonts w:ascii="Times New Roman" w:hAnsi="Times New Roman" w:cs="Times New Roman"/>
          <w:color w:val="000000"/>
          <w:sz w:val="28"/>
          <w:szCs w:val="28"/>
        </w:rPr>
        <w:t xml:space="preserve"> (</w:t>
      </w:r>
      <w:r w:rsidR="000F4AFB">
        <w:rPr>
          <w:rFonts w:ascii="Times New Roman" w:hAnsi="Times New Roman" w:cs="Times New Roman"/>
          <w:color w:val="000000"/>
          <w:sz w:val="28"/>
          <w:szCs w:val="28"/>
        </w:rPr>
        <w:t xml:space="preserve">части </w:t>
      </w:r>
      <w:r w:rsidRPr="007D1561">
        <w:rPr>
          <w:rFonts w:ascii="Times New Roman" w:hAnsi="Times New Roman" w:cs="Times New Roman"/>
          <w:color w:val="000000"/>
          <w:sz w:val="28"/>
          <w:szCs w:val="28"/>
        </w:rPr>
        <w:t>1, 2 ст</w:t>
      </w:r>
      <w:r>
        <w:rPr>
          <w:rFonts w:ascii="Times New Roman" w:hAnsi="Times New Roman" w:cs="Times New Roman"/>
          <w:color w:val="000000"/>
          <w:sz w:val="28"/>
          <w:szCs w:val="28"/>
        </w:rPr>
        <w:t>атьи</w:t>
      </w:r>
      <w:r w:rsidRPr="007D1561">
        <w:rPr>
          <w:rFonts w:ascii="Times New Roman" w:hAnsi="Times New Roman" w:cs="Times New Roman"/>
          <w:color w:val="000000"/>
          <w:sz w:val="28"/>
          <w:szCs w:val="28"/>
        </w:rPr>
        <w:t xml:space="preserve"> 267 Налогового кодекса Р</w:t>
      </w:r>
      <w:r>
        <w:rPr>
          <w:rFonts w:ascii="Times New Roman" w:hAnsi="Times New Roman" w:cs="Times New Roman"/>
          <w:color w:val="000000"/>
          <w:sz w:val="28"/>
          <w:szCs w:val="28"/>
        </w:rPr>
        <w:t xml:space="preserve">оссийской </w:t>
      </w:r>
      <w:r w:rsidRPr="007D1561">
        <w:rPr>
          <w:rFonts w:ascii="Times New Roman" w:hAnsi="Times New Roman" w:cs="Times New Roman"/>
          <w:color w:val="000000"/>
          <w:sz w:val="28"/>
          <w:szCs w:val="28"/>
        </w:rPr>
        <w:t>Ф</w:t>
      </w:r>
      <w:r>
        <w:rPr>
          <w:rFonts w:ascii="Times New Roman" w:hAnsi="Times New Roman" w:cs="Times New Roman"/>
          <w:color w:val="000000"/>
          <w:sz w:val="28"/>
          <w:szCs w:val="28"/>
        </w:rPr>
        <w:t>едерации)</w:t>
      </w:r>
      <w:r w:rsidRPr="007D1561">
        <w:rPr>
          <w:rFonts w:ascii="Times New Roman" w:hAnsi="Times New Roman" w:cs="Times New Roman"/>
          <w:color w:val="000000"/>
          <w:sz w:val="28"/>
          <w:szCs w:val="28"/>
        </w:rPr>
        <w:t>.</w:t>
      </w:r>
    </w:p>
    <w:p w:rsidR="00D82169" w:rsidRPr="00DE29C1" w:rsidRDefault="00D82169"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77EA5">
        <w:rPr>
          <w:rFonts w:ascii="Times New Roman" w:hAnsi="Times New Roman" w:cs="Times New Roman"/>
          <w:color w:val="000000"/>
          <w:sz w:val="28"/>
          <w:szCs w:val="28"/>
        </w:rPr>
        <w:t>4</w:t>
      </w:r>
      <w:r w:rsidRPr="00AC7C21">
        <w:rPr>
          <w:rFonts w:ascii="Times New Roman" w:hAnsi="Times New Roman" w:cs="Times New Roman"/>
          <w:color w:val="000000"/>
          <w:sz w:val="28"/>
          <w:szCs w:val="28"/>
        </w:rPr>
        <w:t>.</w:t>
      </w:r>
      <w:r w:rsidR="000F4AFB">
        <w:rPr>
          <w:rFonts w:ascii="Times New Roman" w:hAnsi="Times New Roman" w:cs="Times New Roman"/>
          <w:color w:val="000000"/>
          <w:sz w:val="28"/>
          <w:szCs w:val="28"/>
        </w:rPr>
        <w:t>3</w:t>
      </w:r>
      <w:r w:rsidRPr="00AC7C21">
        <w:rPr>
          <w:rFonts w:ascii="Times New Roman" w:hAnsi="Times New Roman" w:cs="Times New Roman"/>
          <w:color w:val="000000"/>
          <w:sz w:val="28"/>
          <w:szCs w:val="28"/>
        </w:rPr>
        <w:t>.</w:t>
      </w:r>
      <w:r w:rsidR="000F4AFB">
        <w:rPr>
          <w:rFonts w:ascii="Times New Roman" w:hAnsi="Times New Roman" w:cs="Times New Roman"/>
          <w:color w:val="000000"/>
          <w:sz w:val="28"/>
          <w:szCs w:val="28"/>
        </w:rPr>
        <w:t>10.</w:t>
      </w:r>
      <w:r w:rsidRPr="00DE29C1">
        <w:rPr>
          <w:rFonts w:ascii="Times New Roman" w:hAnsi="Times New Roman" w:cs="Times New Roman"/>
          <w:color w:val="000000"/>
          <w:sz w:val="28"/>
          <w:szCs w:val="28"/>
        </w:rPr>
        <w:t xml:space="preserve"> К прямым расходам, связанным с производством и реализацией товаров (работ, услуг), относить:</w:t>
      </w:r>
    </w:p>
    <w:p w:rsidR="00D82169" w:rsidRPr="00DE29C1" w:rsidRDefault="007934DA"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82169">
        <w:rPr>
          <w:rFonts w:ascii="Times New Roman" w:hAnsi="Times New Roman" w:cs="Times New Roman"/>
          <w:color w:val="000000"/>
          <w:sz w:val="28"/>
          <w:szCs w:val="28"/>
        </w:rPr>
        <w:t xml:space="preserve"> </w:t>
      </w:r>
      <w:r w:rsidR="00D82169" w:rsidRPr="00DE29C1">
        <w:rPr>
          <w:rFonts w:ascii="Times New Roman" w:hAnsi="Times New Roman" w:cs="Times New Roman"/>
          <w:color w:val="000000"/>
          <w:sz w:val="28"/>
          <w:szCs w:val="28"/>
        </w:rPr>
        <w:t xml:space="preserve">все материальные расходы, определяемые </w:t>
      </w:r>
      <w:proofErr w:type="gramStart"/>
      <w:r w:rsidR="00D82169" w:rsidRPr="00DE29C1">
        <w:rPr>
          <w:rFonts w:ascii="Times New Roman" w:hAnsi="Times New Roman" w:cs="Times New Roman"/>
          <w:color w:val="000000"/>
          <w:sz w:val="28"/>
          <w:szCs w:val="28"/>
        </w:rPr>
        <w:t>согласно ст</w:t>
      </w:r>
      <w:r w:rsidR="00D82169">
        <w:rPr>
          <w:rFonts w:ascii="Times New Roman" w:hAnsi="Times New Roman" w:cs="Times New Roman"/>
          <w:color w:val="000000"/>
          <w:sz w:val="28"/>
          <w:szCs w:val="28"/>
        </w:rPr>
        <w:t>атьи</w:t>
      </w:r>
      <w:proofErr w:type="gramEnd"/>
      <w:r w:rsidR="00D82169" w:rsidRPr="00DE29C1">
        <w:rPr>
          <w:rFonts w:ascii="Times New Roman" w:hAnsi="Times New Roman" w:cs="Times New Roman"/>
          <w:color w:val="000000"/>
          <w:sz w:val="28"/>
          <w:szCs w:val="28"/>
        </w:rPr>
        <w:t xml:space="preserve"> 254 Н</w:t>
      </w:r>
      <w:r w:rsidR="00D82169">
        <w:rPr>
          <w:rFonts w:ascii="Times New Roman" w:hAnsi="Times New Roman" w:cs="Times New Roman"/>
          <w:color w:val="000000"/>
          <w:sz w:val="28"/>
          <w:szCs w:val="28"/>
        </w:rPr>
        <w:t>алогового кодекса</w:t>
      </w:r>
      <w:r w:rsidR="00D82169" w:rsidRPr="00DE29C1">
        <w:rPr>
          <w:rFonts w:ascii="Times New Roman" w:hAnsi="Times New Roman" w:cs="Times New Roman"/>
          <w:color w:val="000000"/>
          <w:sz w:val="28"/>
          <w:szCs w:val="28"/>
        </w:rPr>
        <w:t xml:space="preserve"> Р</w:t>
      </w:r>
      <w:r w:rsidR="00D82169">
        <w:rPr>
          <w:rFonts w:ascii="Times New Roman" w:hAnsi="Times New Roman" w:cs="Times New Roman"/>
          <w:color w:val="000000"/>
          <w:sz w:val="28"/>
          <w:szCs w:val="28"/>
        </w:rPr>
        <w:t xml:space="preserve">оссийской </w:t>
      </w:r>
      <w:r w:rsidR="00D82169" w:rsidRPr="00DE29C1">
        <w:rPr>
          <w:rFonts w:ascii="Times New Roman" w:hAnsi="Times New Roman" w:cs="Times New Roman"/>
          <w:color w:val="000000"/>
          <w:sz w:val="28"/>
          <w:szCs w:val="28"/>
        </w:rPr>
        <w:t>Ф</w:t>
      </w:r>
      <w:r w:rsidR="00D82169">
        <w:rPr>
          <w:rFonts w:ascii="Times New Roman" w:hAnsi="Times New Roman" w:cs="Times New Roman"/>
          <w:color w:val="000000"/>
          <w:sz w:val="28"/>
          <w:szCs w:val="28"/>
        </w:rPr>
        <w:t>едерации</w:t>
      </w:r>
      <w:r w:rsidR="00D82169" w:rsidRPr="00DE29C1">
        <w:rPr>
          <w:rFonts w:ascii="Times New Roman" w:hAnsi="Times New Roman" w:cs="Times New Roman"/>
          <w:color w:val="000000"/>
          <w:sz w:val="28"/>
          <w:szCs w:val="28"/>
        </w:rPr>
        <w:t>, за исключением общехозяйственного назначения</w:t>
      </w:r>
      <w:r w:rsidR="00D82169">
        <w:rPr>
          <w:rFonts w:ascii="Times New Roman" w:hAnsi="Times New Roman" w:cs="Times New Roman"/>
          <w:color w:val="000000"/>
          <w:sz w:val="28"/>
          <w:szCs w:val="28"/>
        </w:rPr>
        <w:t>;</w:t>
      </w:r>
    </w:p>
    <w:p w:rsidR="00D82169" w:rsidRPr="00DE29C1" w:rsidRDefault="007934DA"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82169">
        <w:rPr>
          <w:rFonts w:ascii="Times New Roman" w:hAnsi="Times New Roman" w:cs="Times New Roman"/>
          <w:color w:val="000000"/>
          <w:sz w:val="28"/>
          <w:szCs w:val="28"/>
        </w:rPr>
        <w:t xml:space="preserve"> </w:t>
      </w:r>
      <w:r w:rsidR="00D82169" w:rsidRPr="00DE29C1">
        <w:rPr>
          <w:rFonts w:ascii="Times New Roman" w:hAnsi="Times New Roman" w:cs="Times New Roman"/>
          <w:color w:val="000000"/>
          <w:sz w:val="28"/>
          <w:szCs w:val="28"/>
        </w:rPr>
        <w:t xml:space="preserve">расходы на оплату труда персонала, участвующего в процессе производства и реализации товаров (работ, услуг), кроме сотрудников </w:t>
      </w:r>
      <w:r w:rsidR="00D82169">
        <w:rPr>
          <w:rFonts w:ascii="Times New Roman" w:hAnsi="Times New Roman" w:cs="Times New Roman"/>
          <w:color w:val="000000"/>
          <w:sz w:val="28"/>
          <w:szCs w:val="28"/>
        </w:rPr>
        <w:t>аппарата управления персоналом;</w:t>
      </w:r>
    </w:p>
    <w:p w:rsidR="00D82169" w:rsidRPr="00DE29C1" w:rsidRDefault="007934DA"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82169">
        <w:rPr>
          <w:rFonts w:ascii="Times New Roman" w:hAnsi="Times New Roman" w:cs="Times New Roman"/>
          <w:color w:val="000000"/>
          <w:sz w:val="28"/>
          <w:szCs w:val="28"/>
        </w:rPr>
        <w:t xml:space="preserve"> </w:t>
      </w:r>
      <w:r w:rsidR="00D82169" w:rsidRPr="00DE29C1">
        <w:rPr>
          <w:rFonts w:ascii="Times New Roman" w:hAnsi="Times New Roman" w:cs="Times New Roman"/>
          <w:color w:val="000000"/>
          <w:sz w:val="28"/>
          <w:szCs w:val="28"/>
        </w:rPr>
        <w:t>суммы взносов на обязательное социальное и пенсионное страхование, начисленные на вышеуказанные суммы расходов на оплату труда</w:t>
      </w:r>
      <w:r w:rsidR="00D82169">
        <w:rPr>
          <w:rFonts w:ascii="Times New Roman" w:hAnsi="Times New Roman" w:cs="Times New Roman"/>
          <w:color w:val="000000"/>
          <w:sz w:val="28"/>
          <w:szCs w:val="28"/>
        </w:rPr>
        <w:t>;</w:t>
      </w:r>
    </w:p>
    <w:p w:rsidR="00D82169" w:rsidRPr="00DE29C1" w:rsidRDefault="007934DA"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82169">
        <w:rPr>
          <w:rFonts w:ascii="Times New Roman" w:hAnsi="Times New Roman" w:cs="Times New Roman"/>
          <w:color w:val="000000"/>
          <w:sz w:val="28"/>
          <w:szCs w:val="28"/>
        </w:rPr>
        <w:t xml:space="preserve"> </w:t>
      </w:r>
      <w:r w:rsidR="00D82169" w:rsidRPr="00DE29C1">
        <w:rPr>
          <w:rFonts w:ascii="Times New Roman" w:hAnsi="Times New Roman" w:cs="Times New Roman"/>
          <w:color w:val="000000"/>
          <w:sz w:val="28"/>
          <w:szCs w:val="28"/>
        </w:rPr>
        <w:t>суммы начисленной амортизации по основным средствам, используемым при производстве и реализации товаров (работ, услуг), за исключением общехозяйственного назначения</w:t>
      </w:r>
      <w:r w:rsidR="00D82169">
        <w:rPr>
          <w:rFonts w:ascii="Times New Roman" w:hAnsi="Times New Roman" w:cs="Times New Roman"/>
          <w:color w:val="000000"/>
          <w:sz w:val="28"/>
          <w:szCs w:val="28"/>
        </w:rPr>
        <w:t>;</w:t>
      </w:r>
    </w:p>
    <w:p w:rsidR="00D82169" w:rsidRDefault="007934DA" w:rsidP="00A21733">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82169">
        <w:rPr>
          <w:rFonts w:ascii="Times New Roman" w:hAnsi="Times New Roman" w:cs="Times New Roman"/>
          <w:color w:val="000000"/>
          <w:sz w:val="28"/>
          <w:szCs w:val="28"/>
        </w:rPr>
        <w:t xml:space="preserve"> </w:t>
      </w:r>
      <w:r w:rsidR="00D82169" w:rsidRPr="00DE29C1">
        <w:rPr>
          <w:rFonts w:ascii="Times New Roman" w:hAnsi="Times New Roman" w:cs="Times New Roman"/>
          <w:color w:val="000000"/>
          <w:sz w:val="28"/>
          <w:szCs w:val="28"/>
        </w:rPr>
        <w:t>суммы начисленной амортизации основных средств</w:t>
      </w:r>
      <w:r w:rsidR="00D82169">
        <w:rPr>
          <w:rFonts w:ascii="Times New Roman" w:hAnsi="Times New Roman" w:cs="Times New Roman"/>
          <w:color w:val="000000"/>
          <w:sz w:val="28"/>
          <w:szCs w:val="28"/>
        </w:rPr>
        <w:t xml:space="preserve"> (</w:t>
      </w:r>
      <w:r w:rsidR="000F4AFB">
        <w:rPr>
          <w:rFonts w:ascii="Times New Roman" w:hAnsi="Times New Roman" w:cs="Times New Roman"/>
          <w:color w:val="000000"/>
          <w:sz w:val="28"/>
          <w:szCs w:val="28"/>
        </w:rPr>
        <w:t>часть</w:t>
      </w:r>
      <w:r w:rsidR="00D82169" w:rsidRPr="007D1561">
        <w:rPr>
          <w:rFonts w:ascii="Times New Roman" w:hAnsi="Times New Roman" w:cs="Times New Roman"/>
          <w:color w:val="000000"/>
          <w:sz w:val="28"/>
          <w:szCs w:val="28"/>
        </w:rPr>
        <w:t xml:space="preserve"> 1 ст</w:t>
      </w:r>
      <w:r w:rsidR="00D82169">
        <w:rPr>
          <w:rFonts w:ascii="Times New Roman" w:hAnsi="Times New Roman" w:cs="Times New Roman"/>
          <w:color w:val="000000"/>
          <w:sz w:val="28"/>
          <w:szCs w:val="28"/>
        </w:rPr>
        <w:t>атьи</w:t>
      </w:r>
      <w:r w:rsidR="00D82169" w:rsidRPr="007D1561">
        <w:rPr>
          <w:rFonts w:ascii="Times New Roman" w:hAnsi="Times New Roman" w:cs="Times New Roman"/>
          <w:color w:val="000000"/>
          <w:sz w:val="28"/>
          <w:szCs w:val="28"/>
        </w:rPr>
        <w:t xml:space="preserve"> 318 Налогового кодекса </w:t>
      </w:r>
      <w:r w:rsidR="00D82169" w:rsidRPr="00DE29C1">
        <w:rPr>
          <w:rFonts w:ascii="Times New Roman" w:hAnsi="Times New Roman" w:cs="Times New Roman"/>
          <w:color w:val="000000"/>
          <w:sz w:val="28"/>
          <w:szCs w:val="28"/>
        </w:rPr>
        <w:t>Р</w:t>
      </w:r>
      <w:r w:rsidR="00D82169">
        <w:rPr>
          <w:rFonts w:ascii="Times New Roman" w:hAnsi="Times New Roman" w:cs="Times New Roman"/>
          <w:color w:val="000000"/>
          <w:sz w:val="28"/>
          <w:szCs w:val="28"/>
        </w:rPr>
        <w:t xml:space="preserve">оссийской </w:t>
      </w:r>
      <w:r w:rsidR="00D82169" w:rsidRPr="00DE29C1">
        <w:rPr>
          <w:rFonts w:ascii="Times New Roman" w:hAnsi="Times New Roman" w:cs="Times New Roman"/>
          <w:color w:val="000000"/>
          <w:sz w:val="28"/>
          <w:szCs w:val="28"/>
        </w:rPr>
        <w:t>Ф</w:t>
      </w:r>
      <w:r w:rsidR="00D82169">
        <w:rPr>
          <w:rFonts w:ascii="Times New Roman" w:hAnsi="Times New Roman" w:cs="Times New Roman"/>
          <w:color w:val="000000"/>
          <w:sz w:val="28"/>
          <w:szCs w:val="28"/>
        </w:rPr>
        <w:t>едерации)</w:t>
      </w:r>
      <w:r w:rsidR="00D82169" w:rsidRPr="007D1561">
        <w:rPr>
          <w:rFonts w:ascii="Times New Roman" w:hAnsi="Times New Roman" w:cs="Times New Roman"/>
          <w:color w:val="000000"/>
          <w:sz w:val="28"/>
          <w:szCs w:val="28"/>
        </w:rPr>
        <w:t>.</w:t>
      </w:r>
    </w:p>
    <w:p w:rsidR="000F4AFB" w:rsidRDefault="000F4AFB" w:rsidP="00A21733">
      <w:pPr>
        <w:spacing w:after="0" w:line="240" w:lineRule="auto"/>
        <w:jc w:val="both"/>
        <w:rPr>
          <w:rFonts w:ascii="Times New Roman" w:hAnsi="Times New Roman" w:cs="Times New Roman"/>
          <w:color w:val="000000"/>
          <w:sz w:val="28"/>
          <w:szCs w:val="28"/>
        </w:rPr>
      </w:pPr>
    </w:p>
    <w:p w:rsidR="000F4AFB" w:rsidRDefault="00D82169" w:rsidP="00A21733">
      <w:pPr>
        <w:pStyle w:val="ConsPlusNormal"/>
        <w:jc w:val="both"/>
        <w:outlineLvl w:val="0"/>
        <w:rPr>
          <w:rFonts w:ascii="Times New Roman" w:hAnsi="Times New Roman" w:cs="Times New Roman"/>
          <w:b/>
          <w:sz w:val="28"/>
          <w:szCs w:val="28"/>
        </w:rPr>
      </w:pPr>
      <w:r>
        <w:rPr>
          <w:rFonts w:ascii="Times New Roman" w:hAnsi="Times New Roman" w:cs="Times New Roman"/>
          <w:b/>
          <w:sz w:val="28"/>
          <w:szCs w:val="28"/>
        </w:rPr>
        <w:t xml:space="preserve">     </w:t>
      </w:r>
      <w:r w:rsidR="000F4AFB">
        <w:rPr>
          <w:rFonts w:ascii="Times New Roman" w:hAnsi="Times New Roman" w:cs="Times New Roman"/>
          <w:b/>
          <w:sz w:val="28"/>
          <w:szCs w:val="28"/>
        </w:rPr>
        <w:t xml:space="preserve">4.4. </w:t>
      </w:r>
      <w:r w:rsidRPr="001C4362">
        <w:rPr>
          <w:rFonts w:ascii="Times New Roman" w:hAnsi="Times New Roman" w:cs="Times New Roman"/>
          <w:b/>
          <w:sz w:val="28"/>
          <w:szCs w:val="28"/>
        </w:rPr>
        <w:t>Налог на доходы физических лиц</w:t>
      </w:r>
    </w:p>
    <w:p w:rsidR="00E34F9A" w:rsidRPr="001C4362" w:rsidRDefault="00E34F9A" w:rsidP="00A21733">
      <w:pPr>
        <w:pStyle w:val="ConsPlusNormal"/>
        <w:jc w:val="both"/>
        <w:outlineLvl w:val="0"/>
        <w:rPr>
          <w:rFonts w:ascii="Times New Roman" w:hAnsi="Times New Roman" w:cs="Times New Roman"/>
          <w:b/>
          <w:sz w:val="28"/>
          <w:szCs w:val="28"/>
        </w:rPr>
      </w:pPr>
    </w:p>
    <w:p w:rsidR="00D82169" w:rsidRPr="00DE29C1" w:rsidRDefault="00D82169" w:rsidP="00A2173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677129">
        <w:rPr>
          <w:rFonts w:ascii="Times New Roman" w:hAnsi="Times New Roman" w:cs="Times New Roman"/>
          <w:sz w:val="28"/>
          <w:szCs w:val="28"/>
        </w:rPr>
        <w:t>4</w:t>
      </w:r>
      <w:r w:rsidRPr="00AC7C21">
        <w:rPr>
          <w:rFonts w:ascii="Times New Roman" w:hAnsi="Times New Roman" w:cs="Times New Roman"/>
          <w:sz w:val="28"/>
          <w:szCs w:val="28"/>
        </w:rPr>
        <w:t>.</w:t>
      </w:r>
      <w:r w:rsidR="000F4AFB">
        <w:rPr>
          <w:rFonts w:ascii="Times New Roman" w:hAnsi="Times New Roman" w:cs="Times New Roman"/>
          <w:sz w:val="28"/>
          <w:szCs w:val="28"/>
        </w:rPr>
        <w:t>4</w:t>
      </w:r>
      <w:r w:rsidRPr="00AC7C21">
        <w:rPr>
          <w:rFonts w:ascii="Times New Roman" w:hAnsi="Times New Roman" w:cs="Times New Roman"/>
          <w:sz w:val="28"/>
          <w:szCs w:val="28"/>
        </w:rPr>
        <w:t>.</w:t>
      </w:r>
      <w:r w:rsidR="000F4AFB">
        <w:rPr>
          <w:rFonts w:ascii="Times New Roman" w:hAnsi="Times New Roman" w:cs="Times New Roman"/>
          <w:sz w:val="28"/>
          <w:szCs w:val="28"/>
        </w:rPr>
        <w:t>1.</w:t>
      </w:r>
      <w:r w:rsidRPr="00DE29C1">
        <w:rPr>
          <w:rFonts w:ascii="Times New Roman" w:hAnsi="Times New Roman" w:cs="Times New Roman"/>
          <w:sz w:val="28"/>
          <w:szCs w:val="28"/>
        </w:rPr>
        <w:t xml:space="preserve"> Налоговая база по НДФЛ включает в себя все доходы налогоплательщика, которые получены им как в денежной, так и в натуральной форме или право на </w:t>
      </w:r>
      <w:proofErr w:type="gramStart"/>
      <w:r w:rsidRPr="00DE29C1">
        <w:rPr>
          <w:rFonts w:ascii="Times New Roman" w:hAnsi="Times New Roman" w:cs="Times New Roman"/>
          <w:sz w:val="28"/>
          <w:szCs w:val="28"/>
        </w:rPr>
        <w:t>распоряжение</w:t>
      </w:r>
      <w:proofErr w:type="gramEnd"/>
      <w:r w:rsidRPr="00DE29C1">
        <w:rPr>
          <w:rFonts w:ascii="Times New Roman" w:hAnsi="Times New Roman" w:cs="Times New Roman"/>
          <w:sz w:val="28"/>
          <w:szCs w:val="28"/>
        </w:rPr>
        <w:t xml:space="preserve"> которыми у него возникло, а также доходы в виде материальной выгоды (</w:t>
      </w:r>
      <w:hyperlink r:id="rId33" w:tooltip="&quot;Налоговый кодекс Российской Федерации (часть вторая)&quot; от 05.08.2000 N 117-ФЗ (ред. от 30.03.2012)------------ Недействующая редакция{КонсультантПлюс}" w:history="1">
        <w:r w:rsidRPr="00315B56">
          <w:rPr>
            <w:rFonts w:ascii="Times New Roman" w:hAnsi="Times New Roman" w:cs="Times New Roman"/>
            <w:sz w:val="28"/>
            <w:szCs w:val="28"/>
          </w:rPr>
          <w:t>ст</w:t>
        </w:r>
        <w:r>
          <w:rPr>
            <w:rFonts w:ascii="Times New Roman" w:hAnsi="Times New Roman" w:cs="Times New Roman"/>
            <w:sz w:val="28"/>
            <w:szCs w:val="28"/>
          </w:rPr>
          <w:t>атья</w:t>
        </w:r>
        <w:r w:rsidRPr="00315B56">
          <w:rPr>
            <w:rFonts w:ascii="Times New Roman" w:hAnsi="Times New Roman" w:cs="Times New Roman"/>
            <w:sz w:val="28"/>
            <w:szCs w:val="28"/>
          </w:rPr>
          <w:t xml:space="preserve"> 210</w:t>
        </w:r>
      </w:hyperlink>
      <w:r w:rsidRPr="00315B56">
        <w:rPr>
          <w:rFonts w:ascii="Times New Roman" w:hAnsi="Times New Roman" w:cs="Times New Roman"/>
          <w:sz w:val="28"/>
          <w:szCs w:val="28"/>
        </w:rPr>
        <w:t xml:space="preserve"> </w:t>
      </w:r>
      <w:r w:rsidRPr="00DE29C1">
        <w:rPr>
          <w:rFonts w:ascii="Times New Roman" w:hAnsi="Times New Roman" w:cs="Times New Roman"/>
          <w:sz w:val="28"/>
          <w:szCs w:val="28"/>
        </w:rPr>
        <w:t>Н</w:t>
      </w:r>
      <w:r>
        <w:rPr>
          <w:rFonts w:ascii="Times New Roman" w:hAnsi="Times New Roman" w:cs="Times New Roman"/>
          <w:sz w:val="28"/>
          <w:szCs w:val="28"/>
        </w:rPr>
        <w:t>алогового кодекса</w:t>
      </w:r>
      <w:r w:rsidRPr="00DE29C1">
        <w:rPr>
          <w:rFonts w:ascii="Times New Roman" w:hAnsi="Times New Roman" w:cs="Times New Roman"/>
          <w:sz w:val="28"/>
          <w:szCs w:val="28"/>
        </w:rPr>
        <w:t xml:space="preserve"> Р</w:t>
      </w:r>
      <w:r>
        <w:rPr>
          <w:rFonts w:ascii="Times New Roman" w:hAnsi="Times New Roman" w:cs="Times New Roman"/>
          <w:color w:val="000000"/>
          <w:sz w:val="28"/>
          <w:szCs w:val="28"/>
        </w:rPr>
        <w:t xml:space="preserve">оссийской </w:t>
      </w:r>
      <w:r w:rsidRPr="00DE29C1">
        <w:rPr>
          <w:rFonts w:ascii="Times New Roman" w:hAnsi="Times New Roman" w:cs="Times New Roman"/>
          <w:color w:val="000000"/>
          <w:sz w:val="28"/>
          <w:szCs w:val="28"/>
        </w:rPr>
        <w:t>Ф</w:t>
      </w:r>
      <w:r>
        <w:rPr>
          <w:rFonts w:ascii="Times New Roman" w:hAnsi="Times New Roman" w:cs="Times New Roman"/>
          <w:color w:val="000000"/>
          <w:sz w:val="28"/>
          <w:szCs w:val="28"/>
        </w:rPr>
        <w:t>едерации</w:t>
      </w:r>
      <w:r w:rsidRPr="00DE29C1">
        <w:rPr>
          <w:rFonts w:ascii="Times New Roman" w:hAnsi="Times New Roman" w:cs="Times New Roman"/>
          <w:sz w:val="28"/>
          <w:szCs w:val="28"/>
        </w:rPr>
        <w:t>).</w:t>
      </w:r>
    </w:p>
    <w:p w:rsidR="00D82169" w:rsidRDefault="00D82169" w:rsidP="00A2173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DE29C1">
        <w:rPr>
          <w:rFonts w:ascii="Times New Roman" w:hAnsi="Times New Roman" w:cs="Times New Roman"/>
          <w:sz w:val="28"/>
          <w:szCs w:val="28"/>
        </w:rPr>
        <w:t>Датой фактического получения дохода работником финансового управления считается день выплаты дохода, в том числе перечисления дохода на счета работников в банках либо по их поручению на счета третьих лиц - при получении доходов в денежной форме (</w:t>
      </w:r>
      <w:hyperlink r:id="rId34" w:tooltip="&quot;Налоговый кодекс Российской Федерации (часть вторая)&quot; от 05.08.2000 N 117-ФЗ (ред. от 30.03.2012)------------ Недействующая редакция{КонсультантПлюс}" w:history="1">
        <w:r w:rsidRPr="00315B56">
          <w:rPr>
            <w:rFonts w:ascii="Times New Roman" w:hAnsi="Times New Roman" w:cs="Times New Roman"/>
            <w:sz w:val="28"/>
            <w:szCs w:val="28"/>
          </w:rPr>
          <w:t>ст</w:t>
        </w:r>
        <w:r>
          <w:rPr>
            <w:rFonts w:ascii="Times New Roman" w:hAnsi="Times New Roman" w:cs="Times New Roman"/>
            <w:sz w:val="28"/>
            <w:szCs w:val="28"/>
          </w:rPr>
          <w:t>атья</w:t>
        </w:r>
        <w:r w:rsidRPr="00315B56">
          <w:rPr>
            <w:rFonts w:ascii="Times New Roman" w:hAnsi="Times New Roman" w:cs="Times New Roman"/>
            <w:sz w:val="28"/>
            <w:szCs w:val="28"/>
          </w:rPr>
          <w:t xml:space="preserve"> 223</w:t>
        </w:r>
      </w:hyperlink>
      <w:r w:rsidRPr="00DE29C1">
        <w:rPr>
          <w:rFonts w:ascii="Times New Roman" w:hAnsi="Times New Roman" w:cs="Times New Roman"/>
          <w:sz w:val="28"/>
          <w:szCs w:val="28"/>
        </w:rPr>
        <w:t xml:space="preserve"> Н</w:t>
      </w:r>
      <w:r>
        <w:rPr>
          <w:rFonts w:ascii="Times New Roman" w:hAnsi="Times New Roman" w:cs="Times New Roman"/>
          <w:sz w:val="28"/>
          <w:szCs w:val="28"/>
        </w:rPr>
        <w:t>алогового кодекса</w:t>
      </w:r>
      <w:r w:rsidRPr="00DE29C1">
        <w:rPr>
          <w:rFonts w:ascii="Times New Roman" w:hAnsi="Times New Roman" w:cs="Times New Roman"/>
          <w:sz w:val="28"/>
          <w:szCs w:val="28"/>
        </w:rPr>
        <w:t xml:space="preserve"> </w:t>
      </w:r>
      <w:r w:rsidRPr="00DE29C1">
        <w:rPr>
          <w:rFonts w:ascii="Times New Roman" w:hAnsi="Times New Roman" w:cs="Times New Roman"/>
          <w:sz w:val="28"/>
          <w:szCs w:val="28"/>
        </w:rPr>
        <w:lastRenderedPageBreak/>
        <w:t>Р</w:t>
      </w:r>
      <w:r>
        <w:rPr>
          <w:rFonts w:ascii="Times New Roman" w:hAnsi="Times New Roman" w:cs="Times New Roman"/>
          <w:color w:val="000000"/>
          <w:sz w:val="28"/>
          <w:szCs w:val="28"/>
        </w:rPr>
        <w:t xml:space="preserve">оссийской </w:t>
      </w:r>
      <w:r w:rsidRPr="00DE29C1">
        <w:rPr>
          <w:rFonts w:ascii="Times New Roman" w:hAnsi="Times New Roman" w:cs="Times New Roman"/>
          <w:color w:val="000000"/>
          <w:sz w:val="28"/>
          <w:szCs w:val="28"/>
        </w:rPr>
        <w:t>Ф</w:t>
      </w:r>
      <w:r>
        <w:rPr>
          <w:rFonts w:ascii="Times New Roman" w:hAnsi="Times New Roman" w:cs="Times New Roman"/>
          <w:color w:val="000000"/>
          <w:sz w:val="28"/>
          <w:szCs w:val="28"/>
        </w:rPr>
        <w:t>едерации)</w:t>
      </w:r>
      <w:r w:rsidRPr="00DE29C1">
        <w:rPr>
          <w:rFonts w:ascii="Times New Roman" w:hAnsi="Times New Roman" w:cs="Times New Roman"/>
          <w:sz w:val="28"/>
          <w:szCs w:val="28"/>
        </w:rPr>
        <w:t>.</w:t>
      </w:r>
    </w:p>
    <w:p w:rsidR="00D82169" w:rsidRPr="00AC7C21" w:rsidRDefault="00D82169" w:rsidP="00A2173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677129">
        <w:rPr>
          <w:rFonts w:ascii="Times New Roman" w:hAnsi="Times New Roman" w:cs="Times New Roman"/>
          <w:sz w:val="28"/>
          <w:szCs w:val="28"/>
        </w:rPr>
        <w:t>4</w:t>
      </w:r>
      <w:r w:rsidRPr="00AC7C21">
        <w:rPr>
          <w:rFonts w:ascii="Times New Roman" w:hAnsi="Times New Roman" w:cs="Times New Roman"/>
          <w:sz w:val="28"/>
          <w:szCs w:val="28"/>
        </w:rPr>
        <w:t>.</w:t>
      </w:r>
      <w:r w:rsidR="000F4AFB">
        <w:rPr>
          <w:rFonts w:ascii="Times New Roman" w:hAnsi="Times New Roman" w:cs="Times New Roman"/>
          <w:sz w:val="28"/>
          <w:szCs w:val="28"/>
        </w:rPr>
        <w:t>4</w:t>
      </w:r>
      <w:r w:rsidRPr="00AC7C21">
        <w:rPr>
          <w:rFonts w:ascii="Times New Roman" w:hAnsi="Times New Roman" w:cs="Times New Roman"/>
          <w:sz w:val="28"/>
          <w:szCs w:val="28"/>
        </w:rPr>
        <w:t>.</w:t>
      </w:r>
      <w:r w:rsidR="000F4AFB">
        <w:rPr>
          <w:rFonts w:ascii="Times New Roman" w:hAnsi="Times New Roman" w:cs="Times New Roman"/>
          <w:sz w:val="28"/>
          <w:szCs w:val="28"/>
        </w:rPr>
        <w:t>2.</w:t>
      </w:r>
      <w:r w:rsidRPr="00AC7C21">
        <w:rPr>
          <w:rFonts w:ascii="Times New Roman" w:hAnsi="Times New Roman" w:cs="Times New Roman"/>
          <w:sz w:val="28"/>
          <w:szCs w:val="28"/>
        </w:rPr>
        <w:t xml:space="preserve"> Учет доходов, налоговых вычетов, а также сумм исчисленного и удержанного НДФЛ по каждому работнику ведется в индивидуальной налоговой карточке по форме 1 НДФЛ.   </w:t>
      </w:r>
    </w:p>
    <w:p w:rsidR="00D82169" w:rsidRPr="00AC7C21" w:rsidRDefault="00D82169" w:rsidP="00A2173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677129">
        <w:rPr>
          <w:rFonts w:ascii="Times New Roman" w:hAnsi="Times New Roman" w:cs="Times New Roman"/>
          <w:sz w:val="28"/>
          <w:szCs w:val="28"/>
        </w:rPr>
        <w:t>4</w:t>
      </w:r>
      <w:r w:rsidRPr="00AC7C21">
        <w:rPr>
          <w:rFonts w:ascii="Times New Roman" w:hAnsi="Times New Roman" w:cs="Times New Roman"/>
          <w:sz w:val="28"/>
          <w:szCs w:val="28"/>
        </w:rPr>
        <w:t>.</w:t>
      </w:r>
      <w:r w:rsidR="000F4AFB">
        <w:rPr>
          <w:rFonts w:ascii="Times New Roman" w:hAnsi="Times New Roman" w:cs="Times New Roman"/>
          <w:sz w:val="28"/>
          <w:szCs w:val="28"/>
        </w:rPr>
        <w:t>4.3</w:t>
      </w:r>
      <w:r w:rsidRPr="00AC7C21">
        <w:rPr>
          <w:rFonts w:ascii="Times New Roman" w:hAnsi="Times New Roman" w:cs="Times New Roman"/>
          <w:sz w:val="28"/>
          <w:szCs w:val="28"/>
        </w:rPr>
        <w:t xml:space="preserve">. Представление финансовым управлением сведений о доходах физических лиц по </w:t>
      </w:r>
      <w:hyperlink r:id="rId35" w:tooltip="Приказ ФНС РФ от 17.11.2010 N ММВ-7-3/611@ (ред. от 06.12.2011) &quot;Об утверждении формы сведений о доходах физических лиц и рекомендаций по ее заполнению, формата сведений о доходах физических лиц в электронном виде, справочников&quot; (Зарегистрировано в Минюсте РФ " w:history="1">
        <w:r w:rsidRPr="00AC7C21">
          <w:rPr>
            <w:rFonts w:ascii="Times New Roman" w:hAnsi="Times New Roman" w:cs="Times New Roman"/>
            <w:sz w:val="28"/>
            <w:szCs w:val="28"/>
          </w:rPr>
          <w:t>форме 2-НДФЛ</w:t>
        </w:r>
      </w:hyperlink>
      <w:r w:rsidRPr="00AC7C21">
        <w:rPr>
          <w:rFonts w:ascii="Times New Roman" w:hAnsi="Times New Roman" w:cs="Times New Roman"/>
          <w:sz w:val="28"/>
          <w:szCs w:val="28"/>
        </w:rPr>
        <w:t xml:space="preserve"> осуществляется  в электронном виде по телекоммуникационным каналам связи.</w:t>
      </w:r>
    </w:p>
    <w:p w:rsidR="00D82169" w:rsidRDefault="00D82169" w:rsidP="00A2173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677129">
        <w:rPr>
          <w:rFonts w:ascii="Times New Roman" w:hAnsi="Times New Roman" w:cs="Times New Roman"/>
          <w:sz w:val="28"/>
          <w:szCs w:val="28"/>
        </w:rPr>
        <w:t>4</w:t>
      </w:r>
      <w:r w:rsidRPr="00AC7C21">
        <w:rPr>
          <w:rFonts w:ascii="Times New Roman" w:hAnsi="Times New Roman" w:cs="Times New Roman"/>
          <w:sz w:val="28"/>
          <w:szCs w:val="28"/>
        </w:rPr>
        <w:t>.</w:t>
      </w:r>
      <w:r w:rsidR="000F4AFB">
        <w:rPr>
          <w:rFonts w:ascii="Times New Roman" w:hAnsi="Times New Roman" w:cs="Times New Roman"/>
          <w:sz w:val="28"/>
          <w:szCs w:val="28"/>
        </w:rPr>
        <w:t>4</w:t>
      </w:r>
      <w:r w:rsidRPr="00AC7C21">
        <w:rPr>
          <w:rFonts w:ascii="Times New Roman" w:hAnsi="Times New Roman" w:cs="Times New Roman"/>
          <w:sz w:val="28"/>
          <w:szCs w:val="28"/>
        </w:rPr>
        <w:t>.</w:t>
      </w:r>
      <w:r w:rsidR="000F4AFB">
        <w:rPr>
          <w:rFonts w:ascii="Times New Roman" w:hAnsi="Times New Roman" w:cs="Times New Roman"/>
          <w:sz w:val="28"/>
          <w:szCs w:val="28"/>
        </w:rPr>
        <w:t>4.</w:t>
      </w:r>
      <w:r w:rsidRPr="00AC7C21">
        <w:rPr>
          <w:rFonts w:ascii="Times New Roman" w:hAnsi="Times New Roman" w:cs="Times New Roman"/>
          <w:sz w:val="28"/>
          <w:szCs w:val="28"/>
        </w:rPr>
        <w:t xml:space="preserve"> Перечисление исчисленных и удержанных сумм налога в бюджет производится финансовым управлением  по месту своего нахождения.</w:t>
      </w:r>
    </w:p>
    <w:p w:rsidR="000F4AFB" w:rsidRDefault="000F4AFB" w:rsidP="00A21733">
      <w:pPr>
        <w:pStyle w:val="ConsPlusNormal"/>
        <w:jc w:val="both"/>
        <w:rPr>
          <w:rFonts w:ascii="Times New Roman" w:hAnsi="Times New Roman" w:cs="Times New Roman"/>
          <w:sz w:val="28"/>
          <w:szCs w:val="28"/>
        </w:rPr>
      </w:pPr>
    </w:p>
    <w:p w:rsidR="000F4AFB" w:rsidRDefault="00D82169" w:rsidP="00A21733">
      <w:pPr>
        <w:pStyle w:val="ConsPlusNormal"/>
        <w:jc w:val="both"/>
        <w:outlineLvl w:val="0"/>
        <w:rPr>
          <w:rFonts w:ascii="Times New Roman" w:hAnsi="Times New Roman" w:cs="Times New Roman"/>
          <w:b/>
          <w:sz w:val="28"/>
          <w:szCs w:val="28"/>
        </w:rPr>
      </w:pPr>
      <w:r>
        <w:rPr>
          <w:rFonts w:ascii="Times New Roman" w:hAnsi="Times New Roman" w:cs="Times New Roman"/>
          <w:b/>
          <w:sz w:val="28"/>
          <w:szCs w:val="28"/>
        </w:rPr>
        <w:t xml:space="preserve">      </w:t>
      </w:r>
      <w:r w:rsidR="000F4AFB">
        <w:rPr>
          <w:rFonts w:ascii="Times New Roman" w:hAnsi="Times New Roman" w:cs="Times New Roman"/>
          <w:b/>
          <w:sz w:val="28"/>
          <w:szCs w:val="28"/>
        </w:rPr>
        <w:t xml:space="preserve">4.5. </w:t>
      </w:r>
      <w:r w:rsidRPr="00431D67">
        <w:rPr>
          <w:rFonts w:ascii="Times New Roman" w:hAnsi="Times New Roman" w:cs="Times New Roman"/>
          <w:b/>
          <w:sz w:val="28"/>
          <w:szCs w:val="28"/>
        </w:rPr>
        <w:t>Налог на имущество организаций</w:t>
      </w:r>
    </w:p>
    <w:p w:rsidR="00E34F9A" w:rsidRPr="00431D67" w:rsidRDefault="00E34F9A" w:rsidP="00A21733">
      <w:pPr>
        <w:pStyle w:val="ConsPlusNormal"/>
        <w:jc w:val="both"/>
        <w:outlineLvl w:val="0"/>
        <w:rPr>
          <w:rFonts w:ascii="Times New Roman" w:hAnsi="Times New Roman" w:cs="Times New Roman"/>
          <w:b/>
          <w:sz w:val="28"/>
          <w:szCs w:val="28"/>
        </w:rPr>
      </w:pPr>
    </w:p>
    <w:p w:rsidR="00D82169" w:rsidRDefault="00D82169" w:rsidP="00A2173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A637D6">
        <w:rPr>
          <w:rFonts w:ascii="Times New Roman" w:hAnsi="Times New Roman" w:cs="Times New Roman"/>
          <w:sz w:val="28"/>
          <w:szCs w:val="28"/>
        </w:rPr>
        <w:t>4</w:t>
      </w:r>
      <w:r w:rsidRPr="00AC7C21">
        <w:rPr>
          <w:rFonts w:ascii="Times New Roman" w:hAnsi="Times New Roman" w:cs="Times New Roman"/>
          <w:sz w:val="28"/>
          <w:szCs w:val="28"/>
        </w:rPr>
        <w:t>.</w:t>
      </w:r>
      <w:r w:rsidR="000F4AFB">
        <w:rPr>
          <w:rFonts w:ascii="Times New Roman" w:hAnsi="Times New Roman" w:cs="Times New Roman"/>
          <w:sz w:val="28"/>
          <w:szCs w:val="28"/>
        </w:rPr>
        <w:t>5.</w:t>
      </w:r>
      <w:r w:rsidRPr="00AC7C21">
        <w:rPr>
          <w:rFonts w:ascii="Times New Roman" w:hAnsi="Times New Roman" w:cs="Times New Roman"/>
          <w:sz w:val="28"/>
          <w:szCs w:val="28"/>
        </w:rPr>
        <w:t>1.</w:t>
      </w:r>
      <w:r w:rsidRPr="00DE29C1">
        <w:rPr>
          <w:rFonts w:ascii="Times New Roman" w:hAnsi="Times New Roman" w:cs="Times New Roman"/>
          <w:sz w:val="28"/>
          <w:szCs w:val="28"/>
        </w:rPr>
        <w:t xml:space="preserve"> Объектом налогообложения признается движимое и недвижимое имущество (в том числе имущество, переданное во временное владение, в пользование, распоряжение, доверительное управление, внесенное в совместную деятельность или полученное по концессионному соглашению), учитываемое на балансе финансового управления в качестве объектов основных сре</w:t>
      </w:r>
      <w:proofErr w:type="gramStart"/>
      <w:r w:rsidRPr="00DE29C1">
        <w:rPr>
          <w:rFonts w:ascii="Times New Roman" w:hAnsi="Times New Roman" w:cs="Times New Roman"/>
          <w:sz w:val="28"/>
          <w:szCs w:val="28"/>
        </w:rPr>
        <w:t>дств в п</w:t>
      </w:r>
      <w:proofErr w:type="gramEnd"/>
      <w:r w:rsidRPr="00DE29C1">
        <w:rPr>
          <w:rFonts w:ascii="Times New Roman" w:hAnsi="Times New Roman" w:cs="Times New Roman"/>
          <w:sz w:val="28"/>
          <w:szCs w:val="28"/>
        </w:rPr>
        <w:t xml:space="preserve">орядке, установленном для ведения бухгалтерского учета. </w:t>
      </w:r>
      <w:r>
        <w:rPr>
          <w:rFonts w:ascii="Times New Roman" w:hAnsi="Times New Roman" w:cs="Times New Roman"/>
          <w:sz w:val="28"/>
          <w:szCs w:val="28"/>
        </w:rPr>
        <w:t xml:space="preserve">     </w:t>
      </w:r>
      <w:r w:rsidRPr="00DE29C1">
        <w:rPr>
          <w:rFonts w:ascii="Times New Roman" w:hAnsi="Times New Roman" w:cs="Times New Roman"/>
          <w:sz w:val="28"/>
          <w:szCs w:val="28"/>
        </w:rPr>
        <w:t>При определении налоговой базы имущество, признаваемое объектом налогообложения, учитывается по его сформированной остаточной стоимости (</w:t>
      </w:r>
      <w:r w:rsidR="000F4AFB">
        <w:rPr>
          <w:rFonts w:ascii="Times New Roman" w:hAnsi="Times New Roman" w:cs="Times New Roman"/>
          <w:sz w:val="28"/>
          <w:szCs w:val="28"/>
        </w:rPr>
        <w:t xml:space="preserve">часть 1 статьи 374 </w:t>
      </w:r>
      <w:r w:rsidRPr="00DE29C1">
        <w:rPr>
          <w:rFonts w:ascii="Times New Roman" w:hAnsi="Times New Roman" w:cs="Times New Roman"/>
          <w:sz w:val="28"/>
          <w:szCs w:val="28"/>
        </w:rPr>
        <w:t>Н</w:t>
      </w:r>
      <w:r>
        <w:rPr>
          <w:rFonts w:ascii="Times New Roman" w:hAnsi="Times New Roman" w:cs="Times New Roman"/>
          <w:sz w:val="28"/>
          <w:szCs w:val="28"/>
        </w:rPr>
        <w:t>алогового кодекса</w:t>
      </w:r>
      <w:r w:rsidRPr="00DE29C1">
        <w:rPr>
          <w:rFonts w:ascii="Times New Roman" w:hAnsi="Times New Roman" w:cs="Times New Roman"/>
          <w:sz w:val="28"/>
          <w:szCs w:val="28"/>
        </w:rPr>
        <w:t xml:space="preserve"> </w:t>
      </w:r>
      <w:r>
        <w:rPr>
          <w:rFonts w:ascii="Times New Roman" w:hAnsi="Times New Roman" w:cs="Times New Roman"/>
          <w:sz w:val="28"/>
          <w:szCs w:val="28"/>
        </w:rPr>
        <w:t>Российской Федерации)</w:t>
      </w:r>
      <w:r w:rsidRPr="00DE29C1">
        <w:rPr>
          <w:rFonts w:ascii="Times New Roman" w:hAnsi="Times New Roman" w:cs="Times New Roman"/>
          <w:sz w:val="28"/>
          <w:szCs w:val="28"/>
        </w:rPr>
        <w:t>.</w:t>
      </w:r>
    </w:p>
    <w:p w:rsidR="00D82169" w:rsidRPr="00AC7C21" w:rsidRDefault="00D82169" w:rsidP="00A2173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A637D6">
        <w:rPr>
          <w:rFonts w:ascii="Times New Roman" w:hAnsi="Times New Roman" w:cs="Times New Roman"/>
          <w:sz w:val="28"/>
          <w:szCs w:val="28"/>
        </w:rPr>
        <w:t>4</w:t>
      </w:r>
      <w:r w:rsidRPr="00AC7C21">
        <w:rPr>
          <w:rFonts w:ascii="Times New Roman" w:hAnsi="Times New Roman" w:cs="Times New Roman"/>
          <w:sz w:val="28"/>
          <w:szCs w:val="28"/>
        </w:rPr>
        <w:t>.</w:t>
      </w:r>
      <w:r w:rsidR="000F4AFB">
        <w:rPr>
          <w:rFonts w:ascii="Times New Roman" w:hAnsi="Times New Roman" w:cs="Times New Roman"/>
          <w:sz w:val="28"/>
          <w:szCs w:val="28"/>
        </w:rPr>
        <w:t>5.</w:t>
      </w:r>
      <w:r w:rsidRPr="00AC7C21">
        <w:rPr>
          <w:rFonts w:ascii="Times New Roman" w:hAnsi="Times New Roman" w:cs="Times New Roman"/>
          <w:sz w:val="28"/>
          <w:szCs w:val="28"/>
        </w:rPr>
        <w:t>2. Налоговая база в отношении имущества финансового управления определяется как среднегодовая стоимость имущества, признаваемого объектом налогообложения (</w:t>
      </w:r>
      <w:proofErr w:type="gramStart"/>
      <w:r w:rsidR="000F4AFB">
        <w:rPr>
          <w:rFonts w:ascii="Times New Roman" w:hAnsi="Times New Roman" w:cs="Times New Roman"/>
          <w:sz w:val="28"/>
          <w:szCs w:val="28"/>
        </w:rPr>
        <w:t>част</w:t>
      </w:r>
      <w:hyperlink r:id="rId36" w:tooltip="&quot;Налоговый кодекс Российской Федерации (часть вторая)&quot; от 05.08.2000 N 117-ФЗ (ред. от 30.03.2012)------------ Недействующая редакция{КонсультантПлюс}" w:history="1">
        <w:r w:rsidR="000F4AFB">
          <w:rPr>
            <w:rFonts w:ascii="Times New Roman" w:hAnsi="Times New Roman" w:cs="Times New Roman"/>
            <w:sz w:val="28"/>
            <w:szCs w:val="28"/>
          </w:rPr>
          <w:t>ь</w:t>
        </w:r>
        <w:proofErr w:type="gramEnd"/>
        <w:r w:rsidR="000F4AFB">
          <w:rPr>
            <w:rFonts w:ascii="Times New Roman" w:hAnsi="Times New Roman" w:cs="Times New Roman"/>
            <w:sz w:val="28"/>
            <w:szCs w:val="28"/>
          </w:rPr>
          <w:t xml:space="preserve"> 1</w:t>
        </w:r>
      </w:hyperlink>
      <w:r w:rsidR="000F4AFB">
        <w:t xml:space="preserve"> </w:t>
      </w:r>
      <w:r w:rsidR="000F4AFB" w:rsidRPr="000F4AFB">
        <w:rPr>
          <w:rFonts w:ascii="Times New Roman" w:hAnsi="Times New Roman" w:cs="Times New Roman"/>
          <w:sz w:val="28"/>
          <w:szCs w:val="28"/>
        </w:rPr>
        <w:t>статьи 375</w:t>
      </w:r>
      <w:r w:rsidR="000F4AFB">
        <w:t xml:space="preserve"> </w:t>
      </w:r>
      <w:r w:rsidRPr="00AC7C21">
        <w:rPr>
          <w:rFonts w:ascii="Times New Roman" w:hAnsi="Times New Roman" w:cs="Times New Roman"/>
          <w:sz w:val="28"/>
          <w:szCs w:val="28"/>
        </w:rPr>
        <w:t xml:space="preserve"> </w:t>
      </w:r>
      <w:r w:rsidRPr="00DE29C1">
        <w:rPr>
          <w:rFonts w:ascii="Times New Roman" w:hAnsi="Times New Roman" w:cs="Times New Roman"/>
          <w:sz w:val="28"/>
          <w:szCs w:val="28"/>
        </w:rPr>
        <w:t>Н</w:t>
      </w:r>
      <w:r>
        <w:rPr>
          <w:rFonts w:ascii="Times New Roman" w:hAnsi="Times New Roman" w:cs="Times New Roman"/>
          <w:sz w:val="28"/>
          <w:szCs w:val="28"/>
        </w:rPr>
        <w:t>алогового кодекса</w:t>
      </w:r>
      <w:r w:rsidRPr="00DE29C1">
        <w:rPr>
          <w:rFonts w:ascii="Times New Roman" w:hAnsi="Times New Roman" w:cs="Times New Roman"/>
          <w:sz w:val="28"/>
          <w:szCs w:val="28"/>
        </w:rPr>
        <w:t xml:space="preserve"> </w:t>
      </w:r>
      <w:r>
        <w:rPr>
          <w:rFonts w:ascii="Times New Roman" w:hAnsi="Times New Roman" w:cs="Times New Roman"/>
          <w:sz w:val="28"/>
          <w:szCs w:val="28"/>
        </w:rPr>
        <w:t>Российской Федерации)</w:t>
      </w:r>
      <w:r w:rsidRPr="00AC7C21">
        <w:rPr>
          <w:rFonts w:ascii="Times New Roman" w:hAnsi="Times New Roman" w:cs="Times New Roman"/>
          <w:sz w:val="28"/>
          <w:szCs w:val="28"/>
        </w:rPr>
        <w:t>.</w:t>
      </w:r>
    </w:p>
    <w:p w:rsidR="00D82169" w:rsidRPr="00AC7C21" w:rsidRDefault="00D82169" w:rsidP="00A2173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AC7C21">
        <w:rPr>
          <w:rFonts w:ascii="Times New Roman" w:hAnsi="Times New Roman" w:cs="Times New Roman"/>
          <w:sz w:val="28"/>
          <w:szCs w:val="28"/>
        </w:rPr>
        <w:t>Налоговая база определяется отдельно в отношении имущества, подлежащего налогообложению по месту нахождения финансового управления (</w:t>
      </w:r>
      <w:proofErr w:type="gramStart"/>
      <w:r w:rsidR="000F4AFB">
        <w:rPr>
          <w:rFonts w:ascii="Times New Roman" w:hAnsi="Times New Roman" w:cs="Times New Roman"/>
          <w:sz w:val="28"/>
          <w:szCs w:val="28"/>
        </w:rPr>
        <w:t>част</w:t>
      </w:r>
      <w:hyperlink r:id="rId37" w:tooltip="&quot;Налоговый кодекс Российской Федерации (часть вторая)&quot; от 05.08.2000 N 117-ФЗ (ред. от 30.03.2012)------------ Недействующая редакция{КонсультантПлюс}" w:history="1">
        <w:r w:rsidR="000F4AFB">
          <w:rPr>
            <w:rFonts w:ascii="Times New Roman" w:hAnsi="Times New Roman" w:cs="Times New Roman"/>
            <w:sz w:val="28"/>
            <w:szCs w:val="28"/>
          </w:rPr>
          <w:t>ь</w:t>
        </w:r>
        <w:proofErr w:type="gramEnd"/>
        <w:r w:rsidR="000F4AFB">
          <w:rPr>
            <w:rFonts w:ascii="Times New Roman" w:hAnsi="Times New Roman" w:cs="Times New Roman"/>
            <w:sz w:val="28"/>
            <w:szCs w:val="28"/>
          </w:rPr>
          <w:t xml:space="preserve"> 1</w:t>
        </w:r>
      </w:hyperlink>
      <w:r w:rsidR="000F4AFB">
        <w:t xml:space="preserve"> </w:t>
      </w:r>
      <w:r w:rsidR="000F4AFB" w:rsidRPr="000F4AFB">
        <w:rPr>
          <w:rFonts w:ascii="Times New Roman" w:hAnsi="Times New Roman" w:cs="Times New Roman"/>
          <w:sz w:val="28"/>
          <w:szCs w:val="28"/>
        </w:rPr>
        <w:t>статьи 37</w:t>
      </w:r>
      <w:r w:rsidR="000F4AFB">
        <w:rPr>
          <w:rFonts w:ascii="Times New Roman" w:hAnsi="Times New Roman" w:cs="Times New Roman"/>
          <w:sz w:val="28"/>
          <w:szCs w:val="28"/>
        </w:rPr>
        <w:t>6</w:t>
      </w:r>
      <w:r w:rsidRPr="00AC7C21">
        <w:rPr>
          <w:rFonts w:ascii="Times New Roman" w:hAnsi="Times New Roman" w:cs="Times New Roman"/>
          <w:sz w:val="28"/>
          <w:szCs w:val="28"/>
        </w:rPr>
        <w:t xml:space="preserve"> </w:t>
      </w:r>
      <w:r w:rsidRPr="00DE29C1">
        <w:rPr>
          <w:rFonts w:ascii="Times New Roman" w:hAnsi="Times New Roman" w:cs="Times New Roman"/>
          <w:sz w:val="28"/>
          <w:szCs w:val="28"/>
        </w:rPr>
        <w:t>Н</w:t>
      </w:r>
      <w:r>
        <w:rPr>
          <w:rFonts w:ascii="Times New Roman" w:hAnsi="Times New Roman" w:cs="Times New Roman"/>
          <w:sz w:val="28"/>
          <w:szCs w:val="28"/>
        </w:rPr>
        <w:t>алогового кодекса</w:t>
      </w:r>
      <w:r w:rsidRPr="00DE29C1">
        <w:rPr>
          <w:rFonts w:ascii="Times New Roman" w:hAnsi="Times New Roman" w:cs="Times New Roman"/>
          <w:sz w:val="28"/>
          <w:szCs w:val="28"/>
        </w:rPr>
        <w:t xml:space="preserve"> </w:t>
      </w:r>
      <w:r>
        <w:rPr>
          <w:rFonts w:ascii="Times New Roman" w:hAnsi="Times New Roman" w:cs="Times New Roman"/>
          <w:sz w:val="28"/>
          <w:szCs w:val="28"/>
        </w:rPr>
        <w:t>Российской Федерации</w:t>
      </w:r>
      <w:r w:rsidRPr="00AC7C21">
        <w:rPr>
          <w:rFonts w:ascii="Times New Roman" w:hAnsi="Times New Roman" w:cs="Times New Roman"/>
          <w:sz w:val="28"/>
          <w:szCs w:val="28"/>
        </w:rPr>
        <w:t>).</w:t>
      </w:r>
    </w:p>
    <w:p w:rsidR="00D82169" w:rsidRPr="00AC7C21" w:rsidRDefault="00D82169" w:rsidP="00A2173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A637D6">
        <w:rPr>
          <w:rFonts w:ascii="Times New Roman" w:hAnsi="Times New Roman" w:cs="Times New Roman"/>
          <w:sz w:val="28"/>
          <w:szCs w:val="28"/>
        </w:rPr>
        <w:t>4</w:t>
      </w:r>
      <w:r w:rsidRPr="00AC7C21">
        <w:rPr>
          <w:rFonts w:ascii="Times New Roman" w:hAnsi="Times New Roman" w:cs="Times New Roman"/>
          <w:sz w:val="28"/>
          <w:szCs w:val="28"/>
        </w:rPr>
        <w:t>.</w:t>
      </w:r>
      <w:r w:rsidR="000F4AFB">
        <w:rPr>
          <w:rFonts w:ascii="Times New Roman" w:hAnsi="Times New Roman" w:cs="Times New Roman"/>
          <w:sz w:val="28"/>
          <w:szCs w:val="28"/>
        </w:rPr>
        <w:t>5.3</w:t>
      </w:r>
      <w:r w:rsidRPr="00AC7C21">
        <w:rPr>
          <w:rFonts w:ascii="Times New Roman" w:hAnsi="Times New Roman" w:cs="Times New Roman"/>
          <w:sz w:val="28"/>
          <w:szCs w:val="28"/>
        </w:rPr>
        <w:t xml:space="preserve">. Уплата налога производится </w:t>
      </w:r>
      <w:r>
        <w:rPr>
          <w:rFonts w:ascii="Times New Roman" w:hAnsi="Times New Roman" w:cs="Times New Roman"/>
          <w:sz w:val="28"/>
          <w:szCs w:val="28"/>
        </w:rPr>
        <w:t>финансовым управлением</w:t>
      </w:r>
      <w:r w:rsidRPr="00AC7C21">
        <w:rPr>
          <w:rFonts w:ascii="Times New Roman" w:hAnsi="Times New Roman" w:cs="Times New Roman"/>
          <w:sz w:val="28"/>
          <w:szCs w:val="28"/>
        </w:rPr>
        <w:t xml:space="preserve"> самостоятельно.</w:t>
      </w:r>
    </w:p>
    <w:p w:rsidR="00D82169" w:rsidRPr="00AC7C21" w:rsidRDefault="00D82169" w:rsidP="00A2173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A637D6">
        <w:rPr>
          <w:rFonts w:ascii="Times New Roman" w:hAnsi="Times New Roman" w:cs="Times New Roman"/>
          <w:sz w:val="28"/>
          <w:szCs w:val="28"/>
        </w:rPr>
        <w:t>4</w:t>
      </w:r>
      <w:r w:rsidRPr="00AC7C21">
        <w:rPr>
          <w:rFonts w:ascii="Times New Roman" w:hAnsi="Times New Roman" w:cs="Times New Roman"/>
          <w:sz w:val="28"/>
          <w:szCs w:val="28"/>
        </w:rPr>
        <w:t>.</w:t>
      </w:r>
      <w:r w:rsidR="000F4AFB">
        <w:rPr>
          <w:rFonts w:ascii="Times New Roman" w:hAnsi="Times New Roman" w:cs="Times New Roman"/>
          <w:sz w:val="28"/>
          <w:szCs w:val="28"/>
        </w:rPr>
        <w:t>5.4</w:t>
      </w:r>
      <w:r w:rsidRPr="00AC7C21">
        <w:rPr>
          <w:rFonts w:ascii="Times New Roman" w:hAnsi="Times New Roman" w:cs="Times New Roman"/>
          <w:sz w:val="28"/>
          <w:szCs w:val="28"/>
        </w:rPr>
        <w:t>. Уплату авансовых платежей по налогу на имущество финансовое управление не производит.</w:t>
      </w:r>
    </w:p>
    <w:p w:rsidR="00D82169" w:rsidRDefault="00D82169" w:rsidP="00A2173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A637D6">
        <w:rPr>
          <w:rFonts w:ascii="Times New Roman" w:hAnsi="Times New Roman" w:cs="Times New Roman"/>
          <w:sz w:val="28"/>
          <w:szCs w:val="28"/>
        </w:rPr>
        <w:t>4</w:t>
      </w:r>
      <w:r w:rsidRPr="00AC7C21">
        <w:rPr>
          <w:rFonts w:ascii="Times New Roman" w:hAnsi="Times New Roman" w:cs="Times New Roman"/>
          <w:sz w:val="28"/>
          <w:szCs w:val="28"/>
        </w:rPr>
        <w:t>.</w:t>
      </w:r>
      <w:r w:rsidR="000F4AFB">
        <w:rPr>
          <w:rFonts w:ascii="Times New Roman" w:hAnsi="Times New Roman" w:cs="Times New Roman"/>
          <w:sz w:val="28"/>
          <w:szCs w:val="28"/>
        </w:rPr>
        <w:t>5</w:t>
      </w:r>
      <w:r>
        <w:rPr>
          <w:rFonts w:ascii="Times New Roman" w:hAnsi="Times New Roman" w:cs="Times New Roman"/>
          <w:b/>
          <w:sz w:val="28"/>
          <w:szCs w:val="28"/>
        </w:rPr>
        <w:t>.</w:t>
      </w:r>
      <w:r w:rsidR="000F4AFB" w:rsidRPr="000F4AFB">
        <w:rPr>
          <w:rFonts w:ascii="Times New Roman" w:hAnsi="Times New Roman" w:cs="Times New Roman"/>
          <w:sz w:val="28"/>
          <w:szCs w:val="28"/>
        </w:rPr>
        <w:t>5.</w:t>
      </w:r>
      <w:r w:rsidRPr="00DE29C1">
        <w:rPr>
          <w:rFonts w:ascii="Times New Roman" w:hAnsi="Times New Roman" w:cs="Times New Roman"/>
          <w:sz w:val="28"/>
          <w:szCs w:val="28"/>
        </w:rPr>
        <w:t xml:space="preserve"> Налоговая декларация по итогам налогового периода представляется финансовым управлением не позднее 30 марта года, следующего за истекшим налоговым периодом (</w:t>
      </w:r>
      <w:r w:rsidR="000F4AFB">
        <w:rPr>
          <w:rFonts w:ascii="Times New Roman" w:hAnsi="Times New Roman" w:cs="Times New Roman"/>
          <w:sz w:val="28"/>
          <w:szCs w:val="28"/>
        </w:rPr>
        <w:t>часть 3 статьи 386</w:t>
      </w:r>
      <w:r w:rsidRPr="00DE29C1">
        <w:rPr>
          <w:rFonts w:ascii="Times New Roman" w:hAnsi="Times New Roman" w:cs="Times New Roman"/>
          <w:sz w:val="28"/>
          <w:szCs w:val="28"/>
        </w:rPr>
        <w:t xml:space="preserve"> Н</w:t>
      </w:r>
      <w:r>
        <w:rPr>
          <w:rFonts w:ascii="Times New Roman" w:hAnsi="Times New Roman" w:cs="Times New Roman"/>
          <w:sz w:val="28"/>
          <w:szCs w:val="28"/>
        </w:rPr>
        <w:t>алогового кодекса</w:t>
      </w:r>
      <w:r w:rsidRPr="00DE29C1">
        <w:rPr>
          <w:rFonts w:ascii="Times New Roman" w:hAnsi="Times New Roman" w:cs="Times New Roman"/>
          <w:sz w:val="28"/>
          <w:szCs w:val="28"/>
        </w:rPr>
        <w:t xml:space="preserve"> </w:t>
      </w:r>
      <w:r>
        <w:rPr>
          <w:rFonts w:ascii="Times New Roman" w:hAnsi="Times New Roman" w:cs="Times New Roman"/>
          <w:sz w:val="28"/>
          <w:szCs w:val="28"/>
        </w:rPr>
        <w:t>Российской Федерации</w:t>
      </w:r>
      <w:r w:rsidRPr="00DE29C1">
        <w:rPr>
          <w:rFonts w:ascii="Times New Roman" w:hAnsi="Times New Roman" w:cs="Times New Roman"/>
          <w:sz w:val="28"/>
          <w:szCs w:val="28"/>
        </w:rPr>
        <w:t>).</w:t>
      </w:r>
    </w:p>
    <w:p w:rsidR="00A21733" w:rsidRPr="00DE29C1" w:rsidRDefault="00A21733" w:rsidP="00A21733">
      <w:pPr>
        <w:pStyle w:val="ConsPlusNormal"/>
        <w:jc w:val="both"/>
        <w:rPr>
          <w:rFonts w:ascii="Times New Roman" w:hAnsi="Times New Roman" w:cs="Times New Roman"/>
          <w:sz w:val="28"/>
          <w:szCs w:val="28"/>
        </w:rPr>
      </w:pPr>
    </w:p>
    <w:p w:rsidR="00A21733" w:rsidRDefault="00D82169" w:rsidP="00A21733">
      <w:pPr>
        <w:spacing w:after="0" w:line="240" w:lineRule="auto"/>
        <w:rPr>
          <w:rFonts w:ascii="Times New Roman" w:hAnsi="Times New Roman"/>
          <w:b/>
          <w:sz w:val="28"/>
          <w:szCs w:val="28"/>
        </w:rPr>
      </w:pPr>
      <w:r>
        <w:rPr>
          <w:rFonts w:ascii="Times New Roman" w:hAnsi="Times New Roman"/>
          <w:b/>
          <w:sz w:val="28"/>
          <w:szCs w:val="28"/>
        </w:rPr>
        <w:t xml:space="preserve">     </w:t>
      </w:r>
      <w:r w:rsidR="00B7435E">
        <w:rPr>
          <w:rFonts w:ascii="Times New Roman" w:hAnsi="Times New Roman"/>
          <w:b/>
          <w:sz w:val="28"/>
          <w:szCs w:val="28"/>
        </w:rPr>
        <w:t>5</w:t>
      </w:r>
      <w:r w:rsidRPr="002502DE">
        <w:rPr>
          <w:rFonts w:ascii="Times New Roman" w:hAnsi="Times New Roman"/>
          <w:b/>
          <w:sz w:val="28"/>
          <w:szCs w:val="28"/>
        </w:rPr>
        <w:t xml:space="preserve">.  Изменение </w:t>
      </w:r>
      <w:r>
        <w:rPr>
          <w:rFonts w:ascii="Times New Roman" w:hAnsi="Times New Roman"/>
          <w:b/>
          <w:sz w:val="28"/>
          <w:szCs w:val="28"/>
        </w:rPr>
        <w:t>У</w:t>
      </w:r>
      <w:r w:rsidRPr="002502DE">
        <w:rPr>
          <w:rFonts w:ascii="Times New Roman" w:hAnsi="Times New Roman"/>
          <w:b/>
          <w:sz w:val="28"/>
          <w:szCs w:val="28"/>
        </w:rPr>
        <w:t>четной политики</w:t>
      </w:r>
    </w:p>
    <w:p w:rsidR="00E34F9A" w:rsidRDefault="00E34F9A" w:rsidP="00A21733">
      <w:pPr>
        <w:spacing w:after="0" w:line="240" w:lineRule="auto"/>
        <w:rPr>
          <w:rFonts w:ascii="Times New Roman" w:hAnsi="Times New Roman"/>
          <w:b/>
          <w:sz w:val="28"/>
          <w:szCs w:val="28"/>
        </w:rPr>
      </w:pPr>
    </w:p>
    <w:p w:rsidR="00D82169" w:rsidRPr="002502DE" w:rsidRDefault="00D82169" w:rsidP="00A21733">
      <w:pPr>
        <w:spacing w:after="0" w:line="240" w:lineRule="auto"/>
        <w:jc w:val="both"/>
        <w:rPr>
          <w:rFonts w:ascii="Times New Roman" w:hAnsi="Times New Roman"/>
          <w:sz w:val="28"/>
          <w:szCs w:val="28"/>
        </w:rPr>
      </w:pPr>
      <w:r>
        <w:rPr>
          <w:rFonts w:ascii="Times New Roman" w:hAnsi="Times New Roman"/>
          <w:sz w:val="28"/>
          <w:szCs w:val="28"/>
        </w:rPr>
        <w:t xml:space="preserve">     Учетная политика финансового управления применяется с момента ее утверждения последовательно из года в год. Изменения в учетную политику вводятся с начала финансового года или в случа</w:t>
      </w:r>
      <w:r w:rsidR="00B7435E">
        <w:rPr>
          <w:rFonts w:ascii="Times New Roman" w:hAnsi="Times New Roman"/>
          <w:sz w:val="28"/>
          <w:szCs w:val="28"/>
        </w:rPr>
        <w:t>ях</w:t>
      </w:r>
      <w:r>
        <w:rPr>
          <w:rFonts w:ascii="Times New Roman" w:hAnsi="Times New Roman"/>
          <w:sz w:val="28"/>
          <w:szCs w:val="28"/>
        </w:rPr>
        <w:t xml:space="preserve"> изменения законодательства Российской Федерации и</w:t>
      </w:r>
      <w:r w:rsidR="00B7435E">
        <w:rPr>
          <w:rFonts w:ascii="Times New Roman" w:hAnsi="Times New Roman"/>
          <w:sz w:val="28"/>
          <w:szCs w:val="28"/>
        </w:rPr>
        <w:t>ли</w:t>
      </w:r>
      <w:r>
        <w:rPr>
          <w:rFonts w:ascii="Times New Roman" w:hAnsi="Times New Roman"/>
          <w:sz w:val="28"/>
          <w:szCs w:val="28"/>
        </w:rPr>
        <w:t xml:space="preserve"> нормативных актов органов, осуществляющих регулирование учета</w:t>
      </w:r>
      <w:r w:rsidR="00B7435E">
        <w:rPr>
          <w:rFonts w:ascii="Times New Roman" w:hAnsi="Times New Roman"/>
          <w:sz w:val="28"/>
          <w:szCs w:val="28"/>
        </w:rPr>
        <w:t xml:space="preserve"> в государственных (муниципальных) учреждениях </w:t>
      </w:r>
      <w:proofErr w:type="gramStart"/>
      <w:r w:rsidR="00B7435E">
        <w:rPr>
          <w:rFonts w:ascii="Times New Roman" w:hAnsi="Times New Roman"/>
          <w:sz w:val="28"/>
          <w:szCs w:val="28"/>
        </w:rPr>
        <w:t xml:space="preserve">с даты </w:t>
      </w:r>
      <w:r w:rsidR="00B7435E">
        <w:rPr>
          <w:rFonts w:ascii="Times New Roman" w:hAnsi="Times New Roman"/>
          <w:sz w:val="28"/>
          <w:szCs w:val="28"/>
        </w:rPr>
        <w:lastRenderedPageBreak/>
        <w:t>изменений</w:t>
      </w:r>
      <w:proofErr w:type="gramEnd"/>
      <w:r>
        <w:rPr>
          <w:rFonts w:ascii="Times New Roman" w:hAnsi="Times New Roman"/>
          <w:sz w:val="28"/>
          <w:szCs w:val="28"/>
        </w:rPr>
        <w:t>, а также существенных изменений условий деятельности финансового управления.</w:t>
      </w:r>
    </w:p>
    <w:p w:rsidR="00D82169" w:rsidRDefault="00D82169" w:rsidP="00D82169">
      <w:pPr>
        <w:spacing w:after="0" w:line="360" w:lineRule="auto"/>
        <w:jc w:val="center"/>
        <w:rPr>
          <w:rFonts w:ascii="Times New Roman" w:hAnsi="Times New Roman" w:cs="Times New Roman"/>
          <w:color w:val="000000"/>
          <w:sz w:val="28"/>
          <w:szCs w:val="28"/>
        </w:rPr>
      </w:pPr>
    </w:p>
    <w:p w:rsidR="00D82169" w:rsidRPr="00DE29C1" w:rsidRDefault="00E34F9A" w:rsidP="00E34F9A">
      <w:pPr>
        <w:spacing w:after="0" w:line="36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______________</w:t>
      </w:r>
    </w:p>
    <w:p w:rsidR="00A86593" w:rsidRDefault="00A86593" w:rsidP="00D82169">
      <w:pPr>
        <w:spacing w:after="0" w:line="360" w:lineRule="auto"/>
        <w:rPr>
          <w:rFonts w:ascii="Times New Roman" w:hAnsi="Times New Roman" w:cs="Times New Roman"/>
          <w:color w:val="000000"/>
          <w:sz w:val="28"/>
          <w:szCs w:val="28"/>
        </w:rPr>
      </w:pPr>
    </w:p>
    <w:p w:rsidR="00A86593" w:rsidRDefault="00A86593" w:rsidP="00D82169">
      <w:pPr>
        <w:spacing w:after="0" w:line="360" w:lineRule="auto"/>
        <w:rPr>
          <w:rFonts w:ascii="Times New Roman" w:hAnsi="Times New Roman" w:cs="Times New Roman"/>
          <w:color w:val="000000"/>
          <w:sz w:val="28"/>
          <w:szCs w:val="28"/>
        </w:rPr>
      </w:pPr>
    </w:p>
    <w:p w:rsidR="00A86593" w:rsidRDefault="00A86593" w:rsidP="00D82169">
      <w:pPr>
        <w:spacing w:after="0" w:line="360" w:lineRule="auto"/>
        <w:rPr>
          <w:rFonts w:ascii="Times New Roman" w:hAnsi="Times New Roman" w:cs="Times New Roman"/>
          <w:color w:val="000000"/>
          <w:sz w:val="28"/>
          <w:szCs w:val="28"/>
        </w:rPr>
      </w:pPr>
    </w:p>
    <w:p w:rsidR="00A86593" w:rsidRDefault="00A86593" w:rsidP="00D82169">
      <w:pPr>
        <w:spacing w:after="0" w:line="360" w:lineRule="auto"/>
        <w:rPr>
          <w:rFonts w:ascii="Times New Roman" w:hAnsi="Times New Roman" w:cs="Times New Roman"/>
          <w:color w:val="000000"/>
          <w:sz w:val="28"/>
          <w:szCs w:val="28"/>
        </w:rPr>
      </w:pPr>
    </w:p>
    <w:p w:rsidR="00A86593" w:rsidRDefault="00A86593" w:rsidP="00D82169">
      <w:pPr>
        <w:spacing w:after="0" w:line="360" w:lineRule="auto"/>
        <w:rPr>
          <w:rFonts w:ascii="Times New Roman" w:hAnsi="Times New Roman" w:cs="Times New Roman"/>
          <w:color w:val="000000"/>
          <w:sz w:val="28"/>
          <w:szCs w:val="28"/>
        </w:rPr>
      </w:pPr>
    </w:p>
    <w:p w:rsidR="00A86593" w:rsidRDefault="00A86593" w:rsidP="00D82169">
      <w:pPr>
        <w:spacing w:after="0" w:line="360" w:lineRule="auto"/>
        <w:rPr>
          <w:rFonts w:ascii="Times New Roman" w:hAnsi="Times New Roman" w:cs="Times New Roman"/>
          <w:color w:val="000000"/>
          <w:sz w:val="28"/>
          <w:szCs w:val="28"/>
        </w:rPr>
      </w:pPr>
    </w:p>
    <w:p w:rsidR="00A86593" w:rsidRDefault="00A86593" w:rsidP="00D82169">
      <w:pPr>
        <w:spacing w:after="0" w:line="360" w:lineRule="auto"/>
        <w:rPr>
          <w:rFonts w:ascii="Times New Roman" w:hAnsi="Times New Roman" w:cs="Times New Roman"/>
          <w:color w:val="000000"/>
          <w:sz w:val="28"/>
          <w:szCs w:val="28"/>
        </w:rPr>
      </w:pPr>
    </w:p>
    <w:p w:rsidR="00A86593" w:rsidRDefault="00A86593" w:rsidP="00D82169">
      <w:pPr>
        <w:spacing w:after="0" w:line="360" w:lineRule="auto"/>
        <w:rPr>
          <w:rFonts w:ascii="Times New Roman" w:hAnsi="Times New Roman" w:cs="Times New Roman"/>
          <w:color w:val="000000"/>
          <w:sz w:val="28"/>
          <w:szCs w:val="28"/>
        </w:rPr>
      </w:pPr>
    </w:p>
    <w:p w:rsidR="00A86593" w:rsidRPr="00DE29C1" w:rsidRDefault="00A86593" w:rsidP="00D82169">
      <w:pPr>
        <w:spacing w:after="0" w:line="360" w:lineRule="auto"/>
        <w:rPr>
          <w:rFonts w:ascii="Times New Roman" w:hAnsi="Times New Roman" w:cs="Times New Roman"/>
          <w:color w:val="000000"/>
          <w:sz w:val="28"/>
          <w:szCs w:val="28"/>
        </w:rPr>
      </w:pPr>
    </w:p>
    <w:p w:rsidR="00CF2B38" w:rsidRPr="001C136A" w:rsidRDefault="00CF2B38" w:rsidP="00863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8"/>
          <w:szCs w:val="28"/>
        </w:rPr>
      </w:pPr>
    </w:p>
    <w:p w:rsidR="00CF2B38" w:rsidRPr="001C136A" w:rsidRDefault="00CF2B38" w:rsidP="00033707">
      <w:pPr>
        <w:tabs>
          <w:tab w:val="left" w:pos="3384"/>
        </w:tabs>
        <w:autoSpaceDE w:val="0"/>
        <w:autoSpaceDN w:val="0"/>
        <w:adjustRightInd w:val="0"/>
        <w:spacing w:line="240" w:lineRule="auto"/>
        <w:jc w:val="both"/>
        <w:rPr>
          <w:rFonts w:ascii="Times New Roman" w:hAnsi="Times New Roman" w:cs="Times New Roman"/>
          <w:sz w:val="28"/>
          <w:szCs w:val="28"/>
        </w:rPr>
      </w:pPr>
    </w:p>
    <w:p w:rsidR="00CF2B38" w:rsidRPr="001C136A" w:rsidRDefault="00CF2B38" w:rsidP="001520AB">
      <w:pPr>
        <w:autoSpaceDE w:val="0"/>
        <w:autoSpaceDN w:val="0"/>
        <w:adjustRightInd w:val="0"/>
        <w:spacing w:line="240" w:lineRule="auto"/>
        <w:jc w:val="both"/>
        <w:rPr>
          <w:rFonts w:ascii="Times New Roman" w:hAnsi="Times New Roman" w:cs="Times New Roman"/>
          <w:sz w:val="28"/>
          <w:szCs w:val="28"/>
        </w:rPr>
      </w:pPr>
    </w:p>
    <w:p w:rsidR="00CF2B38" w:rsidRPr="001C136A" w:rsidRDefault="00CF2B38" w:rsidP="001520AB">
      <w:pPr>
        <w:autoSpaceDE w:val="0"/>
        <w:autoSpaceDN w:val="0"/>
        <w:adjustRightInd w:val="0"/>
        <w:spacing w:line="240" w:lineRule="auto"/>
        <w:jc w:val="both"/>
        <w:rPr>
          <w:rFonts w:ascii="Times New Roman" w:hAnsi="Times New Roman" w:cs="Times New Roman"/>
          <w:sz w:val="28"/>
          <w:szCs w:val="28"/>
        </w:rPr>
      </w:pPr>
    </w:p>
    <w:p w:rsidR="00CF2B38" w:rsidRPr="001C136A" w:rsidRDefault="00CF2B38" w:rsidP="001520AB">
      <w:pPr>
        <w:autoSpaceDE w:val="0"/>
        <w:autoSpaceDN w:val="0"/>
        <w:adjustRightInd w:val="0"/>
        <w:spacing w:line="240" w:lineRule="auto"/>
        <w:jc w:val="both"/>
        <w:rPr>
          <w:rFonts w:ascii="Times New Roman" w:hAnsi="Times New Roman" w:cs="Times New Roman"/>
          <w:sz w:val="28"/>
          <w:szCs w:val="28"/>
        </w:rPr>
      </w:pPr>
    </w:p>
    <w:p w:rsidR="00CF2B38" w:rsidRPr="001C136A" w:rsidRDefault="00CF2B38" w:rsidP="001520AB">
      <w:pPr>
        <w:autoSpaceDE w:val="0"/>
        <w:autoSpaceDN w:val="0"/>
        <w:adjustRightInd w:val="0"/>
        <w:spacing w:line="240" w:lineRule="auto"/>
        <w:jc w:val="both"/>
        <w:rPr>
          <w:rFonts w:ascii="Times New Roman" w:hAnsi="Times New Roman" w:cs="Times New Roman"/>
          <w:sz w:val="28"/>
          <w:szCs w:val="28"/>
        </w:rPr>
      </w:pPr>
    </w:p>
    <w:p w:rsidR="00CF2B38" w:rsidRPr="001C136A" w:rsidRDefault="00CF2B38" w:rsidP="001520AB">
      <w:pPr>
        <w:autoSpaceDE w:val="0"/>
        <w:autoSpaceDN w:val="0"/>
        <w:adjustRightInd w:val="0"/>
        <w:spacing w:line="240" w:lineRule="auto"/>
        <w:jc w:val="both"/>
        <w:rPr>
          <w:rFonts w:ascii="Times New Roman" w:hAnsi="Times New Roman" w:cs="Times New Roman"/>
          <w:sz w:val="28"/>
          <w:szCs w:val="28"/>
        </w:rPr>
      </w:pPr>
    </w:p>
    <w:p w:rsidR="00CF2B38" w:rsidRPr="001C136A" w:rsidRDefault="00CF2B38" w:rsidP="001520AB">
      <w:pPr>
        <w:autoSpaceDE w:val="0"/>
        <w:autoSpaceDN w:val="0"/>
        <w:adjustRightInd w:val="0"/>
        <w:spacing w:line="240" w:lineRule="auto"/>
        <w:jc w:val="both"/>
        <w:rPr>
          <w:rFonts w:ascii="Times New Roman" w:hAnsi="Times New Roman" w:cs="Times New Roman"/>
          <w:sz w:val="28"/>
          <w:szCs w:val="28"/>
        </w:rPr>
      </w:pPr>
    </w:p>
    <w:p w:rsidR="00CF2B38" w:rsidRPr="001C136A" w:rsidRDefault="00CF2B38" w:rsidP="001520AB">
      <w:pPr>
        <w:autoSpaceDE w:val="0"/>
        <w:autoSpaceDN w:val="0"/>
        <w:adjustRightInd w:val="0"/>
        <w:spacing w:line="240" w:lineRule="auto"/>
        <w:jc w:val="both"/>
        <w:rPr>
          <w:rFonts w:ascii="Times New Roman" w:hAnsi="Times New Roman" w:cs="Times New Roman"/>
          <w:sz w:val="28"/>
          <w:szCs w:val="28"/>
        </w:rPr>
      </w:pPr>
    </w:p>
    <w:p w:rsidR="00BF55E4" w:rsidRPr="00CF2B38" w:rsidRDefault="00CF2B38" w:rsidP="001520AB">
      <w:pPr>
        <w:autoSpaceDE w:val="0"/>
        <w:autoSpaceDN w:val="0"/>
        <w:adjustRightInd w:val="0"/>
        <w:spacing w:line="240" w:lineRule="auto"/>
        <w:jc w:val="both"/>
        <w:rPr>
          <w:rFonts w:ascii="Times New Roman" w:hAnsi="Times New Roman" w:cs="Times New Roman"/>
          <w:color w:val="FF0000"/>
          <w:sz w:val="28"/>
          <w:szCs w:val="28"/>
        </w:rPr>
      </w:pPr>
      <w:r w:rsidRPr="00AE0BB9">
        <w:rPr>
          <w:rFonts w:ascii="Times New Roman" w:hAnsi="Times New Roman" w:cs="Times New Roman"/>
        </w:rPr>
        <w:t> </w:t>
      </w:r>
    </w:p>
    <w:p w:rsidR="00BF55E4" w:rsidRPr="00CF2B38" w:rsidRDefault="00BF55E4" w:rsidP="001520AB">
      <w:pPr>
        <w:autoSpaceDE w:val="0"/>
        <w:autoSpaceDN w:val="0"/>
        <w:adjustRightInd w:val="0"/>
        <w:spacing w:after="0" w:line="240" w:lineRule="auto"/>
        <w:ind w:firstLine="540"/>
        <w:jc w:val="both"/>
        <w:rPr>
          <w:rFonts w:ascii="Times New Roman" w:hAnsi="Times New Roman" w:cs="Times New Roman"/>
          <w:color w:val="FF0000"/>
          <w:sz w:val="28"/>
          <w:szCs w:val="28"/>
        </w:rPr>
      </w:pPr>
    </w:p>
    <w:p w:rsidR="00BF55E4" w:rsidRDefault="00BF55E4" w:rsidP="001520AB">
      <w:pPr>
        <w:autoSpaceDE w:val="0"/>
        <w:autoSpaceDN w:val="0"/>
        <w:adjustRightInd w:val="0"/>
        <w:spacing w:after="0" w:line="240" w:lineRule="auto"/>
        <w:ind w:firstLine="540"/>
        <w:jc w:val="both"/>
        <w:rPr>
          <w:rFonts w:ascii="Times New Roman" w:hAnsi="Times New Roman" w:cs="Times New Roman"/>
          <w:color w:val="FF0000"/>
          <w:sz w:val="28"/>
          <w:szCs w:val="28"/>
        </w:rPr>
      </w:pPr>
    </w:p>
    <w:p w:rsidR="00BF55E4" w:rsidRDefault="00BF55E4" w:rsidP="001520AB">
      <w:pPr>
        <w:autoSpaceDE w:val="0"/>
        <w:autoSpaceDN w:val="0"/>
        <w:adjustRightInd w:val="0"/>
        <w:spacing w:after="0" w:line="240" w:lineRule="auto"/>
        <w:ind w:firstLine="540"/>
        <w:jc w:val="both"/>
        <w:rPr>
          <w:rFonts w:ascii="Times New Roman" w:hAnsi="Times New Roman" w:cs="Times New Roman"/>
          <w:color w:val="FF0000"/>
          <w:sz w:val="28"/>
          <w:szCs w:val="28"/>
        </w:rPr>
      </w:pPr>
    </w:p>
    <w:p w:rsidR="00BF55E4" w:rsidRDefault="00BF55E4" w:rsidP="001520AB">
      <w:pPr>
        <w:autoSpaceDE w:val="0"/>
        <w:autoSpaceDN w:val="0"/>
        <w:adjustRightInd w:val="0"/>
        <w:spacing w:after="0" w:line="240" w:lineRule="auto"/>
        <w:ind w:firstLine="540"/>
        <w:jc w:val="both"/>
        <w:rPr>
          <w:rFonts w:ascii="Times New Roman" w:hAnsi="Times New Roman" w:cs="Times New Roman"/>
          <w:color w:val="FF0000"/>
          <w:sz w:val="28"/>
          <w:szCs w:val="28"/>
        </w:rPr>
      </w:pPr>
    </w:p>
    <w:p w:rsidR="00BF55E4" w:rsidRDefault="00BF55E4" w:rsidP="001520AB">
      <w:pPr>
        <w:autoSpaceDE w:val="0"/>
        <w:autoSpaceDN w:val="0"/>
        <w:adjustRightInd w:val="0"/>
        <w:spacing w:after="0" w:line="240" w:lineRule="auto"/>
        <w:ind w:firstLine="540"/>
        <w:jc w:val="both"/>
        <w:rPr>
          <w:rFonts w:ascii="Times New Roman" w:hAnsi="Times New Roman" w:cs="Times New Roman"/>
          <w:color w:val="FF0000"/>
          <w:sz w:val="28"/>
          <w:szCs w:val="28"/>
        </w:rPr>
      </w:pPr>
    </w:p>
    <w:p w:rsidR="00BF55E4" w:rsidRDefault="00BF55E4" w:rsidP="001520AB">
      <w:pPr>
        <w:autoSpaceDE w:val="0"/>
        <w:autoSpaceDN w:val="0"/>
        <w:adjustRightInd w:val="0"/>
        <w:spacing w:after="0" w:line="240" w:lineRule="auto"/>
        <w:ind w:firstLine="540"/>
        <w:jc w:val="both"/>
        <w:rPr>
          <w:rFonts w:ascii="Times New Roman" w:hAnsi="Times New Roman" w:cs="Times New Roman"/>
          <w:color w:val="FF0000"/>
          <w:sz w:val="28"/>
          <w:szCs w:val="28"/>
        </w:rPr>
      </w:pPr>
    </w:p>
    <w:p w:rsidR="00BF55E4" w:rsidRDefault="00BF55E4" w:rsidP="001520AB">
      <w:pPr>
        <w:autoSpaceDE w:val="0"/>
        <w:autoSpaceDN w:val="0"/>
        <w:adjustRightInd w:val="0"/>
        <w:spacing w:after="0" w:line="240" w:lineRule="auto"/>
        <w:ind w:firstLine="540"/>
        <w:jc w:val="both"/>
        <w:rPr>
          <w:rFonts w:ascii="Times New Roman" w:hAnsi="Times New Roman" w:cs="Times New Roman"/>
          <w:color w:val="FF0000"/>
          <w:sz w:val="28"/>
          <w:szCs w:val="28"/>
        </w:rPr>
      </w:pPr>
    </w:p>
    <w:p w:rsidR="00BF55E4" w:rsidRDefault="00BF55E4" w:rsidP="001520AB">
      <w:pPr>
        <w:autoSpaceDE w:val="0"/>
        <w:autoSpaceDN w:val="0"/>
        <w:adjustRightInd w:val="0"/>
        <w:spacing w:after="0" w:line="240" w:lineRule="auto"/>
        <w:ind w:firstLine="540"/>
        <w:jc w:val="both"/>
        <w:rPr>
          <w:rFonts w:ascii="Times New Roman" w:hAnsi="Times New Roman" w:cs="Times New Roman"/>
          <w:color w:val="FF0000"/>
          <w:sz w:val="28"/>
          <w:szCs w:val="28"/>
        </w:rPr>
      </w:pPr>
    </w:p>
    <w:p w:rsidR="00BF55E4" w:rsidRDefault="00BF55E4" w:rsidP="001520AB">
      <w:pPr>
        <w:autoSpaceDE w:val="0"/>
        <w:autoSpaceDN w:val="0"/>
        <w:adjustRightInd w:val="0"/>
        <w:spacing w:after="0" w:line="240" w:lineRule="auto"/>
        <w:ind w:firstLine="540"/>
        <w:jc w:val="both"/>
        <w:rPr>
          <w:rFonts w:ascii="Times New Roman" w:hAnsi="Times New Roman" w:cs="Times New Roman"/>
          <w:color w:val="FF0000"/>
          <w:sz w:val="28"/>
          <w:szCs w:val="28"/>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sectPr w:rsidR="00EE76B8" w:rsidRPr="00EE76B8" w:rsidSect="004168D2">
          <w:headerReference w:type="default" r:id="rId38"/>
          <w:pgSz w:w="11905" w:h="16838"/>
          <w:pgMar w:top="1135" w:right="567" w:bottom="1134" w:left="1701" w:header="0" w:footer="0" w:gutter="0"/>
          <w:cols w:space="720"/>
          <w:noEndnote/>
          <w:titlePg/>
          <w:docGrid w:linePitch="299"/>
        </w:sect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sectPr w:rsidR="00EE76B8" w:rsidRPr="00EE76B8">
          <w:pgSz w:w="16838" w:h="11905" w:orient="landscape"/>
          <w:pgMar w:top="1701" w:right="1134" w:bottom="850" w:left="1134" w:header="0" w:footer="0" w:gutter="0"/>
          <w:cols w:space="720"/>
          <w:noEndnote/>
        </w:sect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sectPr w:rsidR="00EE76B8" w:rsidRPr="00EE76B8">
          <w:pgSz w:w="11905" w:h="16838"/>
          <w:pgMar w:top="1134" w:right="850" w:bottom="1134" w:left="1701" w:header="0" w:footer="0" w:gutter="0"/>
          <w:cols w:space="720"/>
          <w:noEndnote/>
        </w:sect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sectPr w:rsidR="00EE76B8" w:rsidRPr="00EE76B8">
          <w:pgSz w:w="16838" w:h="11905" w:orient="landscape"/>
          <w:pgMar w:top="1701" w:right="1134" w:bottom="850" w:left="1134" w:header="0" w:footer="0" w:gutter="0"/>
          <w:cols w:space="720"/>
          <w:noEndnote/>
        </w:sect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820E9E" w:rsidRDefault="00EE76B8" w:rsidP="00EE76B8">
      <w:pPr>
        <w:autoSpaceDE w:val="0"/>
        <w:autoSpaceDN w:val="0"/>
        <w:adjustRightInd w:val="0"/>
        <w:spacing w:after="0" w:line="240" w:lineRule="auto"/>
        <w:jc w:val="both"/>
        <w:rPr>
          <w:rFonts w:ascii="Times New Roman" w:hAnsi="Times New Roman" w:cs="Times New Roman"/>
          <w:sz w:val="24"/>
          <w:szCs w:val="24"/>
        </w:rPr>
        <w:sectPr w:rsidR="00EE76B8" w:rsidRPr="00820E9E" w:rsidSect="000231CE">
          <w:pgSz w:w="16838" w:h="11905" w:orient="landscape"/>
          <w:pgMar w:top="1701" w:right="1134" w:bottom="851" w:left="1134" w:header="0" w:footer="0" w:gutter="0"/>
          <w:cols w:space="720"/>
          <w:noEndnote/>
          <w:docGrid w:linePitch="299"/>
        </w:sectPr>
      </w:pPr>
    </w:p>
    <w:p w:rsidR="00EE76B8" w:rsidRPr="00820E9E" w:rsidRDefault="00EE76B8" w:rsidP="00EE76B8">
      <w:pPr>
        <w:autoSpaceDE w:val="0"/>
        <w:autoSpaceDN w:val="0"/>
        <w:adjustRightInd w:val="0"/>
        <w:spacing w:after="0" w:line="240" w:lineRule="auto"/>
        <w:jc w:val="both"/>
        <w:rPr>
          <w:rFonts w:ascii="Times New Roman" w:hAnsi="Times New Roman" w:cs="Times New Roman"/>
          <w:sz w:val="24"/>
          <w:szCs w:val="24"/>
        </w:rPr>
      </w:pPr>
    </w:p>
    <w:p w:rsidR="00EE76B8" w:rsidRPr="00820E9E" w:rsidRDefault="00EE76B8" w:rsidP="00EE76B8">
      <w:pPr>
        <w:autoSpaceDE w:val="0"/>
        <w:autoSpaceDN w:val="0"/>
        <w:adjustRightInd w:val="0"/>
        <w:spacing w:after="0" w:line="240" w:lineRule="auto"/>
        <w:jc w:val="both"/>
        <w:rPr>
          <w:rFonts w:ascii="Times New Roman" w:hAnsi="Times New Roman" w:cs="Times New Roman"/>
          <w:sz w:val="24"/>
          <w:szCs w:val="24"/>
        </w:rPr>
      </w:pPr>
    </w:p>
    <w:p w:rsidR="00EE76B8" w:rsidRPr="00820E9E" w:rsidRDefault="00EE76B8" w:rsidP="00EE76B8">
      <w:pPr>
        <w:autoSpaceDE w:val="0"/>
        <w:autoSpaceDN w:val="0"/>
        <w:adjustRightInd w:val="0"/>
        <w:spacing w:after="0" w:line="240" w:lineRule="auto"/>
        <w:jc w:val="both"/>
        <w:rPr>
          <w:rFonts w:ascii="Times New Roman" w:hAnsi="Times New Roman" w:cs="Times New Roman"/>
          <w:sz w:val="24"/>
          <w:szCs w:val="24"/>
        </w:rPr>
      </w:pPr>
    </w:p>
    <w:p w:rsidR="00EE76B8" w:rsidRPr="00820E9E" w:rsidRDefault="00EE76B8" w:rsidP="00EE76B8">
      <w:pPr>
        <w:autoSpaceDE w:val="0"/>
        <w:autoSpaceDN w:val="0"/>
        <w:adjustRightInd w:val="0"/>
        <w:spacing w:after="0" w:line="240" w:lineRule="auto"/>
        <w:jc w:val="both"/>
        <w:rPr>
          <w:rFonts w:ascii="Times New Roman" w:hAnsi="Times New Roman" w:cs="Times New Roman"/>
          <w:sz w:val="24"/>
          <w:szCs w:val="24"/>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outlineLvl w:val="0"/>
        <w:rPr>
          <w:rFonts w:ascii="Courier New" w:hAnsi="Courier New" w:cs="Courier New"/>
          <w:sz w:val="20"/>
          <w:szCs w:val="20"/>
        </w:rPr>
        <w:sectPr w:rsidR="00EE76B8" w:rsidRPr="00EE76B8">
          <w:pgSz w:w="16838" w:h="11905" w:orient="landscape"/>
          <w:pgMar w:top="1701" w:right="1134" w:bottom="850" w:left="1134" w:header="0" w:footer="0" w:gutter="0"/>
          <w:cols w:space="720"/>
          <w:noEndnote/>
        </w:sectPr>
      </w:pPr>
    </w:p>
    <w:p w:rsidR="00EE76B8" w:rsidRPr="00EE76B8" w:rsidRDefault="00EE76B8" w:rsidP="00EE76B8">
      <w:pPr>
        <w:autoSpaceDE w:val="0"/>
        <w:autoSpaceDN w:val="0"/>
        <w:adjustRightInd w:val="0"/>
        <w:spacing w:after="0" w:line="240" w:lineRule="auto"/>
        <w:jc w:val="right"/>
        <w:outlineLvl w:val="1"/>
        <w:rPr>
          <w:rFonts w:ascii="Times New Roman" w:hAnsi="Times New Roman" w:cs="Times New Roman"/>
        </w:rPr>
      </w:pPr>
      <w:r w:rsidRPr="00EE76B8">
        <w:rPr>
          <w:rFonts w:ascii="Times New Roman" w:hAnsi="Times New Roman" w:cs="Times New Roman"/>
        </w:rPr>
        <w:lastRenderedPageBreak/>
        <w:t>Приложение N 9</w:t>
      </w:r>
    </w:p>
    <w:p w:rsidR="00EE76B8" w:rsidRPr="00EE76B8" w:rsidRDefault="00EE76B8" w:rsidP="00EE76B8">
      <w:pPr>
        <w:autoSpaceDE w:val="0"/>
        <w:autoSpaceDN w:val="0"/>
        <w:adjustRightInd w:val="0"/>
        <w:spacing w:after="0" w:line="240" w:lineRule="auto"/>
        <w:jc w:val="right"/>
        <w:rPr>
          <w:rFonts w:ascii="Times New Roman" w:hAnsi="Times New Roman" w:cs="Times New Roman"/>
        </w:rPr>
      </w:pPr>
      <w:r w:rsidRPr="00EE76B8">
        <w:rPr>
          <w:rFonts w:ascii="Times New Roman" w:hAnsi="Times New Roman" w:cs="Times New Roman"/>
        </w:rPr>
        <w:t>к Учетной политике</w:t>
      </w:r>
    </w:p>
    <w:p w:rsidR="00EE76B8" w:rsidRPr="00EE76B8" w:rsidRDefault="00EE76B8" w:rsidP="00EE76B8">
      <w:pPr>
        <w:autoSpaceDE w:val="0"/>
        <w:autoSpaceDN w:val="0"/>
        <w:adjustRightInd w:val="0"/>
        <w:spacing w:after="0" w:line="240" w:lineRule="auto"/>
        <w:jc w:val="right"/>
        <w:rPr>
          <w:rFonts w:ascii="Times New Roman" w:hAnsi="Times New Roman" w:cs="Times New Roman"/>
        </w:rPr>
      </w:pPr>
      <w:r w:rsidRPr="00EE76B8">
        <w:rPr>
          <w:rFonts w:ascii="Times New Roman" w:hAnsi="Times New Roman" w:cs="Times New Roman"/>
        </w:rPr>
        <w:t>для целей бюджетного учета</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center"/>
        <w:rPr>
          <w:rFonts w:ascii="Times New Roman" w:hAnsi="Times New Roman" w:cs="Times New Roman"/>
        </w:rPr>
      </w:pPr>
      <w:bookmarkStart w:id="8" w:name="Par1157"/>
      <w:bookmarkEnd w:id="8"/>
      <w:r w:rsidRPr="00EE76B8">
        <w:rPr>
          <w:rFonts w:ascii="Times New Roman" w:hAnsi="Times New Roman" w:cs="Times New Roman"/>
          <w:b/>
          <w:bCs/>
        </w:rPr>
        <w:t>Положение</w:t>
      </w:r>
    </w:p>
    <w:p w:rsidR="00EE76B8" w:rsidRPr="00EE76B8" w:rsidRDefault="00EE76B8" w:rsidP="00EE76B8">
      <w:pPr>
        <w:autoSpaceDE w:val="0"/>
        <w:autoSpaceDN w:val="0"/>
        <w:adjustRightInd w:val="0"/>
        <w:spacing w:after="0" w:line="240" w:lineRule="auto"/>
        <w:jc w:val="center"/>
        <w:rPr>
          <w:rFonts w:ascii="Times New Roman" w:hAnsi="Times New Roman" w:cs="Times New Roman"/>
        </w:rPr>
      </w:pPr>
      <w:r w:rsidRPr="00EE76B8">
        <w:rPr>
          <w:rFonts w:ascii="Times New Roman" w:hAnsi="Times New Roman" w:cs="Times New Roman"/>
          <w:b/>
          <w:bCs/>
        </w:rPr>
        <w:t>об инвентаризации имущества и обязательств учреждения</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center"/>
        <w:outlineLvl w:val="2"/>
        <w:rPr>
          <w:rFonts w:ascii="Times New Roman" w:hAnsi="Times New Roman" w:cs="Times New Roman"/>
        </w:rPr>
      </w:pPr>
      <w:r w:rsidRPr="00EE76B8">
        <w:rPr>
          <w:rFonts w:ascii="Times New Roman" w:hAnsi="Times New Roman" w:cs="Times New Roman"/>
          <w:b/>
          <w:bCs/>
        </w:rPr>
        <w:t>1. Организация проведения инвентаризации</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ind w:firstLine="540"/>
        <w:jc w:val="both"/>
        <w:rPr>
          <w:rFonts w:ascii="Times New Roman" w:hAnsi="Times New Roman" w:cs="Times New Roman"/>
        </w:rPr>
      </w:pPr>
      <w:r w:rsidRPr="00EE76B8">
        <w:rPr>
          <w:rFonts w:ascii="Times New Roman" w:hAnsi="Times New Roman" w:cs="Times New Roman"/>
        </w:rPr>
        <w:t>1.1. Целями инвентаризации являются выявление фактического наличия имущества, сопоставление с данными бюджетного учета и проверка полноты отражения в бухгалтерском учете обязательств.</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1.2. Настоящее Положение устанавливает порядок проведения инвентаризации имущества и обязательств и оформления ее результатов.</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1.3. Количество инвентаризаций в отчетном году, дата их проведения, перечень имущества и финансовых обязательств, проверяемых при каждой из них, устанавливаются отдельным приказом руководителя учреждения, кроме случаев, предусмотренных в </w:t>
      </w:r>
      <w:hyperlink r:id="rId39" w:history="1">
        <w:r w:rsidRPr="00EE76B8">
          <w:rPr>
            <w:rFonts w:ascii="Times New Roman" w:hAnsi="Times New Roman" w:cs="Times New Roman"/>
            <w:color w:val="0000FF"/>
          </w:rPr>
          <w:t>п. 81</w:t>
        </w:r>
      </w:hyperlink>
      <w:r w:rsidRPr="00EE76B8">
        <w:rPr>
          <w:rFonts w:ascii="Times New Roman" w:hAnsi="Times New Roman" w:cs="Times New Roman"/>
        </w:rPr>
        <w:t xml:space="preserve"> ФСБУ "Концептуальные основы".</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1.4. В целях проведения инвентаризаций в учреждении создается постоянно действующая инвентаризационная комиссия, членами которой могут быть работники административно-управленческого аппарата, бухгалтерской службы и другие специалисты, которые способны оценить состояние имущества и обязательств учреждения. Кроме того, в инвентаризационную комиссию могут быть включены работники службы внутреннего аудита учреждения, а также представители независимых аудиторских организаций.</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1.5. Приказы о проведении инвентаризации </w:t>
      </w:r>
      <w:hyperlink r:id="rId40" w:history="1">
        <w:r w:rsidRPr="00EE76B8">
          <w:rPr>
            <w:rFonts w:ascii="Times New Roman" w:hAnsi="Times New Roman" w:cs="Times New Roman"/>
            <w:color w:val="0000FF"/>
          </w:rPr>
          <w:t>(форма N ИНВ-22)</w:t>
        </w:r>
      </w:hyperlink>
      <w:r w:rsidRPr="00EE76B8">
        <w:rPr>
          <w:rFonts w:ascii="Times New Roman" w:hAnsi="Times New Roman" w:cs="Times New Roman"/>
        </w:rPr>
        <w:t xml:space="preserve"> подлежат регистрации в журнале учета </w:t>
      </w:r>
      <w:proofErr w:type="gramStart"/>
      <w:r w:rsidRPr="00EE76B8">
        <w:rPr>
          <w:rFonts w:ascii="Times New Roman" w:hAnsi="Times New Roman" w:cs="Times New Roman"/>
        </w:rPr>
        <w:t>контроля за</w:t>
      </w:r>
      <w:proofErr w:type="gramEnd"/>
      <w:r w:rsidRPr="00EE76B8">
        <w:rPr>
          <w:rFonts w:ascii="Times New Roman" w:hAnsi="Times New Roman" w:cs="Times New Roman"/>
        </w:rPr>
        <w:t xml:space="preserve"> выполнением приказов (постановлений, распоряжений) о проведении инвентаризации (далее - журнал </w:t>
      </w:r>
      <w:hyperlink r:id="rId41" w:history="1">
        <w:r w:rsidRPr="00EE76B8">
          <w:rPr>
            <w:rFonts w:ascii="Times New Roman" w:hAnsi="Times New Roman" w:cs="Times New Roman"/>
            <w:color w:val="0000FF"/>
          </w:rPr>
          <w:t>(форма N ИНВ-23)</w:t>
        </w:r>
      </w:hyperlink>
      <w:r w:rsidRPr="00EE76B8">
        <w:rPr>
          <w:rFonts w:ascii="Times New Roman" w:hAnsi="Times New Roman" w:cs="Times New Roman"/>
        </w:rPr>
        <w:t>).</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В приказе </w:t>
      </w:r>
      <w:hyperlink r:id="rId42" w:history="1">
        <w:r w:rsidRPr="00EE76B8">
          <w:rPr>
            <w:rFonts w:ascii="Times New Roman" w:hAnsi="Times New Roman" w:cs="Times New Roman"/>
            <w:color w:val="0000FF"/>
          </w:rPr>
          <w:t>(форма N ИНВ-22)</w:t>
        </w:r>
      </w:hyperlink>
      <w:r w:rsidRPr="00EE76B8">
        <w:rPr>
          <w:rFonts w:ascii="Times New Roman" w:hAnsi="Times New Roman" w:cs="Times New Roman"/>
        </w:rPr>
        <w:t xml:space="preserve"> указываются: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наименование имущества и обязательств, подлежащих инвентаризации;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дата начала и окончания проведения инвентаризации;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причина проведения инвентаризации.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Председатель и члены инвентаризационной комиссии в обязательном порядке ставят подписи в журнале </w:t>
      </w:r>
      <w:hyperlink r:id="rId43" w:history="1">
        <w:r w:rsidRPr="00EE76B8">
          <w:rPr>
            <w:rFonts w:ascii="Times New Roman" w:hAnsi="Times New Roman" w:cs="Times New Roman"/>
            <w:color w:val="0000FF"/>
          </w:rPr>
          <w:t>(форма N ИНВ-23)</w:t>
        </w:r>
      </w:hyperlink>
      <w:r w:rsidRPr="00EE76B8">
        <w:rPr>
          <w:rFonts w:ascii="Times New Roman" w:hAnsi="Times New Roman" w:cs="Times New Roman"/>
        </w:rPr>
        <w:t>, подтверждающие их ознакомление с приказом.</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1.6. Председатель инвентаризационной комиссии перед началом инвентаризации подготавливает план работы, проводит инструктаж с членами комиссии и организует изучение ими законодательства РФ, нормативных правовых актов по проведению инвентаризации, организации и ведению бюджетного учета имущества и обязательств, знакомит членов комиссии с материалами предыдущих инвентаризаций, ревизий и проверок.</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До начала проверки председатель инвентаризационной комиссии обязан завизировать последние приходные и расходные документы и сделать в них запись: "До инвентаризации </w:t>
      </w:r>
      <w:proofErr w:type="gramStart"/>
      <w:r w:rsidRPr="00EE76B8">
        <w:rPr>
          <w:rFonts w:ascii="Times New Roman" w:hAnsi="Times New Roman" w:cs="Times New Roman"/>
        </w:rPr>
        <w:t>на</w:t>
      </w:r>
      <w:proofErr w:type="gramEnd"/>
      <w:r w:rsidRPr="00EE76B8">
        <w:rPr>
          <w:rFonts w:ascii="Times New Roman" w:hAnsi="Times New Roman" w:cs="Times New Roman"/>
        </w:rPr>
        <w:t xml:space="preserve"> "__________" (дата)". После этого работники бухгалтерии отражают в регистрах учета указанные документы, определяют остатки инвентаризируемого имущества и обязательств к началу инвентаризации.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1.7. Материально ответственные лица в состав инвентаризационной комиссии не входят, присутствие указанных лиц при проверке фактического наличия имущества является обязательным.</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lastRenderedPageBreak/>
        <w:t>Члены инвентаризационной комиссии обязаны взять расписки у материально ответственных лиц о том, что к началу инвентаризации все расходные и приходные документы указанными лицами сданы в бухгалтерию или переданы комиссии и все ценности, поступившие на их ответственное хранение, оприходованы, а выбывшие списаны в расход. Аналогичные расписки дают и лица, имеющие подотчетные суммы на приобретение или доверенности на получение имущества.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1.8. Фактическое наличие находящегося в учреждении имущества при инвентаризации проверяют путем подсчета, взвешивания, обмера. Для этого руководитель учреждения должен предоставить членам комиссии необходимый персонал и механизмы (весы, контрольно-измерительные приборы и т.п.).</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1.9. Результаты инвентаризации отражаются в инвентаризационных описях. Инвентаризационная комиссия обеспечивает полноту и точность внесения в описи данных о фактических остатках имущества, правильность и своевременность оформления материалов инвентаризации. Для каждого вида имущества оформляется своя форма инвентаризационной описи.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1.10. Инвентаризационные описи составляются не менее чем в двух экземплярах отдельно по каждому месту хранения ценностей и материально ответственному лицу. Указанные документы подписывают все члены инвентаризационной комиссии и материально ответственные лица. В конце описи материально ответственные лица дают расписку об отсутствии к членам комиссии каких-либо претензий и принятии перечисленного в описи имущества на ответственное хранение. Кроме того, расписка подтверждает, что проверка имущества производилась в присутствии материально ответственных лиц. Один экземпляр передается в бухгалтерию, а второй остается у материально ответственных лиц.</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1.11. На имущество, полученное в пользование, находящееся на ответственном хранении или полученное для переработки, составляются отдельные описи.</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center"/>
        <w:outlineLvl w:val="2"/>
        <w:rPr>
          <w:rFonts w:ascii="Times New Roman" w:hAnsi="Times New Roman" w:cs="Times New Roman"/>
        </w:rPr>
      </w:pPr>
      <w:r w:rsidRPr="00EE76B8">
        <w:rPr>
          <w:rFonts w:ascii="Times New Roman" w:hAnsi="Times New Roman" w:cs="Times New Roman"/>
          <w:b/>
          <w:bCs/>
        </w:rPr>
        <w:t>2. Имущество и обязательства, подлежащие инвентаризации</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ind w:firstLine="540"/>
        <w:jc w:val="both"/>
        <w:rPr>
          <w:rFonts w:ascii="Times New Roman" w:hAnsi="Times New Roman" w:cs="Times New Roman"/>
        </w:rPr>
      </w:pPr>
      <w:r w:rsidRPr="00EE76B8">
        <w:rPr>
          <w:rFonts w:ascii="Times New Roman" w:hAnsi="Times New Roman" w:cs="Times New Roman"/>
        </w:rPr>
        <w:t>2.1. Инвентаризации подлежит все имущество учреждения независимо от его местонахождения, а также все виды обязательств, в том числе:</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имущество и обязательства, учтенные на балансовых счетах;</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 имущество и обязательства, учтенные на </w:t>
      </w:r>
      <w:proofErr w:type="spellStart"/>
      <w:r w:rsidRPr="00EE76B8">
        <w:rPr>
          <w:rFonts w:ascii="Times New Roman" w:hAnsi="Times New Roman" w:cs="Times New Roman"/>
        </w:rPr>
        <w:t>забалансовых</w:t>
      </w:r>
      <w:proofErr w:type="spellEnd"/>
      <w:r w:rsidRPr="00EE76B8">
        <w:rPr>
          <w:rFonts w:ascii="Times New Roman" w:hAnsi="Times New Roman" w:cs="Times New Roman"/>
        </w:rPr>
        <w:t xml:space="preserve"> счетах;</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другое имущество и обязательства в соответствии с приказом об инвентаризации.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Фактически находящееся в учреждении имущество, не учтенное по каким-либо причинам, подлежит принятию к бюджетному учету.</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center"/>
        <w:outlineLvl w:val="2"/>
        <w:rPr>
          <w:rFonts w:ascii="Times New Roman" w:hAnsi="Times New Roman" w:cs="Times New Roman"/>
        </w:rPr>
      </w:pPr>
      <w:r w:rsidRPr="00EE76B8">
        <w:rPr>
          <w:rFonts w:ascii="Times New Roman" w:hAnsi="Times New Roman" w:cs="Times New Roman"/>
          <w:b/>
          <w:bCs/>
        </w:rPr>
        <w:t>3. Оформление результатов инвентаризации</w:t>
      </w:r>
    </w:p>
    <w:p w:rsidR="00EE76B8" w:rsidRPr="00EE76B8" w:rsidRDefault="00EE76B8" w:rsidP="00EE76B8">
      <w:pPr>
        <w:autoSpaceDE w:val="0"/>
        <w:autoSpaceDN w:val="0"/>
        <w:adjustRightInd w:val="0"/>
        <w:spacing w:after="0" w:line="240" w:lineRule="auto"/>
        <w:jc w:val="center"/>
        <w:rPr>
          <w:rFonts w:ascii="Times New Roman" w:hAnsi="Times New Roman" w:cs="Times New Roman"/>
        </w:rPr>
      </w:pPr>
      <w:r w:rsidRPr="00EE76B8">
        <w:rPr>
          <w:rFonts w:ascii="Times New Roman" w:hAnsi="Times New Roman" w:cs="Times New Roman"/>
          <w:b/>
          <w:bCs/>
        </w:rPr>
        <w:t>и регулирование выявленных расхождений</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ind w:firstLine="540"/>
        <w:jc w:val="both"/>
        <w:rPr>
          <w:rFonts w:ascii="Times New Roman" w:hAnsi="Times New Roman" w:cs="Times New Roman"/>
        </w:rPr>
      </w:pPr>
      <w:r w:rsidRPr="00EE76B8">
        <w:rPr>
          <w:rFonts w:ascii="Times New Roman" w:hAnsi="Times New Roman" w:cs="Times New Roman"/>
        </w:rPr>
        <w:t xml:space="preserve">3.1. </w:t>
      </w:r>
      <w:proofErr w:type="gramStart"/>
      <w:r w:rsidRPr="00EE76B8">
        <w:rPr>
          <w:rFonts w:ascii="Times New Roman" w:hAnsi="Times New Roman" w:cs="Times New Roman"/>
        </w:rPr>
        <w:t xml:space="preserve">На основании инвентаризационных описей, по которым выявлено несоответствие фактического наличия финансовых и нефинансовых активов, иного имущества и обязательств данным бюджетного учета, бухгалтерия оформляет Ведомости расхождений по результатам инвентаризации </w:t>
      </w:r>
      <w:hyperlink r:id="rId44" w:history="1">
        <w:r w:rsidRPr="00EE76B8">
          <w:rPr>
            <w:rFonts w:ascii="Times New Roman" w:hAnsi="Times New Roman" w:cs="Times New Roman"/>
            <w:color w:val="0000FF"/>
          </w:rPr>
          <w:t>(ф. 0504092)</w:t>
        </w:r>
      </w:hyperlink>
      <w:r w:rsidRPr="00EE76B8">
        <w:rPr>
          <w:rFonts w:ascii="Times New Roman" w:hAnsi="Times New Roman" w:cs="Times New Roman"/>
        </w:rPr>
        <w:t>. В них фиксируются установленные расхождения с данными бюджетного учета - недостачи и излишки по каждому объекту учета в количественном и стоимостном выражении.</w:t>
      </w:r>
      <w:proofErr w:type="gramEnd"/>
      <w:r w:rsidRPr="00EE76B8">
        <w:rPr>
          <w:rFonts w:ascii="Times New Roman" w:hAnsi="Times New Roman" w:cs="Times New Roman"/>
        </w:rPr>
        <w:t xml:space="preserve"> На ценности, не принадлежащие учреждению на праве оперативного управления, но числящиеся (или подлежащие отражению) в бюджетном учете на </w:t>
      </w:r>
      <w:proofErr w:type="spellStart"/>
      <w:r w:rsidRPr="00EE76B8">
        <w:rPr>
          <w:rFonts w:ascii="Times New Roman" w:hAnsi="Times New Roman" w:cs="Times New Roman"/>
        </w:rPr>
        <w:t>забалансовых</w:t>
      </w:r>
      <w:proofErr w:type="spellEnd"/>
      <w:r w:rsidRPr="00EE76B8">
        <w:rPr>
          <w:rFonts w:ascii="Times New Roman" w:hAnsi="Times New Roman" w:cs="Times New Roman"/>
        </w:rPr>
        <w:t xml:space="preserve"> счетах, составляется отдельная ведомость.</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3.2. Оформленные ведомости подписываются главным бухгалтером и исполнителем и передаются председателю инвентаризационной комиссии.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lastRenderedPageBreak/>
        <w:t>3.3. По всем недостачам и излишкам инвентаризационная комиссия получает письменные объяснения материально ответственных лиц, что должно быть отражено в инвентаризационных описях.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бюджетного учета.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3.4. По результатам инвентаризации председатель инвентаризационной комиссии готовит для руководителя учреждения предложения: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по списанию недостач имущества, а также имущества, пришедшего в негодность, и, при необходимости, по их отнесению за счет виновных лиц;</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 по </w:t>
      </w:r>
      <w:proofErr w:type="spellStart"/>
      <w:r w:rsidRPr="00EE76B8">
        <w:rPr>
          <w:rFonts w:ascii="Times New Roman" w:hAnsi="Times New Roman" w:cs="Times New Roman"/>
        </w:rPr>
        <w:t>оприходованию</w:t>
      </w:r>
      <w:proofErr w:type="spellEnd"/>
      <w:r w:rsidRPr="00EE76B8">
        <w:rPr>
          <w:rFonts w:ascii="Times New Roman" w:hAnsi="Times New Roman" w:cs="Times New Roman"/>
        </w:rPr>
        <w:t xml:space="preserve"> излишков;</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по списанию невостребованной кредиторской задолженности;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по оптимизации приема, хранения и отпуска материальных ценностей;</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иные предложения.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3.5. На основании инвентаризационных описей комиссия составляет Акт о результатах инвентаризации </w:t>
      </w:r>
      <w:hyperlink r:id="rId45" w:history="1">
        <w:r w:rsidRPr="00EE76B8">
          <w:rPr>
            <w:rFonts w:ascii="Times New Roman" w:hAnsi="Times New Roman" w:cs="Times New Roman"/>
            <w:color w:val="0000FF"/>
          </w:rPr>
          <w:t>(ф. 0504835)</w:t>
        </w:r>
      </w:hyperlink>
      <w:r w:rsidRPr="00EE76B8">
        <w:rPr>
          <w:rFonts w:ascii="Times New Roman" w:hAnsi="Times New Roman" w:cs="Times New Roman"/>
        </w:rPr>
        <w:t xml:space="preserve">. При выявлении по результатам инвентаризации расхождений к Акту прилагается Ведомость расхождений по результатам инвентаризации </w:t>
      </w:r>
      <w:hyperlink r:id="rId46" w:history="1">
        <w:r w:rsidRPr="00EE76B8">
          <w:rPr>
            <w:rFonts w:ascii="Times New Roman" w:hAnsi="Times New Roman" w:cs="Times New Roman"/>
            <w:color w:val="0000FF"/>
          </w:rPr>
          <w:t>(ф. 0504092)</w:t>
        </w:r>
      </w:hyperlink>
      <w:r w:rsidRPr="00EE76B8">
        <w:rPr>
          <w:rFonts w:ascii="Times New Roman" w:hAnsi="Times New Roman" w:cs="Times New Roman"/>
        </w:rPr>
        <w:t>.</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Этот акт представляется на рассмотрение и утверждение руководителю учреждения с приложением ведомости расхождений по результатам инвентаризации.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3.6. По результатам инвентаризации руководитель учреждения издает приказ.</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3.7. Результаты проведения инвентаризации отражаются в бюджетном учете и отчетности того отчетного периода, в котором была закончена инвентаризация. При проведении инвентаризации в целях составления годовой отчетности результаты инвентаризации отражаются в этой годовой отчетности.</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Default="00EE76B8" w:rsidP="00EE76B8">
      <w:pPr>
        <w:autoSpaceDE w:val="0"/>
        <w:autoSpaceDN w:val="0"/>
        <w:adjustRightInd w:val="0"/>
        <w:spacing w:after="0" w:line="240" w:lineRule="auto"/>
        <w:jc w:val="both"/>
        <w:rPr>
          <w:rFonts w:ascii="Times New Roman" w:hAnsi="Times New Roman" w:cs="Times New Roman"/>
        </w:rPr>
      </w:pPr>
    </w:p>
    <w:p w:rsidR="009E5818" w:rsidRDefault="009E5818" w:rsidP="00EE76B8">
      <w:pPr>
        <w:autoSpaceDE w:val="0"/>
        <w:autoSpaceDN w:val="0"/>
        <w:adjustRightInd w:val="0"/>
        <w:spacing w:after="0" w:line="240" w:lineRule="auto"/>
        <w:jc w:val="both"/>
        <w:rPr>
          <w:rFonts w:ascii="Times New Roman" w:hAnsi="Times New Roman" w:cs="Times New Roman"/>
        </w:rPr>
      </w:pPr>
    </w:p>
    <w:p w:rsidR="009E5818" w:rsidRDefault="009E5818" w:rsidP="00EE76B8">
      <w:pPr>
        <w:autoSpaceDE w:val="0"/>
        <w:autoSpaceDN w:val="0"/>
        <w:adjustRightInd w:val="0"/>
        <w:spacing w:after="0" w:line="240" w:lineRule="auto"/>
        <w:jc w:val="both"/>
        <w:rPr>
          <w:rFonts w:ascii="Times New Roman" w:hAnsi="Times New Roman" w:cs="Times New Roman"/>
        </w:rPr>
      </w:pPr>
    </w:p>
    <w:p w:rsidR="009E5818" w:rsidRDefault="009E5818" w:rsidP="00EE76B8">
      <w:pPr>
        <w:autoSpaceDE w:val="0"/>
        <w:autoSpaceDN w:val="0"/>
        <w:adjustRightInd w:val="0"/>
        <w:spacing w:after="0" w:line="240" w:lineRule="auto"/>
        <w:jc w:val="both"/>
        <w:rPr>
          <w:rFonts w:ascii="Times New Roman" w:hAnsi="Times New Roman" w:cs="Times New Roman"/>
        </w:rPr>
      </w:pPr>
    </w:p>
    <w:p w:rsidR="009E5818" w:rsidRDefault="009E5818" w:rsidP="00EE76B8">
      <w:pPr>
        <w:autoSpaceDE w:val="0"/>
        <w:autoSpaceDN w:val="0"/>
        <w:adjustRightInd w:val="0"/>
        <w:spacing w:after="0" w:line="240" w:lineRule="auto"/>
        <w:jc w:val="both"/>
        <w:rPr>
          <w:rFonts w:ascii="Times New Roman" w:hAnsi="Times New Roman" w:cs="Times New Roman"/>
        </w:rPr>
      </w:pPr>
    </w:p>
    <w:p w:rsidR="009E5818" w:rsidRDefault="009E5818" w:rsidP="00EE76B8">
      <w:pPr>
        <w:autoSpaceDE w:val="0"/>
        <w:autoSpaceDN w:val="0"/>
        <w:adjustRightInd w:val="0"/>
        <w:spacing w:after="0" w:line="240" w:lineRule="auto"/>
        <w:jc w:val="both"/>
        <w:rPr>
          <w:rFonts w:ascii="Times New Roman" w:hAnsi="Times New Roman" w:cs="Times New Roman"/>
        </w:rPr>
      </w:pPr>
    </w:p>
    <w:p w:rsidR="009E5818" w:rsidRDefault="009E5818" w:rsidP="00EE76B8">
      <w:pPr>
        <w:autoSpaceDE w:val="0"/>
        <w:autoSpaceDN w:val="0"/>
        <w:adjustRightInd w:val="0"/>
        <w:spacing w:after="0" w:line="240" w:lineRule="auto"/>
        <w:jc w:val="both"/>
        <w:rPr>
          <w:rFonts w:ascii="Times New Roman" w:hAnsi="Times New Roman" w:cs="Times New Roman"/>
        </w:rPr>
      </w:pPr>
    </w:p>
    <w:p w:rsidR="009E5818" w:rsidRDefault="009E5818" w:rsidP="00EE76B8">
      <w:pPr>
        <w:autoSpaceDE w:val="0"/>
        <w:autoSpaceDN w:val="0"/>
        <w:adjustRightInd w:val="0"/>
        <w:spacing w:after="0" w:line="240" w:lineRule="auto"/>
        <w:jc w:val="both"/>
        <w:rPr>
          <w:rFonts w:ascii="Times New Roman" w:hAnsi="Times New Roman" w:cs="Times New Roman"/>
        </w:rPr>
      </w:pPr>
    </w:p>
    <w:p w:rsidR="009E5818" w:rsidRPr="0050095C" w:rsidRDefault="009E5818" w:rsidP="00EE76B8">
      <w:pPr>
        <w:autoSpaceDE w:val="0"/>
        <w:autoSpaceDN w:val="0"/>
        <w:adjustRightInd w:val="0"/>
        <w:spacing w:after="0" w:line="240" w:lineRule="auto"/>
        <w:jc w:val="both"/>
        <w:rPr>
          <w:rFonts w:ascii="Times New Roman" w:hAnsi="Times New Roman" w:cs="Times New Roman"/>
        </w:rPr>
      </w:pPr>
    </w:p>
    <w:p w:rsidR="001A240A" w:rsidRPr="0050095C" w:rsidRDefault="001A240A" w:rsidP="00EE76B8">
      <w:pPr>
        <w:autoSpaceDE w:val="0"/>
        <w:autoSpaceDN w:val="0"/>
        <w:adjustRightInd w:val="0"/>
        <w:spacing w:after="0" w:line="240" w:lineRule="auto"/>
        <w:jc w:val="both"/>
        <w:rPr>
          <w:rFonts w:ascii="Times New Roman" w:hAnsi="Times New Roman" w:cs="Times New Roman"/>
        </w:rPr>
      </w:pPr>
    </w:p>
    <w:p w:rsidR="001A240A" w:rsidRPr="0050095C" w:rsidRDefault="001A240A" w:rsidP="00EE76B8">
      <w:pPr>
        <w:autoSpaceDE w:val="0"/>
        <w:autoSpaceDN w:val="0"/>
        <w:adjustRightInd w:val="0"/>
        <w:spacing w:after="0" w:line="240" w:lineRule="auto"/>
        <w:jc w:val="both"/>
        <w:rPr>
          <w:rFonts w:ascii="Times New Roman" w:hAnsi="Times New Roman" w:cs="Times New Roman"/>
        </w:rPr>
      </w:pPr>
    </w:p>
    <w:p w:rsidR="001A240A" w:rsidRPr="0050095C" w:rsidRDefault="001A240A" w:rsidP="00EE76B8">
      <w:pPr>
        <w:autoSpaceDE w:val="0"/>
        <w:autoSpaceDN w:val="0"/>
        <w:adjustRightInd w:val="0"/>
        <w:spacing w:after="0" w:line="240" w:lineRule="auto"/>
        <w:jc w:val="both"/>
        <w:rPr>
          <w:rFonts w:ascii="Times New Roman" w:hAnsi="Times New Roman" w:cs="Times New Roman"/>
        </w:rPr>
      </w:pPr>
    </w:p>
    <w:p w:rsidR="001A240A" w:rsidRPr="0050095C" w:rsidRDefault="001A240A" w:rsidP="00EE76B8">
      <w:pPr>
        <w:autoSpaceDE w:val="0"/>
        <w:autoSpaceDN w:val="0"/>
        <w:adjustRightInd w:val="0"/>
        <w:spacing w:after="0" w:line="240" w:lineRule="auto"/>
        <w:jc w:val="both"/>
        <w:rPr>
          <w:rFonts w:ascii="Times New Roman" w:hAnsi="Times New Roman" w:cs="Times New Roman"/>
        </w:rPr>
      </w:pPr>
    </w:p>
    <w:p w:rsidR="001A240A" w:rsidRPr="0050095C" w:rsidRDefault="001A240A" w:rsidP="00EE76B8">
      <w:pPr>
        <w:autoSpaceDE w:val="0"/>
        <w:autoSpaceDN w:val="0"/>
        <w:adjustRightInd w:val="0"/>
        <w:spacing w:after="0" w:line="240" w:lineRule="auto"/>
        <w:jc w:val="both"/>
        <w:rPr>
          <w:rFonts w:ascii="Times New Roman" w:hAnsi="Times New Roman" w:cs="Times New Roman"/>
        </w:rPr>
      </w:pPr>
    </w:p>
    <w:p w:rsidR="001A240A" w:rsidRPr="0050095C" w:rsidRDefault="001A240A" w:rsidP="00EE76B8">
      <w:pPr>
        <w:autoSpaceDE w:val="0"/>
        <w:autoSpaceDN w:val="0"/>
        <w:adjustRightInd w:val="0"/>
        <w:spacing w:after="0" w:line="240" w:lineRule="auto"/>
        <w:jc w:val="both"/>
        <w:rPr>
          <w:rFonts w:ascii="Times New Roman" w:hAnsi="Times New Roman" w:cs="Times New Roman"/>
        </w:rPr>
      </w:pPr>
    </w:p>
    <w:p w:rsidR="001A240A" w:rsidRPr="0050095C" w:rsidRDefault="001A240A" w:rsidP="00EE76B8">
      <w:pPr>
        <w:autoSpaceDE w:val="0"/>
        <w:autoSpaceDN w:val="0"/>
        <w:adjustRightInd w:val="0"/>
        <w:spacing w:after="0" w:line="240" w:lineRule="auto"/>
        <w:jc w:val="both"/>
        <w:rPr>
          <w:rFonts w:ascii="Times New Roman" w:hAnsi="Times New Roman" w:cs="Times New Roman"/>
        </w:rPr>
      </w:pPr>
    </w:p>
    <w:p w:rsidR="001A240A" w:rsidRPr="0050095C" w:rsidRDefault="001A240A" w:rsidP="00EE76B8">
      <w:pPr>
        <w:autoSpaceDE w:val="0"/>
        <w:autoSpaceDN w:val="0"/>
        <w:adjustRightInd w:val="0"/>
        <w:spacing w:after="0" w:line="240" w:lineRule="auto"/>
        <w:jc w:val="both"/>
        <w:rPr>
          <w:rFonts w:ascii="Times New Roman" w:hAnsi="Times New Roman" w:cs="Times New Roman"/>
        </w:rPr>
      </w:pPr>
    </w:p>
    <w:p w:rsidR="001A240A" w:rsidRPr="0050095C" w:rsidRDefault="001A240A" w:rsidP="00EE76B8">
      <w:pPr>
        <w:autoSpaceDE w:val="0"/>
        <w:autoSpaceDN w:val="0"/>
        <w:adjustRightInd w:val="0"/>
        <w:spacing w:after="0" w:line="240" w:lineRule="auto"/>
        <w:jc w:val="both"/>
        <w:rPr>
          <w:rFonts w:ascii="Times New Roman" w:hAnsi="Times New Roman" w:cs="Times New Roman"/>
        </w:rPr>
      </w:pPr>
    </w:p>
    <w:p w:rsidR="001A240A" w:rsidRPr="0050095C" w:rsidRDefault="001A240A" w:rsidP="00EE76B8">
      <w:pPr>
        <w:autoSpaceDE w:val="0"/>
        <w:autoSpaceDN w:val="0"/>
        <w:adjustRightInd w:val="0"/>
        <w:spacing w:after="0" w:line="240" w:lineRule="auto"/>
        <w:jc w:val="both"/>
        <w:rPr>
          <w:rFonts w:ascii="Times New Roman" w:hAnsi="Times New Roman" w:cs="Times New Roman"/>
        </w:rPr>
      </w:pPr>
    </w:p>
    <w:p w:rsidR="009E5818" w:rsidRDefault="009E5818" w:rsidP="00EE76B8">
      <w:pPr>
        <w:autoSpaceDE w:val="0"/>
        <w:autoSpaceDN w:val="0"/>
        <w:adjustRightInd w:val="0"/>
        <w:spacing w:after="0" w:line="240" w:lineRule="auto"/>
        <w:jc w:val="both"/>
        <w:rPr>
          <w:rFonts w:ascii="Times New Roman" w:hAnsi="Times New Roman" w:cs="Times New Roman"/>
        </w:rPr>
      </w:pPr>
    </w:p>
    <w:p w:rsidR="009E5818" w:rsidRDefault="009E5818" w:rsidP="00EE76B8">
      <w:pPr>
        <w:autoSpaceDE w:val="0"/>
        <w:autoSpaceDN w:val="0"/>
        <w:adjustRightInd w:val="0"/>
        <w:spacing w:after="0" w:line="240" w:lineRule="auto"/>
        <w:jc w:val="both"/>
        <w:rPr>
          <w:rFonts w:ascii="Times New Roman" w:hAnsi="Times New Roman" w:cs="Times New Roman"/>
        </w:rPr>
      </w:pPr>
    </w:p>
    <w:p w:rsidR="009E5818" w:rsidRPr="00EE76B8" w:rsidRDefault="009E581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right"/>
        <w:outlineLvl w:val="1"/>
        <w:rPr>
          <w:rFonts w:ascii="Times New Roman" w:hAnsi="Times New Roman" w:cs="Times New Roman"/>
        </w:rPr>
      </w:pPr>
      <w:r w:rsidRPr="00EE76B8">
        <w:rPr>
          <w:rFonts w:ascii="Times New Roman" w:hAnsi="Times New Roman" w:cs="Times New Roman"/>
        </w:rPr>
        <w:lastRenderedPageBreak/>
        <w:t>Приложение N 10</w:t>
      </w:r>
    </w:p>
    <w:p w:rsidR="00EE76B8" w:rsidRPr="00EE76B8" w:rsidRDefault="00EE76B8" w:rsidP="00EE76B8">
      <w:pPr>
        <w:autoSpaceDE w:val="0"/>
        <w:autoSpaceDN w:val="0"/>
        <w:adjustRightInd w:val="0"/>
        <w:spacing w:after="0" w:line="240" w:lineRule="auto"/>
        <w:jc w:val="right"/>
        <w:rPr>
          <w:rFonts w:ascii="Times New Roman" w:hAnsi="Times New Roman" w:cs="Times New Roman"/>
        </w:rPr>
      </w:pPr>
      <w:r w:rsidRPr="00EE76B8">
        <w:rPr>
          <w:rFonts w:ascii="Times New Roman" w:hAnsi="Times New Roman" w:cs="Times New Roman"/>
        </w:rPr>
        <w:t>к Учетной политике</w:t>
      </w:r>
    </w:p>
    <w:p w:rsidR="00EE76B8" w:rsidRPr="00EE76B8" w:rsidRDefault="00EE76B8" w:rsidP="00EE76B8">
      <w:pPr>
        <w:autoSpaceDE w:val="0"/>
        <w:autoSpaceDN w:val="0"/>
        <w:adjustRightInd w:val="0"/>
        <w:spacing w:after="0" w:line="240" w:lineRule="auto"/>
        <w:jc w:val="right"/>
        <w:rPr>
          <w:rFonts w:ascii="Times New Roman" w:hAnsi="Times New Roman" w:cs="Times New Roman"/>
        </w:rPr>
      </w:pPr>
      <w:r w:rsidRPr="00EE76B8">
        <w:rPr>
          <w:rFonts w:ascii="Times New Roman" w:hAnsi="Times New Roman" w:cs="Times New Roman"/>
        </w:rPr>
        <w:t>для целей бюджетного учета</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center"/>
        <w:rPr>
          <w:rFonts w:ascii="Times New Roman" w:hAnsi="Times New Roman" w:cs="Times New Roman"/>
        </w:rPr>
      </w:pPr>
      <w:bookmarkStart w:id="9" w:name="Par1214"/>
      <w:bookmarkEnd w:id="9"/>
      <w:r w:rsidRPr="00EE76B8">
        <w:rPr>
          <w:rFonts w:ascii="Times New Roman" w:hAnsi="Times New Roman" w:cs="Times New Roman"/>
          <w:b/>
          <w:bCs/>
        </w:rPr>
        <w:t>Положение о внутреннем финансовом контроле</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center"/>
        <w:outlineLvl w:val="2"/>
        <w:rPr>
          <w:rFonts w:ascii="Times New Roman" w:hAnsi="Times New Roman" w:cs="Times New Roman"/>
        </w:rPr>
      </w:pPr>
      <w:r w:rsidRPr="00EE76B8">
        <w:rPr>
          <w:rFonts w:ascii="Times New Roman" w:hAnsi="Times New Roman" w:cs="Times New Roman"/>
          <w:b/>
          <w:bCs/>
        </w:rPr>
        <w:t>1. Общие положения</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ind w:firstLine="540"/>
        <w:jc w:val="both"/>
        <w:rPr>
          <w:rFonts w:ascii="Times New Roman" w:hAnsi="Times New Roman" w:cs="Times New Roman"/>
        </w:rPr>
      </w:pPr>
      <w:r w:rsidRPr="00EE76B8">
        <w:rPr>
          <w:rFonts w:ascii="Times New Roman" w:hAnsi="Times New Roman" w:cs="Times New Roman"/>
        </w:rPr>
        <w:t>1.1. Настоящее Положение определяет:</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цели, задачи и объекты внутреннего финансового контроля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организацию внутреннего финансового контроля в учреждении;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 права и обязанности </w:t>
      </w:r>
      <w:proofErr w:type="spellStart"/>
      <w:r w:rsidRPr="00EE76B8">
        <w:rPr>
          <w:rFonts w:ascii="Times New Roman" w:hAnsi="Times New Roman" w:cs="Times New Roman"/>
        </w:rPr>
        <w:t>внутрипроверочной</w:t>
      </w:r>
      <w:proofErr w:type="spellEnd"/>
      <w:r w:rsidRPr="00EE76B8">
        <w:rPr>
          <w:rFonts w:ascii="Times New Roman" w:hAnsi="Times New Roman" w:cs="Times New Roman"/>
        </w:rPr>
        <w:t xml:space="preserve"> комиссии при проведении контрольных мероприятий;</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порядок оформления результатов проверки финансово-хозяйственной деятельности (далее - ФХД)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1.2. Целью внутреннего финансового контроля является обеспечение соблюдения законодательства РФ, нормативных правовых актов и иных актов, регулирующих ФХД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1.3. Задачи внутреннего финансового контроля: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установление соответствия проводимых финансово-хозяйственных операций требованиям НПА и учетной политики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установление полноты и достоверности отражения совершенных финансово-хозяйственных операций в учете и отчетности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предупреждение и пресечение финансовых нарушений в процессе ФХД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1.4. Объекты внутреннего финансового контроля: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плановые документы (бюджетная смета, план материально-технического обеспечения, иные плановые документы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контракты и договоры на приобретение продукции (работ, услуг), на оказание учреждением платных услуг (работ), договоры аренды имущества;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приказы руководителя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первичные учетные документы и регистры учета;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хозяйственные операции, отраженные в учете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бюджетная, финансовая, налоговая, статистическая и иная отчетность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штатно-трудовая дисциплина;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иные объекты по приказу руководителя учреждения.</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center"/>
        <w:outlineLvl w:val="2"/>
        <w:rPr>
          <w:rFonts w:ascii="Times New Roman" w:hAnsi="Times New Roman" w:cs="Times New Roman"/>
        </w:rPr>
      </w:pPr>
      <w:r w:rsidRPr="00EE76B8">
        <w:rPr>
          <w:rFonts w:ascii="Times New Roman" w:hAnsi="Times New Roman" w:cs="Times New Roman"/>
          <w:b/>
          <w:bCs/>
        </w:rPr>
        <w:t>2. Организация внутреннего финансового контроля</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ind w:firstLine="540"/>
        <w:jc w:val="both"/>
        <w:rPr>
          <w:rFonts w:ascii="Times New Roman" w:hAnsi="Times New Roman" w:cs="Times New Roman"/>
        </w:rPr>
      </w:pPr>
      <w:r w:rsidRPr="00EE76B8">
        <w:rPr>
          <w:rFonts w:ascii="Times New Roman" w:hAnsi="Times New Roman" w:cs="Times New Roman"/>
        </w:rPr>
        <w:t>2.1. Ответственность за организацию внутреннего финансового контроля возлагается на руководителя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2.2. Внутренний финансовый контроль в учреждении осуществляют:</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lastRenderedPageBreak/>
        <w:t>- должностные лица (работники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 постоянно действующая </w:t>
      </w:r>
      <w:proofErr w:type="spellStart"/>
      <w:r w:rsidRPr="00EE76B8">
        <w:rPr>
          <w:rFonts w:ascii="Times New Roman" w:hAnsi="Times New Roman" w:cs="Times New Roman"/>
        </w:rPr>
        <w:t>внутрипроверочная</w:t>
      </w:r>
      <w:proofErr w:type="spellEnd"/>
      <w:r w:rsidRPr="00EE76B8">
        <w:rPr>
          <w:rFonts w:ascii="Times New Roman" w:hAnsi="Times New Roman" w:cs="Times New Roman"/>
        </w:rPr>
        <w:t xml:space="preserve"> комиссия.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2.3. Внутренний финансовый контроль в учреждении осуществляется в следующих видах:</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предварительный контроль - мероприятия, направленные на предупреждение и пресечение ошибок и (или) незаконных действий должностных лиц учреждения до совершения факта хозяйственной жизни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последующий контроль - мероприятия, направленные на установление законности действий должностных лиц учреждения после совершения факта хозяйственной жизни.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Предварительный контроль в учреждении осуществляется должностными лицами (работниками учреждения) в соответствии с их должностными (функциональными) обязанностями в процессе деятельности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К мероприятиям предварительного контроля относятся: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проверка документов учреждения до совершения хозяйственных операций в соответствии с графиком документооборота;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 </w:t>
      </w:r>
      <w:proofErr w:type="gramStart"/>
      <w:r w:rsidRPr="00EE76B8">
        <w:rPr>
          <w:rFonts w:ascii="Times New Roman" w:hAnsi="Times New Roman" w:cs="Times New Roman"/>
        </w:rPr>
        <w:t>контроль за</w:t>
      </w:r>
      <w:proofErr w:type="gramEnd"/>
      <w:r w:rsidRPr="00EE76B8">
        <w:rPr>
          <w:rFonts w:ascii="Times New Roman" w:hAnsi="Times New Roman" w:cs="Times New Roman"/>
        </w:rPr>
        <w:t xml:space="preserve"> приемом обязательств учреждения в пределах утвержденных плановых назначений;</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проверка законности и экономической целесообразности проектов заключаемых контрактов (договоров);</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проверка проектов приказов руководителя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проверка бюджетной финансовой, статистической, налоговой и другой отчетности до утверждения или подписания;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проверка правомерности отнесения факта, наступившего после отчетной даты, но до даты подписания отчетности, к событию после отчетной даты;</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проверка правильности отражения события после отчетной даты на счетах бюджетного учета и в отчетности в соответствии с правилами, установленными в учетной политике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Последующий контроль в учреждении осуществляется: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должностными лицами (работниками учреждения) в соответствии с их должностными (функциональными) обязанностями в процессе деятельности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 </w:t>
      </w:r>
      <w:proofErr w:type="spellStart"/>
      <w:r w:rsidRPr="00EE76B8">
        <w:rPr>
          <w:rFonts w:ascii="Times New Roman" w:hAnsi="Times New Roman" w:cs="Times New Roman"/>
        </w:rPr>
        <w:t>внутрипроверочной</w:t>
      </w:r>
      <w:proofErr w:type="spellEnd"/>
      <w:r w:rsidRPr="00EE76B8">
        <w:rPr>
          <w:rFonts w:ascii="Times New Roman" w:hAnsi="Times New Roman" w:cs="Times New Roman"/>
        </w:rPr>
        <w:t xml:space="preserve"> комиссией.</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К мероприятиям последующего контроля со стороны должностных лиц учреждения относятся: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проверка первичных документов учреждения после совершения хозяйственных операций в соответствии графиком документооборота;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анализ исполнения плановых документов;</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проверка достоверности отражения хозяйственных операций в учете и отчетности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2.4. </w:t>
      </w:r>
      <w:proofErr w:type="spellStart"/>
      <w:r w:rsidRPr="00EE76B8">
        <w:rPr>
          <w:rFonts w:ascii="Times New Roman" w:hAnsi="Times New Roman" w:cs="Times New Roman"/>
        </w:rPr>
        <w:t>Внутрипроверочная</w:t>
      </w:r>
      <w:proofErr w:type="spellEnd"/>
      <w:r w:rsidRPr="00EE76B8">
        <w:rPr>
          <w:rFonts w:ascii="Times New Roman" w:hAnsi="Times New Roman" w:cs="Times New Roman"/>
        </w:rPr>
        <w:t xml:space="preserve"> комиссия проводит плановые и внеплановые проверки ФХД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lastRenderedPageBreak/>
        <w:t>Периодичность проведения проверок ФХД:</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плановые проверки - один раз в полгода в соответствии с утвержденным руководителем учреждения планом контрольных мероприятий на соответствующий год;</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внеплановые проверки - по мере необходимости.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2.5. Проверка ФХД учреждения назначается приказом руководителя учреждения. В нем указывается тема проверки, проверяемый период, срок проведения проверки, состав комиссии.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2.6. </w:t>
      </w:r>
      <w:proofErr w:type="spellStart"/>
      <w:r w:rsidRPr="00EE76B8">
        <w:rPr>
          <w:rFonts w:ascii="Times New Roman" w:hAnsi="Times New Roman" w:cs="Times New Roman"/>
        </w:rPr>
        <w:t>Внутрипроверочная</w:t>
      </w:r>
      <w:proofErr w:type="spellEnd"/>
      <w:r w:rsidRPr="00EE76B8">
        <w:rPr>
          <w:rFonts w:ascii="Times New Roman" w:hAnsi="Times New Roman" w:cs="Times New Roman"/>
        </w:rPr>
        <w:t xml:space="preserve"> комиссия руководствуется законодательством РФ, иными нормативными правовыми актами, уставом учреждения и настоящим Положением.</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center"/>
        <w:outlineLvl w:val="2"/>
        <w:rPr>
          <w:rFonts w:ascii="Times New Roman" w:hAnsi="Times New Roman" w:cs="Times New Roman"/>
        </w:rPr>
      </w:pPr>
      <w:r w:rsidRPr="00EE76B8">
        <w:rPr>
          <w:rFonts w:ascii="Times New Roman" w:hAnsi="Times New Roman" w:cs="Times New Roman"/>
          <w:b/>
          <w:bCs/>
        </w:rPr>
        <w:t xml:space="preserve">3. Обязанности и права </w:t>
      </w:r>
      <w:proofErr w:type="spellStart"/>
      <w:r w:rsidRPr="00EE76B8">
        <w:rPr>
          <w:rFonts w:ascii="Times New Roman" w:hAnsi="Times New Roman" w:cs="Times New Roman"/>
          <w:b/>
          <w:bCs/>
        </w:rPr>
        <w:t>внутрипроверочной</w:t>
      </w:r>
      <w:proofErr w:type="spellEnd"/>
    </w:p>
    <w:p w:rsidR="00EE76B8" w:rsidRPr="00EE76B8" w:rsidRDefault="00EE76B8" w:rsidP="00EE76B8">
      <w:pPr>
        <w:autoSpaceDE w:val="0"/>
        <w:autoSpaceDN w:val="0"/>
        <w:adjustRightInd w:val="0"/>
        <w:spacing w:after="0" w:line="240" w:lineRule="auto"/>
        <w:jc w:val="center"/>
        <w:rPr>
          <w:rFonts w:ascii="Times New Roman" w:hAnsi="Times New Roman" w:cs="Times New Roman"/>
        </w:rPr>
      </w:pPr>
      <w:r w:rsidRPr="00EE76B8">
        <w:rPr>
          <w:rFonts w:ascii="Times New Roman" w:hAnsi="Times New Roman" w:cs="Times New Roman"/>
          <w:b/>
          <w:bCs/>
        </w:rPr>
        <w:t>комиссии при проведении контрольных мероприятий</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ind w:firstLine="540"/>
        <w:jc w:val="both"/>
        <w:rPr>
          <w:rFonts w:ascii="Times New Roman" w:hAnsi="Times New Roman" w:cs="Times New Roman"/>
        </w:rPr>
      </w:pPr>
      <w:r w:rsidRPr="00EE76B8">
        <w:rPr>
          <w:rFonts w:ascii="Times New Roman" w:hAnsi="Times New Roman" w:cs="Times New Roman"/>
        </w:rPr>
        <w:t xml:space="preserve">3.1. Председатель </w:t>
      </w:r>
      <w:proofErr w:type="spellStart"/>
      <w:r w:rsidRPr="00EE76B8">
        <w:rPr>
          <w:rFonts w:ascii="Times New Roman" w:hAnsi="Times New Roman" w:cs="Times New Roman"/>
        </w:rPr>
        <w:t>внутрипроверочной</w:t>
      </w:r>
      <w:proofErr w:type="spellEnd"/>
      <w:r w:rsidRPr="00EE76B8">
        <w:rPr>
          <w:rFonts w:ascii="Times New Roman" w:hAnsi="Times New Roman" w:cs="Times New Roman"/>
        </w:rPr>
        <w:t xml:space="preserve"> комиссии перед началом контрольных мероприятий готовит план и программу работы, проводит инструктаж с членами комиссии и организует изучение ими законодательства РФ, нормативных правовых актов, регулирующих финансовую и хозяйственную деятельность учреждения, знакомит членов комиссии с материалами предыдущих ревизий и проверок.</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3.2. Председатель комиссии обязан:</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определять методы и способы проведения контрольных мероприятий;</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распределять направления проведения контрольных мероприятий между членами комиссии;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быть принципиальным, соблюдать профессиональную этику и конфиденциальность;</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организовывать проведение контрольных мероприятий в учреждении согласно утвержденному плану (программе);</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осуществлять общее руководство членами комиссии в процессе проведения контрольных мероприятий;</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обеспечивать сохранность полученных документов, отчетов и других материалов, проверяемых в ходе контрольных мероприятий.</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Председатель комиссии имеет право:</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проходить во все здания и помещения, занимаемые учреждением, с учетом ограничений, установленных законодательством;</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давать указания должностным лицам о представлении комиссии необходимых для проверки документов и сведений (информации), определять сроки их представления;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получать от должностных, а также материально ответственных лиц учреждения письменные объяснения по вопросам, возникающим в ходе проведения контрольных мероприятий, копии документов, связанных с осуществлением операций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привлекать сотрудников учреждения к проведению контрольных мероприятий, служебных расследований по согласованию с руководителем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вносить предложения об устранении выявленных в ходе проведения контрольных мероприятий нарушений и недостатков.</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Члены комиссии обязаны:</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lastRenderedPageBreak/>
        <w:t>- быть принципиальными, соблюдать профессиональную этику и конфиденциальность;</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проводить контрольные мероприятия учреждения в соответствии с утвержденным планом (программой);</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незамедлительно докладывать председателю комиссии о выявленных в процессе контрольных мероприятий нарушениях и злоупотреблениях;</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обеспечивать сохранность полученных документов, отчетов и других материалов, проверяемых в ходе контрольных мероприятий.</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Члены комиссии имеют право:</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проходить во все здания и помещения, занимаемые учреждением, с учетом ограничений, установленных законодательством;</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ходатайствовать перед председателем комиссии о представлении им необходимых для проверки документов и сведений (информации).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3.3. Руководитель и проверяемые должностные лица учреждения в процессе контрольных мероприятий обязаны:</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 предоставить </w:t>
      </w:r>
      <w:proofErr w:type="spellStart"/>
      <w:r w:rsidRPr="00EE76B8">
        <w:rPr>
          <w:rFonts w:ascii="Times New Roman" w:hAnsi="Times New Roman" w:cs="Times New Roman"/>
        </w:rPr>
        <w:t>внутрипроверочной</w:t>
      </w:r>
      <w:proofErr w:type="spellEnd"/>
      <w:r w:rsidRPr="00EE76B8">
        <w:rPr>
          <w:rFonts w:ascii="Times New Roman" w:hAnsi="Times New Roman" w:cs="Times New Roman"/>
        </w:rPr>
        <w:t xml:space="preserve"> комиссии помещение, оборудованное персональным компьютером и позволяющее обеспечить сохранность переданных документов;</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оказывать содействие в проведении контрольных мероприятий;</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представлять по требованию председателя комиссии и в установленные им сроки документы, необходимые для проверки;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давать справки и объяснения в устной и письменной форме по вопросам, возникающим в ходе проведения контрольных мероприятий.</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3.4. </w:t>
      </w:r>
      <w:proofErr w:type="spellStart"/>
      <w:r w:rsidRPr="00EE76B8">
        <w:rPr>
          <w:rFonts w:ascii="Times New Roman" w:hAnsi="Times New Roman" w:cs="Times New Roman"/>
        </w:rPr>
        <w:t>Внутрипроверочная</w:t>
      </w:r>
      <w:proofErr w:type="spellEnd"/>
      <w:r w:rsidRPr="00EE76B8">
        <w:rPr>
          <w:rFonts w:ascii="Times New Roman" w:hAnsi="Times New Roman" w:cs="Times New Roman"/>
        </w:rPr>
        <w:t xml:space="preserve"> комиссия несет ответственность за качественное проведение контрольных мероприятий в соответствии с законодательством Российской Федерации.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3.5. Члены комиссии освобождаются от выполнения своих функциональных обязанностей по основной занимаемой должности на весь срок проведения контрольных мероприятий.</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center"/>
        <w:outlineLvl w:val="2"/>
        <w:rPr>
          <w:rFonts w:ascii="Times New Roman" w:hAnsi="Times New Roman" w:cs="Times New Roman"/>
        </w:rPr>
      </w:pPr>
      <w:r w:rsidRPr="00EE76B8">
        <w:rPr>
          <w:rFonts w:ascii="Times New Roman" w:hAnsi="Times New Roman" w:cs="Times New Roman"/>
          <w:b/>
          <w:bCs/>
        </w:rPr>
        <w:t>4. Оформление результатов контрольных мероприятий учреждения</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ind w:firstLine="540"/>
        <w:jc w:val="both"/>
        <w:rPr>
          <w:rFonts w:ascii="Times New Roman" w:hAnsi="Times New Roman" w:cs="Times New Roman"/>
        </w:rPr>
      </w:pPr>
      <w:r w:rsidRPr="00EE76B8">
        <w:rPr>
          <w:rFonts w:ascii="Times New Roman" w:hAnsi="Times New Roman" w:cs="Times New Roman"/>
        </w:rPr>
        <w:t xml:space="preserve">4.1. По итогам проведения контрольных мероприятий </w:t>
      </w:r>
      <w:proofErr w:type="spellStart"/>
      <w:r w:rsidRPr="00EE76B8">
        <w:rPr>
          <w:rFonts w:ascii="Times New Roman" w:hAnsi="Times New Roman" w:cs="Times New Roman"/>
        </w:rPr>
        <w:t>внутрипроверочная</w:t>
      </w:r>
      <w:proofErr w:type="spellEnd"/>
      <w:r w:rsidRPr="00EE76B8">
        <w:rPr>
          <w:rFonts w:ascii="Times New Roman" w:hAnsi="Times New Roman" w:cs="Times New Roman"/>
        </w:rPr>
        <w:t xml:space="preserve"> комиссия анализирует их результаты и составляет:</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при проведении плановой проверки - акт проверки ФХД учреждения за соответствующее полугодие;</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при проведении внеплановой проверки - акт проверки отдельных вопросов ФХД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Акт проверки ФХД (акт проверки отдельных вопросов ФХД) учреждения составляется в двух экземплярах, подписывается председателем и членами комиссии, главным бухгалтером, руководителями структурных подразделений, в которых проводилась проверка.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Акт проверки ФХД должен содержать следующие сведения: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тему и перечень объектов проверки;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срок проведения проверки;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lastRenderedPageBreak/>
        <w:t>- характеристику и описание состояния объектов проверки;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описание выявленных нарушений и злоупотреблений, а также причины их возникновения;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выводы о состоянии ФХД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предложения по устранению выявленных нарушений, недостатков с указанием сроков и ответственных лиц.</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При составлении акта должна обеспечиваться объективность, обоснованность, системность, четкость, доступность и лаконичность изложения текста.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Результаты проверки, отражаемые в акте, подтверждаются документами (копиями документов), результатами контрольных действий, объяснениями должностных и материально ответственных лиц и другими материалами, которые являются приложением к акту проверки.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Главный бухгалтер и руководители структурных подразделений, в которых проводилась проверка, не вправе отказаться от подписания акта. При наличии возражений к акту прикладываются письменные возражения указанных лиц.</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Подписанные экземпляры актов проверки ФХД представляются председателем комиссии на утверждение руководителю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После утверждения руководителем акта проверки ФХД проводится совещание о подведении итогов проверки ФХД учреждения с привлечением должностных лиц, установленных руководителем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На основании утвержденного акта проверки и проведенного совещания издается приказ руководителя учреждения о мерах по устранению выявленных нарушений (замечаний).</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Первый экземпляр акта проверки ФХД учреждения хранится в отделе/службе делопроизводства учреждения, второй - в бухгалтерии.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4.2. О выполнении мер (предложений), вынесенных в акте проверки, ответственные лица докладывают в письменной форме председателю комиссии. Председатель комиссии обобщает полученные материалы по устранению нарушений (недостатков) и представляет письменный доклад руководителю учреждения. Доклад об устранении выявленных нарушений (недостатков) хранится в отделе/службе делопроизводства учреждения, копия - у главного бухгалтера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4.3. По окончании года </w:t>
      </w:r>
      <w:proofErr w:type="spellStart"/>
      <w:r w:rsidRPr="00EE76B8">
        <w:rPr>
          <w:rFonts w:ascii="Times New Roman" w:hAnsi="Times New Roman" w:cs="Times New Roman"/>
        </w:rPr>
        <w:t>внутрипроверочная</w:t>
      </w:r>
      <w:proofErr w:type="spellEnd"/>
      <w:r w:rsidRPr="00EE76B8">
        <w:rPr>
          <w:rFonts w:ascii="Times New Roman" w:hAnsi="Times New Roman" w:cs="Times New Roman"/>
        </w:rPr>
        <w:t xml:space="preserve"> комиссия представляет руководителю учреждения отчет о проделанной работе.</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В отчете отражаются: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сведения о выполнении проведенных плановых и внеплановых контрольных мероприятий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результаты контрольных мероприятий за отчетный период;</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анализ выявленных нарушений (недостатков) по сравнению с предыдущим периодом;</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сведения о выполнении мер по устранению выявленных нарушений и недостатков;</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вывод о состоянии ФХД учреждения за отчетный период.</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По итогам года руководитель учреждения проводит совещание о состоянии ФХД учреждения за соответствующий период.</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right"/>
        <w:outlineLvl w:val="1"/>
        <w:rPr>
          <w:rFonts w:ascii="Times New Roman" w:hAnsi="Times New Roman" w:cs="Times New Roman"/>
        </w:rPr>
      </w:pPr>
      <w:r w:rsidRPr="00EE76B8">
        <w:rPr>
          <w:rFonts w:ascii="Times New Roman" w:hAnsi="Times New Roman" w:cs="Times New Roman"/>
        </w:rPr>
        <w:t>Приложение N 11</w:t>
      </w:r>
    </w:p>
    <w:p w:rsidR="00EE76B8" w:rsidRPr="00EE76B8" w:rsidRDefault="00EE76B8" w:rsidP="00EE76B8">
      <w:pPr>
        <w:autoSpaceDE w:val="0"/>
        <w:autoSpaceDN w:val="0"/>
        <w:adjustRightInd w:val="0"/>
        <w:spacing w:after="0" w:line="240" w:lineRule="auto"/>
        <w:jc w:val="right"/>
        <w:rPr>
          <w:rFonts w:ascii="Times New Roman" w:hAnsi="Times New Roman" w:cs="Times New Roman"/>
        </w:rPr>
      </w:pPr>
      <w:r w:rsidRPr="00EE76B8">
        <w:rPr>
          <w:rFonts w:ascii="Times New Roman" w:hAnsi="Times New Roman" w:cs="Times New Roman"/>
        </w:rPr>
        <w:t>к Учетной политике</w:t>
      </w:r>
    </w:p>
    <w:p w:rsidR="00EE76B8" w:rsidRPr="00EE76B8" w:rsidRDefault="00EE76B8" w:rsidP="00EE76B8">
      <w:pPr>
        <w:autoSpaceDE w:val="0"/>
        <w:autoSpaceDN w:val="0"/>
        <w:adjustRightInd w:val="0"/>
        <w:spacing w:after="0" w:line="240" w:lineRule="auto"/>
        <w:jc w:val="right"/>
        <w:rPr>
          <w:rFonts w:ascii="Times New Roman" w:hAnsi="Times New Roman" w:cs="Times New Roman"/>
        </w:rPr>
      </w:pPr>
      <w:r w:rsidRPr="00EE76B8">
        <w:rPr>
          <w:rFonts w:ascii="Times New Roman" w:hAnsi="Times New Roman" w:cs="Times New Roman"/>
        </w:rPr>
        <w:t>для целей бюджетного учета</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center"/>
        <w:rPr>
          <w:rFonts w:ascii="Times New Roman" w:hAnsi="Times New Roman" w:cs="Times New Roman"/>
        </w:rPr>
      </w:pPr>
      <w:bookmarkStart w:id="10" w:name="Par1341"/>
      <w:bookmarkEnd w:id="10"/>
      <w:r w:rsidRPr="00EE76B8">
        <w:rPr>
          <w:rFonts w:ascii="Times New Roman" w:hAnsi="Times New Roman" w:cs="Times New Roman"/>
          <w:b/>
          <w:bCs/>
        </w:rPr>
        <w:t>Порядок признания в учете событий после отчетной даты</w:t>
      </w:r>
    </w:p>
    <w:p w:rsidR="00EE76B8" w:rsidRPr="00EE76B8" w:rsidRDefault="00EE76B8" w:rsidP="00EE76B8">
      <w:pPr>
        <w:autoSpaceDE w:val="0"/>
        <w:autoSpaceDN w:val="0"/>
        <w:adjustRightInd w:val="0"/>
        <w:spacing w:after="0" w:line="240" w:lineRule="auto"/>
        <w:jc w:val="center"/>
        <w:rPr>
          <w:rFonts w:ascii="Times New Roman" w:hAnsi="Times New Roman" w:cs="Times New Roman"/>
        </w:rPr>
      </w:pPr>
      <w:r w:rsidRPr="00EE76B8">
        <w:rPr>
          <w:rFonts w:ascii="Times New Roman" w:hAnsi="Times New Roman" w:cs="Times New Roman"/>
          <w:b/>
          <w:bCs/>
        </w:rPr>
        <w:t>и порядок раскрытия информации об этих событиях</w:t>
      </w:r>
    </w:p>
    <w:p w:rsidR="00EE76B8" w:rsidRPr="00EE76B8" w:rsidRDefault="00EE76B8" w:rsidP="00EE76B8">
      <w:pPr>
        <w:autoSpaceDE w:val="0"/>
        <w:autoSpaceDN w:val="0"/>
        <w:adjustRightInd w:val="0"/>
        <w:spacing w:after="0" w:line="240" w:lineRule="auto"/>
        <w:jc w:val="center"/>
        <w:rPr>
          <w:rFonts w:ascii="Times New Roman" w:hAnsi="Times New Roman" w:cs="Times New Roman"/>
        </w:rPr>
      </w:pPr>
      <w:r w:rsidRPr="00EE76B8">
        <w:rPr>
          <w:rFonts w:ascii="Times New Roman" w:hAnsi="Times New Roman" w:cs="Times New Roman"/>
          <w:b/>
          <w:bCs/>
        </w:rPr>
        <w:t>в бюджетной (финансовой) отчетности</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center"/>
        <w:outlineLvl w:val="2"/>
        <w:rPr>
          <w:rFonts w:ascii="Times New Roman" w:hAnsi="Times New Roman" w:cs="Times New Roman"/>
        </w:rPr>
      </w:pPr>
      <w:r w:rsidRPr="00EE76B8">
        <w:rPr>
          <w:rFonts w:ascii="Times New Roman" w:hAnsi="Times New Roman" w:cs="Times New Roman"/>
          <w:b/>
          <w:bCs/>
        </w:rPr>
        <w:t>1. Общие положения</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ind w:firstLine="540"/>
        <w:jc w:val="both"/>
        <w:rPr>
          <w:rFonts w:ascii="Times New Roman" w:hAnsi="Times New Roman" w:cs="Times New Roman"/>
        </w:rPr>
      </w:pPr>
      <w:r w:rsidRPr="00EE76B8">
        <w:rPr>
          <w:rFonts w:ascii="Times New Roman" w:hAnsi="Times New Roman" w:cs="Times New Roman"/>
        </w:rPr>
        <w:t>1.1. В настоящем Порядке установлены правила отражения и признания в бюджетном учете, а также раскрытия в бюджетной (финансовой) отчетности учреждения событий после отчетной даты.</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1.2. Ответственным за принятие решения об отражении событий после отчетной даты в учете и отчетности учреждения является главный бухгалтер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1.3. Первичными учетными документами, отражающими событие после отчетной даты, являются документы, поступившие не </w:t>
      </w:r>
      <w:proofErr w:type="gramStart"/>
      <w:r w:rsidRPr="00EE76B8">
        <w:rPr>
          <w:rFonts w:ascii="Times New Roman" w:hAnsi="Times New Roman" w:cs="Times New Roman"/>
        </w:rPr>
        <w:t>позднее</w:t>
      </w:r>
      <w:proofErr w:type="gramEnd"/>
      <w:r w:rsidRPr="00EE76B8">
        <w:rPr>
          <w:rFonts w:ascii="Times New Roman" w:hAnsi="Times New Roman" w:cs="Times New Roman"/>
        </w:rPr>
        <w:t xml:space="preserve"> чем за два рабочих дня до установленного срока сдачи отчетности.</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center"/>
        <w:outlineLvl w:val="2"/>
        <w:rPr>
          <w:rFonts w:ascii="Times New Roman" w:hAnsi="Times New Roman" w:cs="Times New Roman"/>
        </w:rPr>
      </w:pPr>
      <w:r w:rsidRPr="00EE76B8">
        <w:rPr>
          <w:rFonts w:ascii="Times New Roman" w:hAnsi="Times New Roman" w:cs="Times New Roman"/>
          <w:b/>
          <w:bCs/>
        </w:rPr>
        <w:t>2. Понятие события после отчетной даты</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ind w:firstLine="540"/>
        <w:jc w:val="both"/>
        <w:rPr>
          <w:rFonts w:ascii="Times New Roman" w:hAnsi="Times New Roman" w:cs="Times New Roman"/>
        </w:rPr>
      </w:pPr>
      <w:r w:rsidRPr="00EE76B8">
        <w:rPr>
          <w:rFonts w:ascii="Times New Roman" w:hAnsi="Times New Roman" w:cs="Times New Roman"/>
        </w:rPr>
        <w:t>2.1. Событием после отчетной даты признается факт хозяйственной жизни, который оказал или может оказать существенное влияние на финансовое состояние, движение денежных средств или результаты деятельности учреждения и имел место в период между отчетной датой и датой подписания бюджетной (финансовой) отчетности.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2.2. Датой подписания отчетности считается фактическая дата подписания в установленном порядке полного комплекта бюджетной (финансовой) отчетности.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2.3. Событие после отчетной даты (факт хозяйственной жизни)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средств или результатов деятельности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Существенность события после отчетной даты учреждение определяет самостоятельно, исходя из установленных требований к отчетности.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2.4. К событиям после отчетной даты относятся: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события, подтверждающие условия, существовавшие на отчетную дату;</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события, свидетельствующие об условиях, возникших после отчетной даты.</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center"/>
        <w:outlineLvl w:val="2"/>
        <w:rPr>
          <w:rFonts w:ascii="Times New Roman" w:hAnsi="Times New Roman" w:cs="Times New Roman"/>
        </w:rPr>
      </w:pPr>
      <w:r w:rsidRPr="00EE76B8">
        <w:rPr>
          <w:rFonts w:ascii="Times New Roman" w:hAnsi="Times New Roman" w:cs="Times New Roman"/>
          <w:b/>
          <w:bCs/>
        </w:rPr>
        <w:t>3. Отражение, признание событий после отчетной даты</w:t>
      </w:r>
    </w:p>
    <w:p w:rsidR="00EE76B8" w:rsidRPr="00EE76B8" w:rsidRDefault="00EE76B8" w:rsidP="00EE76B8">
      <w:pPr>
        <w:autoSpaceDE w:val="0"/>
        <w:autoSpaceDN w:val="0"/>
        <w:adjustRightInd w:val="0"/>
        <w:spacing w:after="0" w:line="240" w:lineRule="auto"/>
        <w:jc w:val="center"/>
        <w:rPr>
          <w:rFonts w:ascii="Times New Roman" w:hAnsi="Times New Roman" w:cs="Times New Roman"/>
        </w:rPr>
      </w:pPr>
      <w:r w:rsidRPr="00EE76B8">
        <w:rPr>
          <w:rFonts w:ascii="Times New Roman" w:hAnsi="Times New Roman" w:cs="Times New Roman"/>
          <w:b/>
          <w:bCs/>
        </w:rPr>
        <w:t>в учете и раскрытие в отчетности учреждения</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ind w:firstLine="540"/>
        <w:jc w:val="both"/>
        <w:rPr>
          <w:rFonts w:ascii="Times New Roman" w:hAnsi="Times New Roman" w:cs="Times New Roman"/>
        </w:rPr>
      </w:pPr>
      <w:r w:rsidRPr="00EE76B8">
        <w:rPr>
          <w:rFonts w:ascii="Times New Roman" w:hAnsi="Times New Roman" w:cs="Times New Roman"/>
        </w:rPr>
        <w:t>3.1. Существенное событие после отчетной даты подлежит отражению в учете и отчетности независимо от его положительного или отрицательного характера для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3.2. Событие, которое подтверждает условия хозяйственной деятельности, существовавшие на отчетную дату, отражается в следующем порядке:</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по счетам бюджетного учета записи формируются на конец отчетного периода;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lastRenderedPageBreak/>
        <w:t>- отчетность за отчетный период формируется с учетом уточненных данных бюджетного учета;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в Пояснениях к отчетности раскрывается уточненная (с учетом имевшего место события) информация об условиях хозяйственной деятельности, существовавших на отчетную дату, если такая информация подлежит раскрытию в отчетности.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3.3. Событие, которое свидетельствует об условиях хозяйственной деятельности, возникших после отчетной даты, отражается в следующем порядке:</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 по счетам бюджетного учета записи формируются в общем порядке в периоде, следующем </w:t>
      </w:r>
      <w:proofErr w:type="gramStart"/>
      <w:r w:rsidRPr="00EE76B8">
        <w:rPr>
          <w:rFonts w:ascii="Times New Roman" w:hAnsi="Times New Roman" w:cs="Times New Roman"/>
        </w:rPr>
        <w:t>за</w:t>
      </w:r>
      <w:proofErr w:type="gramEnd"/>
      <w:r w:rsidRPr="00EE76B8">
        <w:rPr>
          <w:rFonts w:ascii="Times New Roman" w:hAnsi="Times New Roman" w:cs="Times New Roman"/>
        </w:rPr>
        <w:t xml:space="preserve"> отчетным;</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числовые данные отчетности не корректируются в связи с событием;</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в Пояснениях к отчетности за отчетный период раскрывается информация об указанном событии. В частности, описывается само событие и дается оценка его последствий в денежном выражении. При невозможности произвести денежную оценку на это указывается вместе с причинами, по которым сделать это невозможно.</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center"/>
        <w:outlineLvl w:val="2"/>
        <w:rPr>
          <w:rFonts w:ascii="Times New Roman" w:hAnsi="Times New Roman" w:cs="Times New Roman"/>
        </w:rPr>
      </w:pPr>
      <w:r w:rsidRPr="00EE76B8">
        <w:rPr>
          <w:rFonts w:ascii="Times New Roman" w:hAnsi="Times New Roman" w:cs="Times New Roman"/>
          <w:b/>
          <w:bCs/>
        </w:rPr>
        <w:t>4. Перечень фактов хозяйственной жизни,</w:t>
      </w:r>
    </w:p>
    <w:p w:rsidR="00EE76B8" w:rsidRPr="00EE76B8" w:rsidRDefault="00EE76B8" w:rsidP="00EE76B8">
      <w:pPr>
        <w:autoSpaceDE w:val="0"/>
        <w:autoSpaceDN w:val="0"/>
        <w:adjustRightInd w:val="0"/>
        <w:spacing w:after="0" w:line="240" w:lineRule="auto"/>
        <w:jc w:val="center"/>
        <w:rPr>
          <w:rFonts w:ascii="Times New Roman" w:hAnsi="Times New Roman" w:cs="Times New Roman"/>
        </w:rPr>
      </w:pPr>
      <w:r w:rsidRPr="00EE76B8">
        <w:rPr>
          <w:rFonts w:ascii="Times New Roman" w:hAnsi="Times New Roman" w:cs="Times New Roman"/>
          <w:b/>
          <w:bCs/>
        </w:rPr>
        <w:t>которые признаются событиями после отчетной даты</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ind w:firstLine="540"/>
        <w:jc w:val="both"/>
        <w:rPr>
          <w:rFonts w:ascii="Times New Roman" w:hAnsi="Times New Roman" w:cs="Times New Roman"/>
        </w:rPr>
      </w:pPr>
      <w:r w:rsidRPr="00EE76B8">
        <w:rPr>
          <w:rFonts w:ascii="Times New Roman" w:hAnsi="Times New Roman" w:cs="Times New Roman"/>
        </w:rPr>
        <w:t>4.1. Событиями после отчетной даты, которые подтверждают условия хозяйственной деятельности, существовавшие на отчетную дату, являются: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объявление в установленном порядке банкротом дебитора, в отношении которого по состоянию на отчетную дату осуществлялась процедура банкротства;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завершение после отчетной даты судебного производства, в результате которого подтверждается наличие на отчетную дату актива и (или) обязательства;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завершение после отчетной даты процесса оформления изменений существенных условий сделки, если эти изменения распространяют свое действие на отчетный период;</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получение от страховой организации документа, устанавливающего или уточняющего размер страхового возмещения по страховому случаю, произошедшему в отчетном периоде;</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получение информации, указывающей на обесценение активов на отчетную дату или на необходимость корректировки признанного на отчетную дату убытка от обесценения активов;</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обнаружение ошибки в данных бюджетного учета за отчетный период до даты подписания отчетности;</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другие события, соответствующие признакам события, которым подтверждаются существовавшие на отчетную дату условия.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4.2. Событиями после отчетной даты, свидетельствующими о возникших после этой даты условиях хозяйственной деятельности, являются: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изменение после отчетной даты кадастровых оценок нефинансовых активов;</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принятие решения о реорганизации или ликвидации (упразднении) субъекта учета, о котором не было известно по состоянию на отчетную дату;</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существенное поступление или выбытие активов;</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пожар, авария, стихийное бедствие или другая чрезвычайная ситуация, в результате которой уничтожены или значительно повреждены активы;</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lastRenderedPageBreak/>
        <w:t>- публичные объявления об изменениях политики, планов и намерений органа, осуществляющего полномочия собственника, которые могут оказать влияние на полномочия и функции субъекта учета;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изменение величины активов и (или) обязательств, произошедшее в результате изменения после отчетной даты курсов иностранных валют;</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изменения законодательства, в том числе утверждение нормативных правовых актов, оформляющих начало реализации, изменение и прекращение государственных программ и проектов, заключение и прекращение действия договоров и соглашений, а также иные решения, исполнение которых может существенно повлиять на величину активов, обязательств, доходов и расходов субъекта учета;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начало судебного производства, которое связано исключительно с событиями, произошедшими после отчетной даты;</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другие события, которые соответствуют признакам события, свидетельствующего о возникших после отчетной даты условиях.</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right"/>
        <w:outlineLvl w:val="1"/>
        <w:rPr>
          <w:rFonts w:ascii="Times New Roman" w:hAnsi="Times New Roman" w:cs="Times New Roman"/>
        </w:rPr>
      </w:pPr>
      <w:r w:rsidRPr="00EE76B8">
        <w:rPr>
          <w:rFonts w:ascii="Times New Roman" w:hAnsi="Times New Roman" w:cs="Times New Roman"/>
        </w:rPr>
        <w:t>Приложение N 12</w:t>
      </w:r>
    </w:p>
    <w:p w:rsidR="00EE76B8" w:rsidRPr="00EE76B8" w:rsidRDefault="00EE76B8" w:rsidP="00EE76B8">
      <w:pPr>
        <w:autoSpaceDE w:val="0"/>
        <w:autoSpaceDN w:val="0"/>
        <w:adjustRightInd w:val="0"/>
        <w:spacing w:after="0" w:line="240" w:lineRule="auto"/>
        <w:jc w:val="right"/>
        <w:rPr>
          <w:rFonts w:ascii="Times New Roman" w:hAnsi="Times New Roman" w:cs="Times New Roman"/>
        </w:rPr>
      </w:pPr>
      <w:r w:rsidRPr="00EE76B8">
        <w:rPr>
          <w:rFonts w:ascii="Times New Roman" w:hAnsi="Times New Roman" w:cs="Times New Roman"/>
        </w:rPr>
        <w:t>к Учетной политике</w:t>
      </w:r>
    </w:p>
    <w:p w:rsidR="00EE76B8" w:rsidRPr="00EE76B8" w:rsidRDefault="00EE76B8" w:rsidP="00EE76B8">
      <w:pPr>
        <w:autoSpaceDE w:val="0"/>
        <w:autoSpaceDN w:val="0"/>
        <w:adjustRightInd w:val="0"/>
        <w:spacing w:after="0" w:line="240" w:lineRule="auto"/>
        <w:jc w:val="right"/>
        <w:rPr>
          <w:rFonts w:ascii="Times New Roman" w:hAnsi="Times New Roman" w:cs="Times New Roman"/>
        </w:rPr>
      </w:pPr>
      <w:r w:rsidRPr="00EE76B8">
        <w:rPr>
          <w:rFonts w:ascii="Times New Roman" w:hAnsi="Times New Roman" w:cs="Times New Roman"/>
        </w:rPr>
        <w:t>для целей бюджетного учета</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center"/>
        <w:rPr>
          <w:rFonts w:ascii="Times New Roman" w:hAnsi="Times New Roman" w:cs="Times New Roman"/>
        </w:rPr>
      </w:pPr>
      <w:bookmarkStart w:id="11" w:name="Par1404"/>
      <w:bookmarkEnd w:id="11"/>
      <w:r w:rsidRPr="00EE76B8">
        <w:rPr>
          <w:rFonts w:ascii="Times New Roman" w:hAnsi="Times New Roman" w:cs="Times New Roman"/>
          <w:b/>
          <w:bCs/>
        </w:rPr>
        <w:t>Порядок формирования и использования</w:t>
      </w:r>
    </w:p>
    <w:p w:rsidR="00EE76B8" w:rsidRPr="00EE76B8" w:rsidRDefault="00EE76B8" w:rsidP="00EE76B8">
      <w:pPr>
        <w:autoSpaceDE w:val="0"/>
        <w:autoSpaceDN w:val="0"/>
        <w:adjustRightInd w:val="0"/>
        <w:spacing w:after="0" w:line="240" w:lineRule="auto"/>
        <w:jc w:val="center"/>
        <w:rPr>
          <w:rFonts w:ascii="Times New Roman" w:hAnsi="Times New Roman" w:cs="Times New Roman"/>
        </w:rPr>
      </w:pPr>
      <w:r w:rsidRPr="00EE76B8">
        <w:rPr>
          <w:rFonts w:ascii="Times New Roman" w:hAnsi="Times New Roman" w:cs="Times New Roman"/>
          <w:b/>
          <w:bCs/>
        </w:rPr>
        <w:t>резервов предстоящих расходов</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center"/>
        <w:outlineLvl w:val="2"/>
        <w:rPr>
          <w:rFonts w:ascii="Times New Roman" w:hAnsi="Times New Roman" w:cs="Times New Roman"/>
        </w:rPr>
      </w:pPr>
      <w:r w:rsidRPr="00EE76B8">
        <w:rPr>
          <w:rFonts w:ascii="Times New Roman" w:hAnsi="Times New Roman" w:cs="Times New Roman"/>
          <w:b/>
          <w:bCs/>
        </w:rPr>
        <w:t>1. Общие положения</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ind w:firstLine="540"/>
        <w:jc w:val="both"/>
        <w:rPr>
          <w:rFonts w:ascii="Times New Roman" w:hAnsi="Times New Roman" w:cs="Times New Roman"/>
        </w:rPr>
      </w:pPr>
      <w:r w:rsidRPr="00EE76B8">
        <w:rPr>
          <w:rFonts w:ascii="Times New Roman" w:hAnsi="Times New Roman" w:cs="Times New Roman"/>
        </w:rPr>
        <w:t>1.1. В учреждении формируются следующие резервы:</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 для оплаты отпусков за фактически отработанное время и компенсаций за неиспользованный </w:t>
      </w:r>
      <w:proofErr w:type="gramStart"/>
      <w:r w:rsidRPr="00EE76B8">
        <w:rPr>
          <w:rFonts w:ascii="Times New Roman" w:hAnsi="Times New Roman" w:cs="Times New Roman"/>
        </w:rPr>
        <w:t>отпуск</w:t>
      </w:r>
      <w:proofErr w:type="gramEnd"/>
      <w:r w:rsidRPr="00EE76B8">
        <w:rPr>
          <w:rFonts w:ascii="Times New Roman" w:hAnsi="Times New Roman" w:cs="Times New Roman"/>
        </w:rPr>
        <w:t xml:space="preserve"> работникам учреждения, включая платежи по страховым взносам с указанных сумм (далее - Резерв для оплаты отпусков);</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для оплаты фактически осуществленных на отчетную дату затрат, по которым не поступили документы контрагентов (далее - Резерв по расходам без документов).</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1.2. Каждый резерв используется на покрытие только тех расходов, в отношении которых он был создан.</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1.3. Признание в учете расходов, в отношении которых сформирован резерв, осуществляется за счет суммы созданного резерва учреждения. При его недостаточности соответствующие суммы отражаются в составе расходов текущего периода.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1.4. Для отражения конкретных резервов на счете 0 401 60 000 вводятся аналитические коды в порядке, определенном Рабочим планом счетов.</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center"/>
        <w:outlineLvl w:val="2"/>
        <w:rPr>
          <w:rFonts w:ascii="Times New Roman" w:hAnsi="Times New Roman" w:cs="Times New Roman"/>
        </w:rPr>
      </w:pPr>
      <w:r w:rsidRPr="00EE76B8">
        <w:rPr>
          <w:rFonts w:ascii="Times New Roman" w:hAnsi="Times New Roman" w:cs="Times New Roman"/>
          <w:b/>
          <w:bCs/>
        </w:rPr>
        <w:t>2. Резерв для оплаты отпусков</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ind w:firstLine="540"/>
        <w:jc w:val="both"/>
        <w:rPr>
          <w:rFonts w:ascii="Times New Roman" w:hAnsi="Times New Roman" w:cs="Times New Roman"/>
        </w:rPr>
      </w:pPr>
      <w:r w:rsidRPr="00EE76B8">
        <w:rPr>
          <w:rFonts w:ascii="Times New Roman" w:hAnsi="Times New Roman" w:cs="Times New Roman"/>
        </w:rPr>
        <w:t>2.1. Для расчета Резерва для оплаты отпусков осуществляется оценка обязательств по состоянию на конец каждого квартала.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lastRenderedPageBreak/>
        <w:t>2.2. Оценочное обязательство на оплату отпусков определяется ежеквартально на последний день квартала исходя из дней неиспользованного отпуска по всем сотрудникам учреждения на эту дату.</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В число неиспользованных дней отпуска включаются только те дни, право на которые работники уже заработали и не использовали на конец квартала.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2.3. Для определения размера обязательства начальник отдела кадров представляет </w:t>
      </w:r>
      <w:proofErr w:type="gramStart"/>
      <w:r w:rsidRPr="00EE76B8">
        <w:rPr>
          <w:rFonts w:ascii="Times New Roman" w:hAnsi="Times New Roman" w:cs="Times New Roman"/>
        </w:rPr>
        <w:t>в бухгалтерию сведения о неиспользованных днях отпуска по каждому работнику за пять рабочих дней до окончания</w:t>
      </w:r>
      <w:proofErr w:type="gramEnd"/>
      <w:r w:rsidRPr="00EE76B8">
        <w:rPr>
          <w:rFonts w:ascii="Times New Roman" w:hAnsi="Times New Roman" w:cs="Times New Roman"/>
        </w:rPr>
        <w:t xml:space="preserve"> каждого квартала по форме, приведенной в </w:t>
      </w:r>
      <w:hyperlink w:anchor="Par1462" w:history="1">
        <w:r w:rsidRPr="00EE76B8">
          <w:rPr>
            <w:rFonts w:ascii="Times New Roman" w:hAnsi="Times New Roman" w:cs="Times New Roman"/>
            <w:color w:val="0000FF"/>
          </w:rPr>
          <w:t>Приложении N 1</w:t>
        </w:r>
      </w:hyperlink>
      <w:r w:rsidRPr="00EE76B8">
        <w:rPr>
          <w:rFonts w:ascii="Times New Roman" w:hAnsi="Times New Roman" w:cs="Times New Roman"/>
        </w:rPr>
        <w:t xml:space="preserve"> к настоящему Порядку.</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2.4. Резерв для оплаты отпусков состоит из определяемых отдельно обязательств:</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на оплату отпусков работникам;</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на уплату страховых взносов.</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2.5. Расчет оценки обязательства на оплату отпусков производится по учреждению в целом по формуле:</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noProof/>
          <w:position w:val="-11"/>
          <w:lang w:eastAsia="ru-RU"/>
        </w:rPr>
        <w:drawing>
          <wp:inline distT="0" distB="0" distL="0" distR="0">
            <wp:extent cx="3719830" cy="283845"/>
            <wp:effectExtent l="0" t="0" r="0" b="0"/>
            <wp:docPr id="14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7" cstate="print"/>
                    <a:srcRect/>
                    <a:stretch>
                      <a:fillRect/>
                    </a:stretch>
                  </pic:blipFill>
                  <pic:spPr bwMode="auto">
                    <a:xfrm>
                      <a:off x="0" y="0"/>
                      <a:ext cx="3719830" cy="283845"/>
                    </a:xfrm>
                    <a:prstGeom prst="rect">
                      <a:avLst/>
                    </a:prstGeom>
                    <a:noFill/>
                    <a:ln w="9525">
                      <a:noFill/>
                      <a:miter lim="800000"/>
                      <a:headEnd/>
                      <a:tailEnd/>
                    </a:ln>
                  </pic:spPr>
                </pic:pic>
              </a:graphicData>
            </a:graphic>
          </wp:inline>
        </w:drawing>
      </w:r>
      <w:r w:rsidRPr="00EE76B8">
        <w:rPr>
          <w:rFonts w:ascii="Times New Roman" w:hAnsi="Times New Roman" w:cs="Times New Roman"/>
        </w:rPr>
        <w:t>,</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ind w:firstLine="540"/>
        <w:jc w:val="both"/>
        <w:rPr>
          <w:rFonts w:ascii="Times New Roman" w:hAnsi="Times New Roman" w:cs="Times New Roman"/>
        </w:rPr>
      </w:pPr>
      <w:r w:rsidRPr="00EE76B8">
        <w:rPr>
          <w:rFonts w:ascii="Times New Roman" w:hAnsi="Times New Roman" w:cs="Times New Roman"/>
        </w:rPr>
        <w:t xml:space="preserve">где </w:t>
      </w:r>
      <w:proofErr w:type="spellStart"/>
      <w:r w:rsidRPr="00EE76B8">
        <w:rPr>
          <w:rFonts w:ascii="Times New Roman" w:hAnsi="Times New Roman" w:cs="Times New Roman"/>
        </w:rPr>
        <w:t>К</w:t>
      </w:r>
      <w:proofErr w:type="gramStart"/>
      <w:r w:rsidRPr="00EE76B8">
        <w:rPr>
          <w:rFonts w:ascii="Times New Roman" w:hAnsi="Times New Roman" w:cs="Times New Roman"/>
          <w:vertAlign w:val="subscript"/>
        </w:rPr>
        <w:t>n</w:t>
      </w:r>
      <w:proofErr w:type="spellEnd"/>
      <w:proofErr w:type="gramEnd"/>
      <w:r w:rsidRPr="00EE76B8">
        <w:rPr>
          <w:rFonts w:ascii="Times New Roman" w:hAnsi="Times New Roman" w:cs="Times New Roman"/>
        </w:rPr>
        <w:t xml:space="preserve"> - количество неиспользованных n-м сотрудником дней отпуска по состоянию на конец соответствующего квартала;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proofErr w:type="spellStart"/>
      <w:r w:rsidRPr="00EE76B8">
        <w:rPr>
          <w:rFonts w:ascii="Times New Roman" w:hAnsi="Times New Roman" w:cs="Times New Roman"/>
        </w:rPr>
        <w:t>СЗП</w:t>
      </w:r>
      <w:proofErr w:type="gramStart"/>
      <w:r w:rsidRPr="00EE76B8">
        <w:rPr>
          <w:rFonts w:ascii="Times New Roman" w:hAnsi="Times New Roman" w:cs="Times New Roman"/>
          <w:vertAlign w:val="subscript"/>
        </w:rPr>
        <w:t>n</w:t>
      </w:r>
      <w:proofErr w:type="spellEnd"/>
      <w:proofErr w:type="gramEnd"/>
      <w:r w:rsidRPr="00EE76B8">
        <w:rPr>
          <w:rFonts w:ascii="Times New Roman" w:hAnsi="Times New Roman" w:cs="Times New Roman"/>
        </w:rPr>
        <w:t xml:space="preserve"> - средний дневной заработок n-ого работника, определяемый по состоянию на конец квартала в соответствии с </w:t>
      </w:r>
      <w:hyperlink r:id="rId48" w:history="1">
        <w:r w:rsidRPr="00EE76B8">
          <w:rPr>
            <w:rFonts w:ascii="Times New Roman" w:hAnsi="Times New Roman" w:cs="Times New Roman"/>
            <w:color w:val="0000FF"/>
          </w:rPr>
          <w:t>п. 10</w:t>
        </w:r>
      </w:hyperlink>
      <w:r w:rsidRPr="00EE76B8">
        <w:rPr>
          <w:rFonts w:ascii="Times New Roman" w:hAnsi="Times New Roman" w:cs="Times New Roman"/>
        </w:rPr>
        <w:t xml:space="preserve"> Положения об особенностях порядка исчисления средней заработной платы (утв. Постановлением Правительства РФ от 24.12.2007 N 922);</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proofErr w:type="spellStart"/>
      <w:r w:rsidRPr="00EE76B8">
        <w:rPr>
          <w:rFonts w:ascii="Times New Roman" w:hAnsi="Times New Roman" w:cs="Times New Roman"/>
        </w:rPr>
        <w:t>n</w:t>
      </w:r>
      <w:proofErr w:type="spellEnd"/>
      <w:r w:rsidRPr="00EE76B8">
        <w:rPr>
          <w:rFonts w:ascii="Times New Roman" w:hAnsi="Times New Roman" w:cs="Times New Roman"/>
        </w:rPr>
        <w:t xml:space="preserve"> - число работников учреждения, имеющих право на оплачиваемые отпуска по состоянию на конец соответствующего квартала.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2.6. Оценка обязательств по сумме страховых взносов рассчитывается в среднем по учреждению по формуле:</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ind w:firstLine="540"/>
        <w:jc w:val="both"/>
        <w:rPr>
          <w:rFonts w:ascii="Times New Roman" w:hAnsi="Times New Roman" w:cs="Times New Roman"/>
        </w:rPr>
      </w:pPr>
      <w:r w:rsidRPr="00EE76B8">
        <w:rPr>
          <w:rFonts w:ascii="Times New Roman" w:hAnsi="Times New Roman" w:cs="Times New Roman"/>
        </w:rPr>
        <w:t xml:space="preserve">Обязательство на уплату страховых взносов = Обязательство на оплату отпусков </w:t>
      </w:r>
      <w:proofErr w:type="spellStart"/>
      <w:r w:rsidRPr="00EE76B8">
        <w:rPr>
          <w:rFonts w:ascii="Times New Roman" w:hAnsi="Times New Roman" w:cs="Times New Roman"/>
        </w:rPr>
        <w:t>x</w:t>
      </w:r>
      <w:proofErr w:type="spellEnd"/>
      <w:proofErr w:type="gramStart"/>
      <w:r w:rsidRPr="00EE76B8">
        <w:rPr>
          <w:rFonts w:ascii="Times New Roman" w:hAnsi="Times New Roman" w:cs="Times New Roman"/>
        </w:rPr>
        <w:t xml:space="preserve"> С</w:t>
      </w:r>
      <w:proofErr w:type="gramEnd"/>
      <w:r w:rsidRPr="00EE76B8">
        <w:rPr>
          <w:rFonts w:ascii="Times New Roman" w:hAnsi="Times New Roman" w:cs="Times New Roman"/>
        </w:rPr>
        <w:t>,</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ind w:firstLine="540"/>
        <w:jc w:val="both"/>
        <w:rPr>
          <w:rFonts w:ascii="Times New Roman" w:hAnsi="Times New Roman" w:cs="Times New Roman"/>
        </w:rPr>
      </w:pPr>
      <w:r w:rsidRPr="00EE76B8">
        <w:rPr>
          <w:rFonts w:ascii="Times New Roman" w:hAnsi="Times New Roman" w:cs="Times New Roman"/>
        </w:rPr>
        <w:t>где</w:t>
      </w:r>
      <w:proofErr w:type="gramStart"/>
      <w:r w:rsidRPr="00EE76B8">
        <w:rPr>
          <w:rFonts w:ascii="Times New Roman" w:hAnsi="Times New Roman" w:cs="Times New Roman"/>
        </w:rPr>
        <w:t xml:space="preserve"> С</w:t>
      </w:r>
      <w:proofErr w:type="gramEnd"/>
      <w:r w:rsidRPr="00EE76B8">
        <w:rPr>
          <w:rFonts w:ascii="Times New Roman" w:hAnsi="Times New Roman" w:cs="Times New Roman"/>
        </w:rPr>
        <w:t xml:space="preserve"> - средневзвешенная ставка страховых взносов за последний месяц соответствующего квартала.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2.7. Сумма Резерва для оплаты отпусков по состоянию на конец квартала определяется как сумма величины обязательства на оплату отпусков и обязательства на уплату страховых взносов.</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2.8. Расчет оценки обязательств и суммы Резерва для оплаты отпусков оформляется отдельным документом произвольной формы, который подписывается исполнителем и главным бухгалтером учреждения.</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2.9. В случае если на 31 марта (30 июня, 30 сентября, 31 декабря) рассчитанная величина Резерва для оплаты отпусков больше суммы Резерва, фактически отраженной на счете 0 401 61 000, Резерв увеличивается на разницу между этими величинами. </w:t>
      </w:r>
      <w:proofErr w:type="spellStart"/>
      <w:r w:rsidRPr="00EE76B8">
        <w:rPr>
          <w:rFonts w:ascii="Times New Roman" w:hAnsi="Times New Roman" w:cs="Times New Roman"/>
        </w:rPr>
        <w:t>Доначисленная</w:t>
      </w:r>
      <w:proofErr w:type="spellEnd"/>
      <w:r w:rsidRPr="00EE76B8">
        <w:rPr>
          <w:rFonts w:ascii="Times New Roman" w:hAnsi="Times New Roman" w:cs="Times New Roman"/>
        </w:rPr>
        <w:t xml:space="preserve"> сумма Резерва относится на расходы текущего финансового года.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2.10. Если на 31 марта (30 июня, 30 сентября, 31 декабря) рассчитанная величина Резерва для оплаты отпусков меньше суммы Резерва, фактически отраженной на счете 0 401 61 000, то Резерв уменьшается на разницу между этими величинами. Сумма уменьшения Резерва относится на уменьшение расходов текущего финансового года.</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center"/>
        <w:outlineLvl w:val="2"/>
        <w:rPr>
          <w:rFonts w:ascii="Times New Roman" w:hAnsi="Times New Roman" w:cs="Times New Roman"/>
        </w:rPr>
      </w:pPr>
      <w:r w:rsidRPr="00EE76B8">
        <w:rPr>
          <w:rFonts w:ascii="Times New Roman" w:hAnsi="Times New Roman" w:cs="Times New Roman"/>
          <w:b/>
          <w:bCs/>
        </w:rPr>
        <w:lastRenderedPageBreak/>
        <w:t>3. Резерв по расходам без документов</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ind w:firstLine="540"/>
        <w:jc w:val="both"/>
        <w:rPr>
          <w:rFonts w:ascii="Times New Roman" w:hAnsi="Times New Roman" w:cs="Times New Roman"/>
        </w:rPr>
      </w:pPr>
      <w:r w:rsidRPr="00EE76B8">
        <w:rPr>
          <w:rFonts w:ascii="Times New Roman" w:hAnsi="Times New Roman" w:cs="Times New Roman"/>
        </w:rPr>
        <w:t>3.1. Резерв по расходам без документов создается в случае, когда учреждением фактически осуществлены расходы, однако соответствующие документы от контрагента не получены (по любым причинам).</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3.2. Примеры расходов, по которым создается Резерв:</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xml:space="preserve">- расходы на электроэнергию, тепловую энергию, водоснабжение и т.п., по которым не поступили счета </w:t>
      </w:r>
      <w:proofErr w:type="spellStart"/>
      <w:r w:rsidRPr="00EE76B8">
        <w:rPr>
          <w:rFonts w:ascii="Times New Roman" w:hAnsi="Times New Roman" w:cs="Times New Roman"/>
        </w:rPr>
        <w:t>ресурсоснабжающих</w:t>
      </w:r>
      <w:proofErr w:type="spellEnd"/>
      <w:r w:rsidRPr="00EE76B8">
        <w:rPr>
          <w:rFonts w:ascii="Times New Roman" w:hAnsi="Times New Roman" w:cs="Times New Roman"/>
        </w:rPr>
        <w:t xml:space="preserve"> организаций;</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расходы в виде периодических платежей, если имеются основания для их осуществления, установленные нормативными актами и (или) договором.</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3.3. Работник учреждения, ответственный за осуществление расходов и (или) за взаимодействие с соответствующим контрагентом, обязан сообщить главному бухгалтеру о фактическом осуществлении расходов и об отсутствии документов контрагента не позднее рабочего дня, следующего за днем, когда документы должны были быть получены.</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3.4. Резерв создается в сумме, отражающей наиболее достоверную денежную оценку расходов, необходимых для расчетов с контрагентом.</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3.5. Наиболее достоверная оценка расходов представляет собой величину, необходимую непосредственно для исполнения (погашения) обязательства перед контрагентом по состоянию на отчетную дату или для перевода обязательства перед контрагентом на другое лицо по состоянию на отчетную дату.</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3.6. Величина создаваемого Резерва определяется комиссией по поступлению и выбытию активов. Решение о создании Резерва и о его сумме оформляется соответствующим протоколом.</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3.7. При поступлении документов от контрагента на основании этих документов отражаются фактические расходы учреждения в следующем порядке:</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если сумма фактических расходов меньше величины созданного Резерва, то расходы относятся полностью за счет Резерва, а оставшаяся величина Резерва списывается на уменьшение расходов текущего финансового года;</w:t>
      </w:r>
    </w:p>
    <w:p w:rsidR="00EE76B8" w:rsidRPr="00EE76B8" w:rsidRDefault="00EE76B8" w:rsidP="00EE76B8">
      <w:pPr>
        <w:autoSpaceDE w:val="0"/>
        <w:autoSpaceDN w:val="0"/>
        <w:adjustRightInd w:val="0"/>
        <w:spacing w:before="220" w:after="0" w:line="240" w:lineRule="auto"/>
        <w:ind w:firstLine="540"/>
        <w:jc w:val="both"/>
        <w:rPr>
          <w:rFonts w:ascii="Times New Roman" w:hAnsi="Times New Roman" w:cs="Times New Roman"/>
        </w:rPr>
      </w:pPr>
      <w:r w:rsidRPr="00EE76B8">
        <w:rPr>
          <w:rFonts w:ascii="Times New Roman" w:hAnsi="Times New Roman" w:cs="Times New Roman"/>
        </w:rPr>
        <w:t>- если сумма фактических расходов превышает величину созданного Резерва, то расходы относятся за счет Резерва в полной сумме созданного Резерва, а оставшаяся величина расходов относится за счет расходов текущего финансового года.</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right"/>
        <w:outlineLvl w:val="2"/>
        <w:rPr>
          <w:rFonts w:ascii="Times New Roman" w:hAnsi="Times New Roman" w:cs="Times New Roman"/>
        </w:rPr>
      </w:pPr>
      <w:r w:rsidRPr="00EE76B8">
        <w:rPr>
          <w:rFonts w:ascii="Times New Roman" w:hAnsi="Times New Roman" w:cs="Times New Roman"/>
        </w:rPr>
        <w:t>Приложение N 1 к Порядку</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center"/>
        <w:rPr>
          <w:rFonts w:ascii="Times New Roman" w:hAnsi="Times New Roman" w:cs="Times New Roman"/>
        </w:rPr>
      </w:pPr>
      <w:bookmarkStart w:id="12" w:name="Par1462"/>
      <w:bookmarkEnd w:id="12"/>
      <w:r w:rsidRPr="00EE76B8">
        <w:rPr>
          <w:rFonts w:ascii="Times New Roman" w:hAnsi="Times New Roman" w:cs="Times New Roman"/>
          <w:b/>
          <w:bCs/>
        </w:rPr>
        <w:t>Сведения о количестве неиспользованных дней отпуска</w:t>
      </w:r>
    </w:p>
    <w:p w:rsidR="00EE76B8" w:rsidRPr="00EE76B8" w:rsidRDefault="00EE76B8" w:rsidP="00EE76B8">
      <w:pPr>
        <w:autoSpaceDE w:val="0"/>
        <w:autoSpaceDN w:val="0"/>
        <w:adjustRightInd w:val="0"/>
        <w:spacing w:after="0" w:line="240" w:lineRule="auto"/>
        <w:jc w:val="center"/>
        <w:rPr>
          <w:rFonts w:ascii="Times New Roman" w:hAnsi="Times New Roman" w:cs="Times New Roman"/>
        </w:rPr>
      </w:pPr>
      <w:r w:rsidRPr="00EE76B8">
        <w:rPr>
          <w:rFonts w:ascii="Times New Roman" w:hAnsi="Times New Roman" w:cs="Times New Roman"/>
          <w:b/>
          <w:bCs/>
        </w:rPr>
        <w:t>по состоянию на "___" _________ 20__ г.</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567"/>
        <w:gridCol w:w="2835"/>
        <w:gridCol w:w="2268"/>
        <w:gridCol w:w="3402"/>
      </w:tblGrid>
      <w:tr w:rsidR="00EE76B8" w:rsidRPr="00EE76B8">
        <w:tc>
          <w:tcPr>
            <w:tcW w:w="567" w:type="dxa"/>
            <w:tcBorders>
              <w:top w:val="single" w:sz="4" w:space="0" w:color="auto"/>
              <w:left w:val="single" w:sz="4" w:space="0" w:color="auto"/>
              <w:bottom w:val="single" w:sz="4" w:space="0" w:color="auto"/>
              <w:right w:val="single" w:sz="4" w:space="0" w:color="auto"/>
            </w:tcBorders>
          </w:tcPr>
          <w:p w:rsidR="00EE76B8" w:rsidRPr="00EE76B8" w:rsidRDefault="00EE76B8" w:rsidP="00EE76B8">
            <w:pPr>
              <w:autoSpaceDE w:val="0"/>
              <w:autoSpaceDN w:val="0"/>
              <w:adjustRightInd w:val="0"/>
              <w:spacing w:after="0" w:line="240" w:lineRule="auto"/>
              <w:jc w:val="center"/>
              <w:rPr>
                <w:rFonts w:ascii="Times New Roman" w:hAnsi="Times New Roman" w:cs="Times New Roman"/>
              </w:rPr>
            </w:pPr>
            <w:r w:rsidRPr="00EE76B8">
              <w:rPr>
                <w:rFonts w:ascii="Times New Roman" w:hAnsi="Times New Roman" w:cs="Times New Roman"/>
              </w:rPr>
              <w:t xml:space="preserve">N </w:t>
            </w:r>
            <w:proofErr w:type="spellStart"/>
            <w:proofErr w:type="gramStart"/>
            <w:r w:rsidRPr="00EE76B8">
              <w:rPr>
                <w:rFonts w:ascii="Times New Roman" w:hAnsi="Times New Roman" w:cs="Times New Roman"/>
              </w:rPr>
              <w:t>п</w:t>
            </w:r>
            <w:proofErr w:type="spellEnd"/>
            <w:proofErr w:type="gramEnd"/>
            <w:r w:rsidRPr="00EE76B8">
              <w:rPr>
                <w:rFonts w:ascii="Times New Roman" w:hAnsi="Times New Roman" w:cs="Times New Roman"/>
              </w:rPr>
              <w:t>/</w:t>
            </w:r>
            <w:proofErr w:type="spellStart"/>
            <w:r w:rsidRPr="00EE76B8">
              <w:rPr>
                <w:rFonts w:ascii="Times New Roman" w:hAnsi="Times New Roman" w:cs="Times New Roman"/>
              </w:rPr>
              <w:t>п</w:t>
            </w:r>
            <w:proofErr w:type="spellEnd"/>
          </w:p>
        </w:tc>
        <w:tc>
          <w:tcPr>
            <w:tcW w:w="2835" w:type="dxa"/>
            <w:tcBorders>
              <w:top w:val="single" w:sz="4" w:space="0" w:color="auto"/>
              <w:left w:val="single" w:sz="4" w:space="0" w:color="auto"/>
              <w:bottom w:val="single" w:sz="4" w:space="0" w:color="auto"/>
              <w:right w:val="single" w:sz="4" w:space="0" w:color="auto"/>
            </w:tcBorders>
          </w:tcPr>
          <w:p w:rsidR="00EE76B8" w:rsidRPr="00EE76B8" w:rsidRDefault="00EE76B8" w:rsidP="00EE76B8">
            <w:pPr>
              <w:autoSpaceDE w:val="0"/>
              <w:autoSpaceDN w:val="0"/>
              <w:adjustRightInd w:val="0"/>
              <w:spacing w:after="0" w:line="240" w:lineRule="auto"/>
              <w:jc w:val="center"/>
              <w:rPr>
                <w:rFonts w:ascii="Times New Roman" w:hAnsi="Times New Roman" w:cs="Times New Roman"/>
              </w:rPr>
            </w:pPr>
            <w:r w:rsidRPr="00EE76B8">
              <w:rPr>
                <w:rFonts w:ascii="Times New Roman" w:hAnsi="Times New Roman" w:cs="Times New Roman"/>
              </w:rPr>
              <w:t>Должность работника</w:t>
            </w:r>
          </w:p>
        </w:tc>
        <w:tc>
          <w:tcPr>
            <w:tcW w:w="2268" w:type="dxa"/>
            <w:tcBorders>
              <w:top w:val="single" w:sz="4" w:space="0" w:color="auto"/>
              <w:left w:val="single" w:sz="4" w:space="0" w:color="auto"/>
              <w:bottom w:val="single" w:sz="4" w:space="0" w:color="auto"/>
              <w:right w:val="single" w:sz="4" w:space="0" w:color="auto"/>
            </w:tcBorders>
          </w:tcPr>
          <w:p w:rsidR="00EE76B8" w:rsidRPr="00EE76B8" w:rsidRDefault="00EE76B8" w:rsidP="00EE76B8">
            <w:pPr>
              <w:autoSpaceDE w:val="0"/>
              <w:autoSpaceDN w:val="0"/>
              <w:adjustRightInd w:val="0"/>
              <w:spacing w:after="0" w:line="240" w:lineRule="auto"/>
              <w:jc w:val="center"/>
              <w:rPr>
                <w:rFonts w:ascii="Times New Roman" w:hAnsi="Times New Roman" w:cs="Times New Roman"/>
              </w:rPr>
            </w:pPr>
            <w:r w:rsidRPr="00EE76B8">
              <w:rPr>
                <w:rFonts w:ascii="Times New Roman" w:hAnsi="Times New Roman" w:cs="Times New Roman"/>
              </w:rPr>
              <w:t>Ф.И.О.</w:t>
            </w:r>
          </w:p>
        </w:tc>
        <w:tc>
          <w:tcPr>
            <w:tcW w:w="3402" w:type="dxa"/>
            <w:tcBorders>
              <w:top w:val="single" w:sz="4" w:space="0" w:color="auto"/>
              <w:left w:val="single" w:sz="4" w:space="0" w:color="auto"/>
              <w:bottom w:val="single" w:sz="4" w:space="0" w:color="auto"/>
              <w:right w:val="single" w:sz="4" w:space="0" w:color="auto"/>
            </w:tcBorders>
          </w:tcPr>
          <w:p w:rsidR="00EE76B8" w:rsidRPr="00EE76B8" w:rsidRDefault="00EE76B8" w:rsidP="00EE76B8">
            <w:pPr>
              <w:autoSpaceDE w:val="0"/>
              <w:autoSpaceDN w:val="0"/>
              <w:adjustRightInd w:val="0"/>
              <w:spacing w:after="0" w:line="240" w:lineRule="auto"/>
              <w:jc w:val="center"/>
              <w:rPr>
                <w:rFonts w:ascii="Times New Roman" w:hAnsi="Times New Roman" w:cs="Times New Roman"/>
              </w:rPr>
            </w:pPr>
            <w:r w:rsidRPr="00EE76B8">
              <w:rPr>
                <w:rFonts w:ascii="Times New Roman" w:hAnsi="Times New Roman" w:cs="Times New Roman"/>
              </w:rPr>
              <w:t>Количество неиспользованных дней отпуска за фактически отработанное время</w:t>
            </w:r>
          </w:p>
        </w:tc>
      </w:tr>
      <w:tr w:rsidR="00EE76B8" w:rsidRPr="00EE76B8">
        <w:tc>
          <w:tcPr>
            <w:tcW w:w="567" w:type="dxa"/>
            <w:tcBorders>
              <w:top w:val="single" w:sz="4" w:space="0" w:color="auto"/>
              <w:left w:val="single" w:sz="4" w:space="0" w:color="auto"/>
              <w:bottom w:val="single" w:sz="4" w:space="0" w:color="auto"/>
              <w:right w:val="single" w:sz="4" w:space="0" w:color="auto"/>
            </w:tcBorders>
          </w:tcPr>
          <w:p w:rsidR="00EE76B8" w:rsidRPr="00EE76B8" w:rsidRDefault="00EE76B8" w:rsidP="00EE76B8">
            <w:pPr>
              <w:autoSpaceDE w:val="0"/>
              <w:autoSpaceDN w:val="0"/>
              <w:adjustRightInd w:val="0"/>
              <w:spacing w:after="0" w:line="240" w:lineRule="auto"/>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EE76B8" w:rsidRPr="00EE76B8" w:rsidRDefault="00EE76B8" w:rsidP="00EE76B8">
            <w:pPr>
              <w:autoSpaceDE w:val="0"/>
              <w:autoSpaceDN w:val="0"/>
              <w:adjustRightInd w:val="0"/>
              <w:spacing w:after="0" w:line="240"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EE76B8" w:rsidRPr="00EE76B8" w:rsidRDefault="00EE76B8" w:rsidP="00EE76B8">
            <w:pPr>
              <w:autoSpaceDE w:val="0"/>
              <w:autoSpaceDN w:val="0"/>
              <w:adjustRightInd w:val="0"/>
              <w:spacing w:after="0" w:line="240" w:lineRule="auto"/>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tcPr>
          <w:p w:rsidR="00EE76B8" w:rsidRPr="00EE76B8" w:rsidRDefault="00EE76B8" w:rsidP="00EE76B8">
            <w:pPr>
              <w:autoSpaceDE w:val="0"/>
              <w:autoSpaceDN w:val="0"/>
              <w:adjustRightInd w:val="0"/>
              <w:spacing w:after="0" w:line="240" w:lineRule="auto"/>
              <w:rPr>
                <w:rFonts w:ascii="Times New Roman" w:hAnsi="Times New Roman" w:cs="Times New Roman"/>
              </w:rPr>
            </w:pPr>
          </w:p>
        </w:tc>
      </w:tr>
    </w:tbl>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tblPr>
      <w:tblGrid>
        <w:gridCol w:w="2835"/>
        <w:gridCol w:w="2551"/>
        <w:gridCol w:w="3685"/>
      </w:tblGrid>
      <w:tr w:rsidR="00EE76B8" w:rsidRPr="00EE76B8">
        <w:tc>
          <w:tcPr>
            <w:tcW w:w="2835" w:type="dxa"/>
          </w:tcPr>
          <w:p w:rsidR="00EE76B8" w:rsidRPr="00EE76B8" w:rsidRDefault="00EE76B8" w:rsidP="00EE76B8">
            <w:pPr>
              <w:autoSpaceDE w:val="0"/>
              <w:autoSpaceDN w:val="0"/>
              <w:adjustRightInd w:val="0"/>
              <w:spacing w:after="0" w:line="240" w:lineRule="auto"/>
              <w:rPr>
                <w:rFonts w:ascii="Times New Roman" w:hAnsi="Times New Roman" w:cs="Times New Roman"/>
              </w:rPr>
            </w:pPr>
            <w:r w:rsidRPr="00EE76B8">
              <w:rPr>
                <w:rFonts w:ascii="Times New Roman" w:hAnsi="Times New Roman" w:cs="Times New Roman"/>
              </w:rPr>
              <w:t>Начальник отдела кадров</w:t>
            </w:r>
          </w:p>
        </w:tc>
        <w:tc>
          <w:tcPr>
            <w:tcW w:w="2551" w:type="dxa"/>
          </w:tcPr>
          <w:p w:rsidR="00EE76B8" w:rsidRPr="00EE76B8" w:rsidRDefault="00EE76B8" w:rsidP="00EE76B8">
            <w:pPr>
              <w:autoSpaceDE w:val="0"/>
              <w:autoSpaceDN w:val="0"/>
              <w:adjustRightInd w:val="0"/>
              <w:spacing w:after="0" w:line="240" w:lineRule="auto"/>
              <w:jc w:val="center"/>
              <w:rPr>
                <w:rFonts w:ascii="Times New Roman" w:hAnsi="Times New Roman" w:cs="Times New Roman"/>
              </w:rPr>
            </w:pPr>
            <w:r w:rsidRPr="00EE76B8">
              <w:rPr>
                <w:rFonts w:ascii="Times New Roman" w:hAnsi="Times New Roman" w:cs="Times New Roman"/>
              </w:rPr>
              <w:t>____________________</w:t>
            </w:r>
          </w:p>
        </w:tc>
        <w:tc>
          <w:tcPr>
            <w:tcW w:w="3685" w:type="dxa"/>
          </w:tcPr>
          <w:p w:rsidR="00EE76B8" w:rsidRPr="00EE76B8" w:rsidRDefault="00EE76B8" w:rsidP="00EE76B8">
            <w:pPr>
              <w:autoSpaceDE w:val="0"/>
              <w:autoSpaceDN w:val="0"/>
              <w:adjustRightInd w:val="0"/>
              <w:spacing w:after="0" w:line="240" w:lineRule="auto"/>
              <w:jc w:val="center"/>
              <w:rPr>
                <w:rFonts w:ascii="Times New Roman" w:hAnsi="Times New Roman" w:cs="Times New Roman"/>
              </w:rPr>
            </w:pPr>
            <w:r w:rsidRPr="00EE76B8">
              <w:rPr>
                <w:rFonts w:ascii="Times New Roman" w:hAnsi="Times New Roman" w:cs="Times New Roman"/>
              </w:rPr>
              <w:t>(____________________________)</w:t>
            </w:r>
          </w:p>
        </w:tc>
      </w:tr>
      <w:tr w:rsidR="00EE76B8" w:rsidRPr="00EE76B8">
        <w:tc>
          <w:tcPr>
            <w:tcW w:w="2835" w:type="dxa"/>
          </w:tcPr>
          <w:p w:rsidR="00EE76B8" w:rsidRPr="00EE76B8" w:rsidRDefault="00EE76B8" w:rsidP="00EE76B8">
            <w:pPr>
              <w:autoSpaceDE w:val="0"/>
              <w:autoSpaceDN w:val="0"/>
              <w:adjustRightInd w:val="0"/>
              <w:spacing w:after="0" w:line="240" w:lineRule="auto"/>
              <w:rPr>
                <w:rFonts w:ascii="Times New Roman" w:hAnsi="Times New Roman" w:cs="Times New Roman"/>
              </w:rPr>
            </w:pPr>
          </w:p>
        </w:tc>
        <w:tc>
          <w:tcPr>
            <w:tcW w:w="2551" w:type="dxa"/>
          </w:tcPr>
          <w:p w:rsidR="00EE76B8" w:rsidRPr="00EE76B8" w:rsidRDefault="00EE76B8" w:rsidP="00EE76B8">
            <w:pPr>
              <w:autoSpaceDE w:val="0"/>
              <w:autoSpaceDN w:val="0"/>
              <w:adjustRightInd w:val="0"/>
              <w:spacing w:after="0" w:line="240" w:lineRule="auto"/>
              <w:jc w:val="center"/>
              <w:rPr>
                <w:rFonts w:ascii="Times New Roman" w:hAnsi="Times New Roman" w:cs="Times New Roman"/>
              </w:rPr>
            </w:pPr>
            <w:r w:rsidRPr="00EE76B8">
              <w:rPr>
                <w:rFonts w:ascii="Times New Roman" w:hAnsi="Times New Roman" w:cs="Times New Roman"/>
              </w:rPr>
              <w:t>подпись</w:t>
            </w:r>
          </w:p>
        </w:tc>
        <w:tc>
          <w:tcPr>
            <w:tcW w:w="3685" w:type="dxa"/>
          </w:tcPr>
          <w:p w:rsidR="00EE76B8" w:rsidRPr="00EE76B8" w:rsidRDefault="00EE76B8" w:rsidP="00EE76B8">
            <w:pPr>
              <w:autoSpaceDE w:val="0"/>
              <w:autoSpaceDN w:val="0"/>
              <w:adjustRightInd w:val="0"/>
              <w:spacing w:after="0" w:line="240" w:lineRule="auto"/>
              <w:jc w:val="center"/>
              <w:rPr>
                <w:rFonts w:ascii="Times New Roman" w:hAnsi="Times New Roman" w:cs="Times New Roman"/>
              </w:rPr>
            </w:pPr>
            <w:r w:rsidRPr="00EE76B8">
              <w:rPr>
                <w:rFonts w:ascii="Times New Roman" w:hAnsi="Times New Roman" w:cs="Times New Roman"/>
              </w:rPr>
              <w:t>расшифровка</w:t>
            </w:r>
          </w:p>
        </w:tc>
      </w:tr>
    </w:tbl>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r w:rsidRPr="00EE76B8">
        <w:rPr>
          <w:rFonts w:ascii="Times New Roman" w:hAnsi="Times New Roman" w:cs="Times New Roman"/>
        </w:rPr>
        <w:t>"___" _____________ 20__ г.</w:t>
      </w: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703134" w:rsidRDefault="00703134" w:rsidP="00703134"/>
    <w:p w:rsidR="00703134" w:rsidRDefault="00703134" w:rsidP="00703134"/>
    <w:p w:rsidR="00703134" w:rsidRDefault="00703134" w:rsidP="00703134"/>
    <w:p w:rsidR="00703134" w:rsidRDefault="00703134" w:rsidP="00703134"/>
    <w:p w:rsidR="00380882" w:rsidRDefault="00380882" w:rsidP="00703134"/>
    <w:p w:rsidR="00703134" w:rsidRPr="00703134" w:rsidRDefault="00703134" w:rsidP="00703134">
      <w:r w:rsidRPr="00703134">
        <w:t> </w:t>
      </w:r>
    </w:p>
    <w:p w:rsidR="00FF5343" w:rsidRPr="00703134" w:rsidRDefault="00703134" w:rsidP="00FF5343">
      <w:bookmarkStart w:id="13" w:name="l191"/>
      <w:bookmarkStart w:id="14" w:name="h287"/>
      <w:bookmarkStart w:id="15" w:name="l199"/>
      <w:bookmarkEnd w:id="13"/>
      <w:bookmarkEnd w:id="14"/>
      <w:bookmarkEnd w:id="15"/>
      <w:r w:rsidRPr="00703134">
        <w:t> </w:t>
      </w:r>
    </w:p>
    <w:p w:rsidR="00703134" w:rsidRPr="00703134" w:rsidRDefault="00703134" w:rsidP="00703134">
      <w:r w:rsidRPr="00703134">
        <w:t> </w:t>
      </w:r>
    </w:p>
    <w:p w:rsidR="00703134" w:rsidRPr="00703134" w:rsidRDefault="00703134" w:rsidP="00703134">
      <w:bookmarkStart w:id="16" w:name="h295"/>
      <w:bookmarkEnd w:id="16"/>
      <w:r w:rsidRPr="00703134">
        <w:br/>
        <w:t> </w:t>
      </w:r>
    </w:p>
    <w:p w:rsidR="00FF5343" w:rsidRPr="00703134" w:rsidRDefault="00703134" w:rsidP="00FF5343">
      <w:bookmarkStart w:id="17" w:name="h298"/>
      <w:bookmarkEnd w:id="17"/>
      <w:r w:rsidRPr="00703134">
        <w:t>    </w:t>
      </w:r>
    </w:p>
    <w:p w:rsidR="00703134" w:rsidRPr="00703134" w:rsidRDefault="00703134" w:rsidP="00703134">
      <w:r w:rsidRPr="00703134">
        <w:t> </w:t>
      </w:r>
    </w:p>
    <w:p w:rsidR="00FF5343" w:rsidRPr="00703134" w:rsidRDefault="00703134" w:rsidP="00FF5343">
      <w:bookmarkStart w:id="18" w:name="h304"/>
      <w:bookmarkEnd w:id="18"/>
      <w:r w:rsidRPr="00703134">
        <w:t>    </w:t>
      </w:r>
    </w:p>
    <w:p w:rsidR="00703134" w:rsidRPr="00703134" w:rsidRDefault="00703134" w:rsidP="00703134">
      <w:r w:rsidRPr="00703134">
        <w:t> </w:t>
      </w:r>
    </w:p>
    <w:p w:rsidR="00703134" w:rsidRPr="00703134" w:rsidRDefault="00703134" w:rsidP="005C706B">
      <w:bookmarkStart w:id="19" w:name="h318"/>
      <w:bookmarkStart w:id="20" w:name="l214"/>
      <w:bookmarkEnd w:id="19"/>
      <w:bookmarkEnd w:id="20"/>
      <w:r w:rsidRPr="00703134">
        <w:t> </w:t>
      </w:r>
      <w:r w:rsidRPr="00703134">
        <w:br/>
      </w:r>
    </w:p>
    <w:p w:rsidR="00703134" w:rsidRPr="00703134" w:rsidRDefault="00703134" w:rsidP="00AA450B">
      <w:r w:rsidRPr="00703134">
        <w:t> </w:t>
      </w:r>
      <w:r w:rsidRPr="00703134">
        <w:br/>
      </w:r>
    </w:p>
    <w:p w:rsidR="00AA450B" w:rsidRPr="00703134" w:rsidRDefault="00703134" w:rsidP="00AA450B">
      <w:r w:rsidRPr="00703134">
        <w:t> </w:t>
      </w:r>
    </w:p>
    <w:p w:rsidR="00703134" w:rsidRPr="00703134" w:rsidRDefault="00703134" w:rsidP="00703134">
      <w:bookmarkStart w:id="21" w:name="h385"/>
      <w:bookmarkEnd w:id="21"/>
      <w:r w:rsidRPr="00703134">
        <w:t>4. МЕТОДОЛОГИЧЕСКИЙ РАЗДЕЛ УЧЕТНОЙ ПОЛИТИКИ УЧРЕЖДЕНИЯ В ЧАСТИ ВЕДЕНИЯ НАЛОГОВОГО УЧЕТА</w:t>
      </w:r>
    </w:p>
    <w:p w:rsidR="00703134" w:rsidRPr="00703134" w:rsidRDefault="00703134" w:rsidP="00703134">
      <w:bookmarkStart w:id="22" w:name="h386"/>
      <w:bookmarkEnd w:id="22"/>
      <w:r w:rsidRPr="00703134">
        <w:t>4.1. Налоговый учет ведется</w:t>
      </w:r>
    </w:p>
    <w:p w:rsidR="00703134" w:rsidRPr="00703134" w:rsidRDefault="00703134" w:rsidP="00703134">
      <w:r w:rsidRPr="00703134">
        <w:t> </w:t>
      </w:r>
      <w:r w:rsidRPr="00703134">
        <w:br/>
        <w:t>    </w:t>
      </w:r>
      <w:r>
        <w:rPr>
          <w:noProof/>
          <w:lang w:eastAsia="ru-RU"/>
        </w:rPr>
        <w:drawing>
          <wp:inline distT="0" distB="0" distL="0" distR="0">
            <wp:extent cx="173355" cy="173355"/>
            <wp:effectExtent l="19050" t="0" r="0" b="0"/>
            <wp:docPr id="125" name="Рисунок 125" descr="https://www.referent.ru/48/221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s://www.referent.ru/48/22153.jpg"/>
                    <pic:cNvPicPr>
                      <a:picLocks noChangeAspect="1" noChangeArrowheads="1"/>
                    </pic:cNvPicPr>
                  </pic:nvPicPr>
                  <pic:blipFill>
                    <a:blip r:embed="rId49"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бухгалтерской службой казенного учреждения, возглавляемой главным бухгалтером;</w:t>
      </w:r>
      <w:r w:rsidRPr="00703134">
        <w:br/>
        <w:t>    </w:t>
      </w:r>
      <w:r>
        <w:rPr>
          <w:noProof/>
          <w:lang w:eastAsia="ru-RU"/>
        </w:rPr>
        <w:drawing>
          <wp:inline distT="0" distB="0" distL="0" distR="0">
            <wp:extent cx="173355" cy="173355"/>
            <wp:effectExtent l="19050" t="0" r="0" b="0"/>
            <wp:docPr id="126" name="Рисунок 126" descr="https://www.referent.ru/48/221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s://www.referent.ru/48/22154.gif"/>
                    <pic:cNvPicPr>
                      <a:picLocks noChangeAspect="1" noChangeArrowheads="1"/>
                    </pic:cNvPicPr>
                  </pic:nvPicPr>
                  <pic:blipFill>
                    <a:blip r:embed="rId50"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централизованной бухгалтерией;</w:t>
      </w:r>
      <w:r w:rsidRPr="00703134">
        <w:br/>
        <w:t>    </w:t>
      </w:r>
      <w:r>
        <w:rPr>
          <w:noProof/>
          <w:lang w:eastAsia="ru-RU"/>
        </w:rPr>
        <w:drawing>
          <wp:inline distT="0" distB="0" distL="0" distR="0">
            <wp:extent cx="173355" cy="173355"/>
            <wp:effectExtent l="19050" t="0" r="0" b="0"/>
            <wp:docPr id="127" name="Рисунок 127" descr="https://www.referent.ru/48/221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s://www.referent.ru/48/22154.gif"/>
                    <pic:cNvPicPr>
                      <a:picLocks noChangeAspect="1" noChangeArrowheads="1"/>
                    </pic:cNvPicPr>
                  </pic:nvPicPr>
                  <pic:blipFill>
                    <a:blip r:embed="rId50"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другим учреждением, организацией (указать наименование).</w:t>
      </w:r>
      <w:r w:rsidRPr="00703134">
        <w:br/>
        <w:t> </w:t>
      </w:r>
    </w:p>
    <w:p w:rsidR="00703134" w:rsidRPr="00703134" w:rsidRDefault="00703134" w:rsidP="00703134">
      <w:bookmarkStart w:id="23" w:name="h387"/>
      <w:bookmarkEnd w:id="23"/>
      <w:r w:rsidRPr="00703134">
        <w:t>4.2. Налоговые регистры формируются</w:t>
      </w:r>
    </w:p>
    <w:p w:rsidR="00703134" w:rsidRPr="00703134" w:rsidRDefault="00703134" w:rsidP="00703134">
      <w:r w:rsidRPr="00703134">
        <w:lastRenderedPageBreak/>
        <w:t> </w:t>
      </w:r>
      <w:r w:rsidRPr="00703134">
        <w:br/>
        <w:t>    </w:t>
      </w:r>
      <w:r>
        <w:rPr>
          <w:noProof/>
          <w:lang w:eastAsia="ru-RU"/>
        </w:rPr>
        <w:drawing>
          <wp:inline distT="0" distB="0" distL="0" distR="0">
            <wp:extent cx="173355" cy="173355"/>
            <wp:effectExtent l="19050" t="0" r="0" b="0"/>
            <wp:docPr id="128" name="Рисунок 128" descr="https://www.referent.ru/48/221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s://www.referent.ru/48/22153.jpg"/>
                    <pic:cNvPicPr>
                      <a:picLocks noChangeAspect="1" noChangeArrowheads="1"/>
                    </pic:cNvPicPr>
                  </pic:nvPicPr>
                  <pic:blipFill>
                    <a:blip r:embed="rId49"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bookmarkStart w:id="24" w:name="l354"/>
      <w:bookmarkEnd w:id="24"/>
      <w:r w:rsidRPr="00703134">
        <w:t xml:space="preserve"> на основе регистров бухгалтерского учета с внесением в них дополнительных реквизитов;</w:t>
      </w:r>
      <w:r w:rsidRPr="00703134">
        <w:br/>
        <w:t>    </w:t>
      </w:r>
      <w:r>
        <w:rPr>
          <w:noProof/>
          <w:lang w:eastAsia="ru-RU"/>
        </w:rPr>
        <w:drawing>
          <wp:inline distT="0" distB="0" distL="0" distR="0">
            <wp:extent cx="173355" cy="173355"/>
            <wp:effectExtent l="19050" t="0" r="0" b="0"/>
            <wp:docPr id="129" name="Рисунок 129" descr="https://www.referent.ru/48/221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s://www.referent.ru/48/22154.gif"/>
                    <pic:cNvPicPr>
                      <a:picLocks noChangeAspect="1" noChangeArrowheads="1"/>
                    </pic:cNvPicPr>
                  </pic:nvPicPr>
                  <pic:blipFill>
                    <a:blip r:embed="rId50"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bookmarkStart w:id="25" w:name="l249"/>
      <w:bookmarkEnd w:id="25"/>
      <w:r w:rsidRPr="00703134">
        <w:t xml:space="preserve"> по самостоятельно разработанным формам, приведенным в Приложении N ___ к настоящему Положению об учетной политике</w:t>
      </w:r>
      <w:proofErr w:type="gramStart"/>
      <w:r w:rsidRPr="00703134">
        <w:t>.</w:t>
      </w:r>
      <w:proofErr w:type="gramEnd"/>
      <w:r w:rsidRPr="00703134">
        <w:br/>
        <w:t>    (</w:t>
      </w:r>
      <w:proofErr w:type="gramStart"/>
      <w:r w:rsidRPr="00703134">
        <w:t>о</w:t>
      </w:r>
      <w:proofErr w:type="gramEnd"/>
      <w:r w:rsidRPr="00703134">
        <w:t xml:space="preserve">снование: </w:t>
      </w:r>
      <w:hyperlink r:id="rId51" w:anchor="l21073" w:history="1">
        <w:r w:rsidRPr="00703134">
          <w:t>статья 313</w:t>
        </w:r>
      </w:hyperlink>
      <w:r w:rsidRPr="00703134">
        <w:t xml:space="preserve"> НК РФ)</w:t>
      </w:r>
      <w:r w:rsidRPr="00703134">
        <w:br/>
        <w:t> </w:t>
      </w:r>
    </w:p>
    <w:p w:rsidR="00703134" w:rsidRPr="00703134" w:rsidRDefault="00703134" w:rsidP="00703134">
      <w:bookmarkStart w:id="26" w:name="h388"/>
      <w:bookmarkEnd w:id="26"/>
      <w:r w:rsidRPr="00703134">
        <w:t>4.3. Учреждение, наряду с деятельностью, подлежащей налогообложению по общей системе налогообложения, осуществляет деятельность, облагаемую ЕНВД</w:t>
      </w:r>
    </w:p>
    <w:p w:rsidR="00703134" w:rsidRPr="00703134" w:rsidRDefault="00703134" w:rsidP="00703134">
      <w:r w:rsidRPr="00703134">
        <w:t> </w:t>
      </w:r>
      <w:r w:rsidRPr="00703134">
        <w:br/>
        <w:t>    </w:t>
      </w:r>
      <w:r>
        <w:rPr>
          <w:noProof/>
          <w:lang w:eastAsia="ru-RU"/>
        </w:rPr>
        <w:drawing>
          <wp:inline distT="0" distB="0" distL="0" distR="0">
            <wp:extent cx="173355" cy="173355"/>
            <wp:effectExtent l="19050" t="0" r="0" b="0"/>
            <wp:docPr id="130" name="Рисунок 130" descr="https://www.referent.ru/48/221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s://www.referent.ru/48/22154.gif"/>
                    <pic:cNvPicPr>
                      <a:picLocks noChangeAspect="1" noChangeArrowheads="1"/>
                    </pic:cNvPicPr>
                  </pic:nvPicPr>
                  <pic:blipFill>
                    <a:blip r:embed="rId50"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да</w:t>
      </w:r>
      <w:proofErr w:type="gramStart"/>
      <w:r w:rsidRPr="00703134">
        <w:t>.</w:t>
      </w:r>
      <w:proofErr w:type="gramEnd"/>
      <w:r w:rsidRPr="00703134">
        <w:br/>
        <w:t>    </w:t>
      </w:r>
      <w:r>
        <w:rPr>
          <w:noProof/>
          <w:lang w:eastAsia="ru-RU"/>
        </w:rPr>
        <w:drawing>
          <wp:inline distT="0" distB="0" distL="0" distR="0">
            <wp:extent cx="173355" cy="173355"/>
            <wp:effectExtent l="19050" t="0" r="0" b="0"/>
            <wp:docPr id="131" name="Рисунок 131" descr="https://www.referent.ru/48/221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s://www.referent.ru/48/22153.jpg"/>
                    <pic:cNvPicPr>
                      <a:picLocks noChangeAspect="1" noChangeArrowheads="1"/>
                    </pic:cNvPicPr>
                  </pic:nvPicPr>
                  <pic:blipFill>
                    <a:blip r:embed="rId49"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w:t>
      </w:r>
      <w:proofErr w:type="gramStart"/>
      <w:r w:rsidRPr="00703134">
        <w:t>н</w:t>
      </w:r>
      <w:proofErr w:type="gramEnd"/>
      <w:r w:rsidRPr="00703134">
        <w:t>ет.</w:t>
      </w:r>
      <w:r w:rsidRPr="00703134">
        <w:br/>
        <w:t> </w:t>
      </w:r>
    </w:p>
    <w:p w:rsidR="00703134" w:rsidRPr="00703134" w:rsidRDefault="00703134" w:rsidP="00703134">
      <w:bookmarkStart w:id="27" w:name="h389"/>
      <w:bookmarkEnd w:id="27"/>
      <w:r w:rsidRPr="00703134">
        <w:t>4.4. Учреждение использует электронный способ представления отчетности в налоговые органы по телекоммуникационным каналам связи</w:t>
      </w:r>
    </w:p>
    <w:p w:rsidR="00703134" w:rsidRPr="00703134" w:rsidRDefault="00703134" w:rsidP="00703134">
      <w:r w:rsidRPr="00703134">
        <w:t> </w:t>
      </w:r>
      <w:r w:rsidRPr="00703134">
        <w:br/>
        <w:t xml:space="preserve">    (основание: пункты </w:t>
      </w:r>
      <w:hyperlink r:id="rId52" w:anchor="l2562" w:history="1">
        <w:r w:rsidRPr="00703134">
          <w:t>3</w:t>
        </w:r>
      </w:hyperlink>
      <w:r w:rsidRPr="00703134">
        <w:t xml:space="preserve"> - </w:t>
      </w:r>
      <w:hyperlink r:id="rId53" w:anchor="l2567" w:history="1">
        <w:r w:rsidRPr="00703134">
          <w:t>4</w:t>
        </w:r>
      </w:hyperlink>
      <w:r w:rsidRPr="00703134">
        <w:t xml:space="preserve"> статьи 80 НК РФ)</w:t>
      </w:r>
      <w:r w:rsidRPr="00703134">
        <w:br/>
        <w:t> </w:t>
      </w:r>
    </w:p>
    <w:p w:rsidR="00703134" w:rsidRPr="00703134" w:rsidRDefault="00703134" w:rsidP="00703134">
      <w:bookmarkStart w:id="28" w:name="h390"/>
      <w:bookmarkEnd w:id="28"/>
      <w:r w:rsidRPr="00703134">
        <w:t>1. Налог на прибыль</w:t>
      </w:r>
    </w:p>
    <w:p w:rsidR="00703134" w:rsidRPr="00703134" w:rsidRDefault="00703134" w:rsidP="00703134">
      <w:bookmarkStart w:id="29" w:name="h391"/>
      <w:bookmarkStart w:id="30" w:name="l355"/>
      <w:bookmarkEnd w:id="29"/>
      <w:bookmarkEnd w:id="30"/>
      <w:r w:rsidRPr="00703134">
        <w:t>4.1.1. Доходы и расходы определяются</w:t>
      </w:r>
    </w:p>
    <w:p w:rsidR="00703134" w:rsidRPr="00703134" w:rsidRDefault="00703134" w:rsidP="00703134">
      <w:r w:rsidRPr="00703134">
        <w:t> </w:t>
      </w:r>
      <w:r w:rsidRPr="00703134">
        <w:br/>
        <w:t>    </w:t>
      </w:r>
      <w:r>
        <w:rPr>
          <w:noProof/>
          <w:lang w:eastAsia="ru-RU"/>
        </w:rPr>
        <w:drawing>
          <wp:inline distT="0" distB="0" distL="0" distR="0">
            <wp:extent cx="173355" cy="173355"/>
            <wp:effectExtent l="19050" t="0" r="0" b="0"/>
            <wp:docPr id="132" name="Рисунок 132" descr="https://www.referent.ru/48/221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s://www.referent.ru/48/22153.jpg"/>
                    <pic:cNvPicPr>
                      <a:picLocks noChangeAspect="1" noChangeArrowheads="1"/>
                    </pic:cNvPicPr>
                  </pic:nvPicPr>
                  <pic:blipFill>
                    <a:blip r:embed="rId49"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по методу начисления в соответствии со статьями </w:t>
      </w:r>
      <w:hyperlink r:id="rId54" w:anchor="l27078" w:history="1">
        <w:r w:rsidRPr="00703134">
          <w:t>271</w:t>
        </w:r>
      </w:hyperlink>
      <w:r w:rsidRPr="00703134">
        <w:t xml:space="preserve">, </w:t>
      </w:r>
      <w:hyperlink r:id="rId55" w:anchor="l16207" w:history="1">
        <w:r w:rsidRPr="00703134">
          <w:t>272</w:t>
        </w:r>
      </w:hyperlink>
      <w:r w:rsidRPr="00703134">
        <w:t xml:space="preserve"> НК РФ;</w:t>
      </w:r>
      <w:r w:rsidRPr="00703134">
        <w:br/>
        <w:t>    </w:t>
      </w:r>
      <w:r>
        <w:rPr>
          <w:noProof/>
          <w:lang w:eastAsia="ru-RU"/>
        </w:rPr>
        <w:drawing>
          <wp:inline distT="0" distB="0" distL="0" distR="0">
            <wp:extent cx="173355" cy="173355"/>
            <wp:effectExtent l="19050" t="0" r="0" b="0"/>
            <wp:docPr id="133" name="Рисунок 133" descr="https://www.referent.ru/48/221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s://www.referent.ru/48/22154.gif"/>
                    <pic:cNvPicPr>
                      <a:picLocks noChangeAspect="1" noChangeArrowheads="1"/>
                    </pic:cNvPicPr>
                  </pic:nvPicPr>
                  <pic:blipFill>
                    <a:blip r:embed="rId50"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по кассовому методу в соответствии со </w:t>
      </w:r>
      <w:hyperlink r:id="rId56" w:anchor="l7772" w:history="1">
        <w:r w:rsidRPr="00703134">
          <w:t>статьей 273</w:t>
        </w:r>
      </w:hyperlink>
      <w:bookmarkStart w:id="31" w:name="l250"/>
      <w:bookmarkEnd w:id="31"/>
      <w:r w:rsidRPr="00703134">
        <w:t xml:space="preserve"> НК РФ.</w:t>
      </w:r>
      <w:r w:rsidRPr="00703134">
        <w:br/>
        <w:t> </w:t>
      </w:r>
    </w:p>
    <w:p w:rsidR="00703134" w:rsidRPr="00703134" w:rsidRDefault="00703134" w:rsidP="00703134">
      <w:bookmarkStart w:id="32" w:name="h392"/>
      <w:bookmarkEnd w:id="32"/>
      <w:r w:rsidRPr="00703134">
        <w:t>4.1.2. При выполнении работ с длительным (более одного налогового периода) технологическим циклом в случае, если условиями заключенных договоров не предусмотрена поэтапная сдача работ (услуг), доход от реализации распределяется</w:t>
      </w:r>
    </w:p>
    <w:p w:rsidR="00703134" w:rsidRPr="00703134" w:rsidRDefault="00703134" w:rsidP="00703134">
      <w:r w:rsidRPr="00703134">
        <w:t> </w:t>
      </w:r>
      <w:r w:rsidRPr="00703134">
        <w:br/>
        <w:t>    </w:t>
      </w:r>
      <w:r>
        <w:rPr>
          <w:noProof/>
          <w:lang w:eastAsia="ru-RU"/>
        </w:rPr>
        <w:drawing>
          <wp:inline distT="0" distB="0" distL="0" distR="0">
            <wp:extent cx="173355" cy="173355"/>
            <wp:effectExtent l="19050" t="0" r="0" b="0"/>
            <wp:docPr id="134" name="Рисунок 134" descr="https://www.referent.ru/48/221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s://www.referent.ru/48/22153.jpg"/>
                    <pic:cNvPicPr>
                      <a:picLocks noChangeAspect="1" noChangeArrowheads="1"/>
                    </pic:cNvPicPr>
                  </pic:nvPicPr>
                  <pic:blipFill>
                    <a:blip r:embed="rId49"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равномерно (ежемесячно, ежеквартально) в течение срока действия договора;</w:t>
      </w:r>
      <w:r w:rsidRPr="00703134">
        <w:br/>
        <w:t>    </w:t>
      </w:r>
      <w:r>
        <w:rPr>
          <w:noProof/>
          <w:lang w:eastAsia="ru-RU"/>
        </w:rPr>
        <w:drawing>
          <wp:inline distT="0" distB="0" distL="0" distR="0">
            <wp:extent cx="173355" cy="173355"/>
            <wp:effectExtent l="19050" t="0" r="0" b="0"/>
            <wp:docPr id="135" name="Рисунок 135" descr="https://www.referent.ru/48/221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s://www.referent.ru/48/22154.gif"/>
                    <pic:cNvPicPr>
                      <a:picLocks noChangeAspect="1" noChangeArrowheads="1"/>
                    </pic:cNvPicPr>
                  </pic:nvPicPr>
                  <pic:blipFill>
                    <a:blip r:embed="rId50"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пропорционально доле расходов, осуществленных в течение отчетного периода, в общей сумме расходов, предусмотренных сметой</w:t>
      </w:r>
      <w:proofErr w:type="gramStart"/>
      <w:r w:rsidRPr="00703134">
        <w:t>.</w:t>
      </w:r>
      <w:proofErr w:type="gramEnd"/>
      <w:r w:rsidRPr="00703134">
        <w:br/>
        <w:t>    (</w:t>
      </w:r>
      <w:proofErr w:type="gramStart"/>
      <w:r w:rsidRPr="00703134">
        <w:t>о</w:t>
      </w:r>
      <w:proofErr w:type="gramEnd"/>
      <w:r w:rsidRPr="00703134">
        <w:t xml:space="preserve">снование: </w:t>
      </w:r>
      <w:hyperlink r:id="rId57" w:anchor="l22671" w:history="1">
        <w:r w:rsidRPr="00703134">
          <w:t>статья 316</w:t>
        </w:r>
      </w:hyperlink>
      <w:r w:rsidRPr="00703134">
        <w:t xml:space="preserve"> НК РФ)</w:t>
      </w:r>
      <w:r w:rsidRPr="00703134">
        <w:br/>
        <w:t> </w:t>
      </w:r>
    </w:p>
    <w:p w:rsidR="00703134" w:rsidRPr="00703134" w:rsidRDefault="00703134" w:rsidP="00703134">
      <w:bookmarkStart w:id="33" w:name="h393"/>
      <w:bookmarkStart w:id="34" w:name="l251"/>
      <w:bookmarkEnd w:id="33"/>
      <w:bookmarkEnd w:id="34"/>
      <w:r w:rsidRPr="00703134">
        <w:t>4.1.3. ОС, приобретенные казенным учреждением за счет лимитов бюджетных обязательств (бюджетных ассигнований), не подлежат амортизации в целях налогообложения</w:t>
      </w:r>
    </w:p>
    <w:p w:rsidR="00703134" w:rsidRPr="00703134" w:rsidRDefault="00703134" w:rsidP="00703134">
      <w:r w:rsidRPr="00703134">
        <w:t> </w:t>
      </w:r>
      <w:r w:rsidRPr="00703134">
        <w:br/>
        <w:t xml:space="preserve">    Основание: </w:t>
      </w:r>
      <w:hyperlink r:id="rId58" w:anchor="l8739" w:history="1">
        <w:r w:rsidRPr="00703134">
          <w:t>подпункт 7</w:t>
        </w:r>
      </w:hyperlink>
      <w:r w:rsidRPr="00703134">
        <w:t xml:space="preserve"> пункта 2 статьи 256 НК РФ.</w:t>
      </w:r>
      <w:r w:rsidRPr="00703134">
        <w:br/>
        <w:t> </w:t>
      </w:r>
    </w:p>
    <w:p w:rsidR="00703134" w:rsidRPr="00703134" w:rsidRDefault="00703134" w:rsidP="00703134">
      <w:bookmarkStart w:id="35" w:name="h394"/>
      <w:bookmarkEnd w:id="35"/>
      <w:r w:rsidRPr="00703134">
        <w:lastRenderedPageBreak/>
        <w:t>4.1.4. При списании сырья и материалов, используемых при производстве (изготовлении) товаров (выполнении работ, оказании услуг), применяется</w:t>
      </w:r>
    </w:p>
    <w:p w:rsidR="00703134" w:rsidRPr="00703134" w:rsidRDefault="00703134" w:rsidP="00703134">
      <w:r w:rsidRPr="00703134">
        <w:t> </w:t>
      </w:r>
      <w:r w:rsidRPr="00703134">
        <w:br/>
        <w:t>    </w:t>
      </w:r>
      <w:r>
        <w:rPr>
          <w:noProof/>
          <w:lang w:eastAsia="ru-RU"/>
        </w:rPr>
        <w:drawing>
          <wp:inline distT="0" distB="0" distL="0" distR="0">
            <wp:extent cx="173355" cy="173355"/>
            <wp:effectExtent l="19050" t="0" r="0" b="0"/>
            <wp:docPr id="136" name="Рисунок 136" descr="https://www.referent.ru/48/221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s://www.referent.ru/48/22153.jpg"/>
                    <pic:cNvPicPr>
                      <a:picLocks noChangeAspect="1" noChangeArrowheads="1"/>
                    </pic:cNvPicPr>
                  </pic:nvPicPr>
                  <pic:blipFill>
                    <a:blip r:embed="rId49"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метод оценки по стоимости единицы запасов;</w:t>
      </w:r>
      <w:r w:rsidRPr="00703134">
        <w:br/>
        <w:t>    </w:t>
      </w:r>
      <w:r>
        <w:rPr>
          <w:noProof/>
          <w:lang w:eastAsia="ru-RU"/>
        </w:rPr>
        <w:drawing>
          <wp:inline distT="0" distB="0" distL="0" distR="0">
            <wp:extent cx="173355" cy="173355"/>
            <wp:effectExtent l="19050" t="0" r="0" b="0"/>
            <wp:docPr id="137" name="Рисунок 137" descr="https://www.referent.ru/48/221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s://www.referent.ru/48/22154.gif"/>
                    <pic:cNvPicPr>
                      <a:picLocks noChangeAspect="1" noChangeArrowheads="1"/>
                    </pic:cNvPicPr>
                  </pic:nvPicPr>
                  <pic:blipFill>
                    <a:blip r:embed="rId50"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метод оценки по средней стоимости;</w:t>
      </w:r>
      <w:r w:rsidRPr="00703134">
        <w:br/>
        <w:t>    </w:t>
      </w:r>
      <w:r>
        <w:rPr>
          <w:noProof/>
          <w:lang w:eastAsia="ru-RU"/>
        </w:rPr>
        <w:drawing>
          <wp:inline distT="0" distB="0" distL="0" distR="0">
            <wp:extent cx="173355" cy="173355"/>
            <wp:effectExtent l="19050" t="0" r="0" b="0"/>
            <wp:docPr id="138" name="Рисунок 138" descr="https://www.referent.ru/48/221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s://www.referent.ru/48/22154.gif"/>
                    <pic:cNvPicPr>
                      <a:picLocks noChangeAspect="1" noChangeArrowheads="1"/>
                    </pic:cNvPicPr>
                  </pic:nvPicPr>
                  <pic:blipFill>
                    <a:blip r:embed="rId50"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метод оценки по стоимости первых по времени приобретений (ФИФО)</w:t>
      </w:r>
      <w:proofErr w:type="gramStart"/>
      <w:r w:rsidRPr="00703134">
        <w:t>.</w:t>
      </w:r>
      <w:proofErr w:type="gramEnd"/>
      <w:r w:rsidRPr="00703134">
        <w:br/>
        <w:t>    (</w:t>
      </w:r>
      <w:proofErr w:type="gramStart"/>
      <w:r w:rsidRPr="00703134">
        <w:t>о</w:t>
      </w:r>
      <w:proofErr w:type="gramEnd"/>
      <w:r w:rsidRPr="00703134">
        <w:t xml:space="preserve">снование: </w:t>
      </w:r>
      <w:hyperlink r:id="rId59" w:anchor="l8705" w:history="1">
        <w:r w:rsidRPr="00703134">
          <w:t>пункт 8</w:t>
        </w:r>
      </w:hyperlink>
      <w:r w:rsidRPr="00703134">
        <w:t xml:space="preserve"> </w:t>
      </w:r>
      <w:bookmarkStart w:id="36" w:name="l356"/>
      <w:bookmarkEnd w:id="36"/>
      <w:r w:rsidRPr="00703134">
        <w:t>статьи 254 НК РФ).</w:t>
      </w:r>
      <w:r w:rsidRPr="00703134">
        <w:br/>
        <w:t> </w:t>
      </w:r>
    </w:p>
    <w:p w:rsidR="00703134" w:rsidRPr="00703134" w:rsidRDefault="00703134" w:rsidP="00703134">
      <w:bookmarkStart w:id="37" w:name="h395"/>
      <w:bookmarkEnd w:id="37"/>
      <w:r w:rsidRPr="00703134">
        <w:t>4.1.5. При списании товаров при продаже и ином выбытии применяется</w:t>
      </w:r>
    </w:p>
    <w:p w:rsidR="00703134" w:rsidRPr="00703134" w:rsidRDefault="00703134" w:rsidP="00703134">
      <w:r w:rsidRPr="00703134">
        <w:t> </w:t>
      </w:r>
      <w:r w:rsidRPr="00703134">
        <w:br/>
        <w:t>    </w:t>
      </w:r>
      <w:r>
        <w:rPr>
          <w:noProof/>
          <w:lang w:eastAsia="ru-RU"/>
        </w:rPr>
        <w:drawing>
          <wp:inline distT="0" distB="0" distL="0" distR="0">
            <wp:extent cx="173355" cy="173355"/>
            <wp:effectExtent l="19050" t="0" r="0" b="0"/>
            <wp:docPr id="139" name="Рисунок 139" descr="https://www.referent.ru/48/221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s://www.referent.ru/48/22153.jpg"/>
                    <pic:cNvPicPr>
                      <a:picLocks noChangeAspect="1" noChangeArrowheads="1"/>
                    </pic:cNvPicPr>
                  </pic:nvPicPr>
                  <pic:blipFill>
                    <a:blip r:embed="rId49"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bookmarkStart w:id="38" w:name="l252"/>
      <w:bookmarkEnd w:id="38"/>
      <w:r w:rsidRPr="00703134">
        <w:t xml:space="preserve"> метод оценки по стоимости единицы запасов;</w:t>
      </w:r>
      <w:r w:rsidRPr="00703134">
        <w:br/>
        <w:t>    </w:t>
      </w:r>
      <w:r>
        <w:rPr>
          <w:noProof/>
          <w:lang w:eastAsia="ru-RU"/>
        </w:rPr>
        <w:drawing>
          <wp:inline distT="0" distB="0" distL="0" distR="0">
            <wp:extent cx="173355" cy="173355"/>
            <wp:effectExtent l="19050" t="0" r="0" b="0"/>
            <wp:docPr id="140" name="Рисунок 140" descr="https://www.referent.ru/48/221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s://www.referent.ru/48/22154.gif"/>
                    <pic:cNvPicPr>
                      <a:picLocks noChangeAspect="1" noChangeArrowheads="1"/>
                    </pic:cNvPicPr>
                  </pic:nvPicPr>
                  <pic:blipFill>
                    <a:blip r:embed="rId50"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метод оценки по средней стоимости;</w:t>
      </w:r>
      <w:r w:rsidRPr="00703134">
        <w:br/>
        <w:t>    </w:t>
      </w:r>
      <w:r>
        <w:rPr>
          <w:noProof/>
          <w:lang w:eastAsia="ru-RU"/>
        </w:rPr>
        <w:drawing>
          <wp:inline distT="0" distB="0" distL="0" distR="0">
            <wp:extent cx="173355" cy="173355"/>
            <wp:effectExtent l="19050" t="0" r="0" b="0"/>
            <wp:docPr id="141" name="Рисунок 141" descr="https://www.referent.ru/48/221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s://www.referent.ru/48/22154.gif"/>
                    <pic:cNvPicPr>
                      <a:picLocks noChangeAspect="1" noChangeArrowheads="1"/>
                    </pic:cNvPicPr>
                  </pic:nvPicPr>
                  <pic:blipFill>
                    <a:blip r:embed="rId50"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метод оценки по стоимости первых по времени приобретений (ФИФО)</w:t>
      </w:r>
      <w:proofErr w:type="gramStart"/>
      <w:r w:rsidRPr="00703134">
        <w:t>.</w:t>
      </w:r>
      <w:proofErr w:type="gramEnd"/>
      <w:r w:rsidRPr="00703134">
        <w:br/>
        <w:t>    (</w:t>
      </w:r>
      <w:proofErr w:type="gramStart"/>
      <w:r w:rsidRPr="00703134">
        <w:t>о</w:t>
      </w:r>
      <w:proofErr w:type="gramEnd"/>
      <w:r w:rsidRPr="00703134">
        <w:t xml:space="preserve">снование: </w:t>
      </w:r>
      <w:hyperlink r:id="rId60" w:anchor="l8705" w:history="1">
        <w:r w:rsidRPr="00703134">
          <w:t>пункт 8</w:t>
        </w:r>
      </w:hyperlink>
      <w:r w:rsidRPr="00703134">
        <w:t xml:space="preserve"> статьи 254 НК РФ).</w:t>
      </w:r>
      <w:r w:rsidRPr="00703134">
        <w:br/>
        <w:t> </w:t>
      </w:r>
    </w:p>
    <w:p w:rsidR="00703134" w:rsidRPr="00703134" w:rsidRDefault="00703134" w:rsidP="00703134">
      <w:bookmarkStart w:id="39" w:name="h396"/>
      <w:bookmarkEnd w:id="39"/>
      <w:r w:rsidRPr="00703134">
        <w:t>4.1.6. К прямым расходам относятся (привести перечень)</w:t>
      </w:r>
    </w:p>
    <w:p w:rsidR="00703134" w:rsidRPr="00703134" w:rsidRDefault="00703134" w:rsidP="00703134">
      <w:r w:rsidRPr="00703134">
        <w:t>    </w:t>
      </w:r>
      <w:bookmarkStart w:id="40" w:name="l357"/>
      <w:bookmarkEnd w:id="40"/>
      <w:r w:rsidRPr="00703134">
        <w:t>_____________________________________________________________________________________</w:t>
      </w:r>
      <w:r w:rsidRPr="00703134">
        <w:br/>
        <w:t>    _____________________________________________________________________________________</w:t>
      </w:r>
      <w:r w:rsidRPr="00703134">
        <w:br/>
        <w:t>    _____________________________________________________________________________________</w:t>
      </w:r>
      <w:r w:rsidRPr="00703134">
        <w:br/>
        <w:t>    _____________________________________________________________________________________</w:t>
      </w:r>
      <w:r w:rsidRPr="00703134">
        <w:br/>
        <w:t> </w:t>
      </w:r>
      <w:r w:rsidRPr="00703134">
        <w:br/>
        <w:t xml:space="preserve">     (основание: </w:t>
      </w:r>
      <w:hyperlink r:id="rId61" w:anchor="l4859" w:history="1">
        <w:r w:rsidRPr="00703134">
          <w:t>статья 318</w:t>
        </w:r>
      </w:hyperlink>
      <w:bookmarkStart w:id="41" w:name="l253"/>
      <w:bookmarkEnd w:id="41"/>
      <w:r w:rsidRPr="00703134">
        <w:t xml:space="preserve"> НК РФ)</w:t>
      </w:r>
      <w:r w:rsidRPr="00703134">
        <w:br/>
        <w:t> </w:t>
      </w:r>
    </w:p>
    <w:p w:rsidR="00703134" w:rsidRPr="00703134" w:rsidRDefault="00703134" w:rsidP="00703134">
      <w:bookmarkStart w:id="42" w:name="h397"/>
      <w:bookmarkEnd w:id="42"/>
      <w:r w:rsidRPr="00703134">
        <w:t>4.1.7. При оказании услуг сумма прямых расходов, осуществленных в отчетном (налоговом) периоде, в полном объеме относится на уменьшение доходов от производства и реализации данного отчетного (налогового) периода без распределения на остатки незавершенного производства</w:t>
      </w:r>
    </w:p>
    <w:p w:rsidR="00703134" w:rsidRPr="00703134" w:rsidRDefault="00703134" w:rsidP="00703134">
      <w:r w:rsidRPr="00703134">
        <w:t> </w:t>
      </w:r>
      <w:r w:rsidRPr="00703134">
        <w:br/>
        <w:t>    </w:t>
      </w:r>
      <w:r>
        <w:rPr>
          <w:noProof/>
          <w:lang w:eastAsia="ru-RU"/>
        </w:rPr>
        <w:drawing>
          <wp:inline distT="0" distB="0" distL="0" distR="0">
            <wp:extent cx="173355" cy="173355"/>
            <wp:effectExtent l="19050" t="0" r="0" b="0"/>
            <wp:docPr id="142" name="Рисунок 142" descr="https://www.referent.ru/48/221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s://www.referent.ru/48/22154.gif"/>
                    <pic:cNvPicPr>
                      <a:picLocks noChangeAspect="1" noChangeArrowheads="1"/>
                    </pic:cNvPicPr>
                  </pic:nvPicPr>
                  <pic:blipFill>
                    <a:blip r:embed="rId50"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да;</w:t>
      </w:r>
      <w:r w:rsidRPr="00703134">
        <w:br/>
        <w:t>    </w:t>
      </w:r>
      <w:r>
        <w:rPr>
          <w:noProof/>
          <w:lang w:eastAsia="ru-RU"/>
        </w:rPr>
        <w:drawing>
          <wp:inline distT="0" distB="0" distL="0" distR="0">
            <wp:extent cx="173355" cy="173355"/>
            <wp:effectExtent l="19050" t="0" r="0" b="0"/>
            <wp:docPr id="143" name="Рисунок 143" descr="https://www.referent.ru/48/221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s://www.referent.ru/48/22154.gif"/>
                    <pic:cNvPicPr>
                      <a:picLocks noChangeAspect="1" noChangeArrowheads="1"/>
                    </pic:cNvPicPr>
                  </pic:nvPicPr>
                  <pic:blipFill>
                    <a:blip r:embed="rId50"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нет</w:t>
      </w:r>
      <w:proofErr w:type="gramStart"/>
      <w:r w:rsidRPr="00703134">
        <w:t>.</w:t>
      </w:r>
      <w:proofErr w:type="gramEnd"/>
      <w:r w:rsidRPr="00703134">
        <w:br/>
        <w:t>    (</w:t>
      </w:r>
      <w:proofErr w:type="gramStart"/>
      <w:r w:rsidRPr="00703134">
        <w:t>о</w:t>
      </w:r>
      <w:proofErr w:type="gramEnd"/>
      <w:r w:rsidRPr="00703134">
        <w:t xml:space="preserve">снование: </w:t>
      </w:r>
      <w:hyperlink r:id="rId62" w:anchor="l4862" w:history="1">
        <w:r w:rsidRPr="00703134">
          <w:t>пункт 2</w:t>
        </w:r>
      </w:hyperlink>
      <w:r w:rsidRPr="00703134">
        <w:t xml:space="preserve"> статьи 318 НК РФ).</w:t>
      </w:r>
      <w:r w:rsidRPr="00703134">
        <w:br/>
        <w:t> </w:t>
      </w:r>
    </w:p>
    <w:p w:rsidR="00703134" w:rsidRPr="00703134" w:rsidRDefault="00703134" w:rsidP="00703134">
      <w:bookmarkStart w:id="43" w:name="h398"/>
      <w:bookmarkEnd w:id="43"/>
      <w:r w:rsidRPr="00703134">
        <w:t xml:space="preserve">4.1.8. Резерв на предстоящую оплату отпусков работникам и (или) резерв на выплату ежегодного вознаграждения за выслугу лет и по </w:t>
      </w:r>
      <w:bookmarkStart w:id="44" w:name="l254"/>
      <w:bookmarkEnd w:id="44"/>
      <w:r w:rsidRPr="00703134">
        <w:t>итогам работы за год, осуществляемые в соответствии со статьей 324.1 НК РФ</w:t>
      </w:r>
    </w:p>
    <w:p w:rsidR="00703134" w:rsidRPr="00703134" w:rsidRDefault="00703134" w:rsidP="00703134">
      <w:r w:rsidRPr="00703134">
        <w:lastRenderedPageBreak/>
        <w:t> </w:t>
      </w:r>
      <w:r w:rsidRPr="00703134">
        <w:br/>
        <w:t>    </w:t>
      </w:r>
      <w:r>
        <w:rPr>
          <w:noProof/>
          <w:lang w:eastAsia="ru-RU"/>
        </w:rPr>
        <w:drawing>
          <wp:inline distT="0" distB="0" distL="0" distR="0">
            <wp:extent cx="173355" cy="173355"/>
            <wp:effectExtent l="19050" t="0" r="0" b="0"/>
            <wp:docPr id="144" name="Рисунок 144" descr="https://www.referent.ru/48/221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s://www.referent.ru/48/22153.jpg"/>
                    <pic:cNvPicPr>
                      <a:picLocks noChangeAspect="1" noChangeArrowheads="1"/>
                    </pic:cNvPicPr>
                  </pic:nvPicPr>
                  <pic:blipFill>
                    <a:blip r:embed="rId49"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создается;</w:t>
      </w:r>
      <w:r w:rsidRPr="00703134">
        <w:br/>
        <w:t>    </w:t>
      </w:r>
      <w:r>
        <w:rPr>
          <w:noProof/>
          <w:lang w:eastAsia="ru-RU"/>
        </w:rPr>
        <w:drawing>
          <wp:inline distT="0" distB="0" distL="0" distR="0">
            <wp:extent cx="173355" cy="173355"/>
            <wp:effectExtent l="19050" t="0" r="0" b="0"/>
            <wp:docPr id="145" name="Рисунок 145" descr="https://www.referent.ru/48/221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s://www.referent.ru/48/22154.gif"/>
                    <pic:cNvPicPr>
                      <a:picLocks noChangeAspect="1" noChangeArrowheads="1"/>
                    </pic:cNvPicPr>
                  </pic:nvPicPr>
                  <pic:blipFill>
                    <a:blip r:embed="rId50"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не создается</w:t>
      </w:r>
      <w:proofErr w:type="gramStart"/>
      <w:r w:rsidRPr="00703134">
        <w:t>.</w:t>
      </w:r>
      <w:proofErr w:type="gramEnd"/>
      <w:r w:rsidRPr="00703134">
        <w:br/>
        <w:t>    (</w:t>
      </w:r>
      <w:proofErr w:type="gramStart"/>
      <w:r w:rsidRPr="00703134">
        <w:t>о</w:t>
      </w:r>
      <w:proofErr w:type="gramEnd"/>
      <w:r w:rsidRPr="00703134">
        <w:t xml:space="preserve">снование: </w:t>
      </w:r>
      <w:hyperlink r:id="rId63" w:anchor="l8729" w:history="1">
        <w:r w:rsidRPr="00703134">
          <w:t>пункт 24</w:t>
        </w:r>
      </w:hyperlink>
      <w:r w:rsidRPr="00703134">
        <w:t xml:space="preserve"> статьи 255 НК РФ)</w:t>
      </w:r>
      <w:r w:rsidRPr="00703134">
        <w:br/>
        <w:t> </w:t>
      </w:r>
    </w:p>
    <w:p w:rsidR="00703134" w:rsidRPr="00703134" w:rsidRDefault="00703134" w:rsidP="00703134">
      <w:bookmarkStart w:id="45" w:name="h399"/>
      <w:bookmarkEnd w:id="45"/>
      <w:r w:rsidRPr="00703134">
        <w:t>4.1.9. Резерв на ремонт основных средств</w:t>
      </w:r>
    </w:p>
    <w:p w:rsidR="00703134" w:rsidRPr="00703134" w:rsidRDefault="00703134" w:rsidP="00703134">
      <w:r w:rsidRPr="00703134">
        <w:t> </w:t>
      </w:r>
      <w:r w:rsidRPr="00703134">
        <w:br/>
        <w:t>    </w:t>
      </w:r>
      <w:r>
        <w:rPr>
          <w:noProof/>
          <w:lang w:eastAsia="ru-RU"/>
        </w:rPr>
        <w:drawing>
          <wp:inline distT="0" distB="0" distL="0" distR="0">
            <wp:extent cx="173355" cy="173355"/>
            <wp:effectExtent l="19050" t="0" r="0" b="0"/>
            <wp:docPr id="146" name="Рисунок 146" descr="https://www.referent.ru/48/221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https://www.referent.ru/48/22154.gif"/>
                    <pic:cNvPicPr>
                      <a:picLocks noChangeAspect="1" noChangeArrowheads="1"/>
                    </pic:cNvPicPr>
                  </pic:nvPicPr>
                  <pic:blipFill>
                    <a:blip r:embed="rId50"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создается;</w:t>
      </w:r>
      <w:r w:rsidRPr="00703134">
        <w:br/>
        <w:t>    </w:t>
      </w:r>
      <w:r>
        <w:rPr>
          <w:noProof/>
          <w:lang w:eastAsia="ru-RU"/>
        </w:rPr>
        <w:drawing>
          <wp:inline distT="0" distB="0" distL="0" distR="0">
            <wp:extent cx="173355" cy="173355"/>
            <wp:effectExtent l="19050" t="0" r="0" b="0"/>
            <wp:docPr id="147" name="Рисунок 147" descr="https://www.referent.ru/48/221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s://www.referent.ru/48/22153.jpg"/>
                    <pic:cNvPicPr>
                      <a:picLocks noChangeAspect="1" noChangeArrowheads="1"/>
                    </pic:cNvPicPr>
                  </pic:nvPicPr>
                  <pic:blipFill>
                    <a:blip r:embed="rId49"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не создается.</w:t>
      </w:r>
      <w:r w:rsidRPr="00703134">
        <w:br/>
        <w:t> </w:t>
      </w:r>
    </w:p>
    <w:p w:rsidR="00703134" w:rsidRPr="00703134" w:rsidRDefault="00703134" w:rsidP="00703134">
      <w:bookmarkStart w:id="46" w:name="h400"/>
      <w:bookmarkEnd w:id="46"/>
      <w:r w:rsidRPr="00703134">
        <w:t>4.1.10. Применение ставки налога 0%</w:t>
      </w:r>
    </w:p>
    <w:p w:rsidR="00703134" w:rsidRPr="00703134" w:rsidRDefault="00703134" w:rsidP="00703134">
      <w:r w:rsidRPr="00703134">
        <w:t> </w:t>
      </w:r>
      <w:r w:rsidRPr="00703134">
        <w:br/>
        <w:t>    </w:t>
      </w:r>
      <w:r>
        <w:rPr>
          <w:noProof/>
          <w:lang w:eastAsia="ru-RU"/>
        </w:rPr>
        <w:drawing>
          <wp:inline distT="0" distB="0" distL="0" distR="0">
            <wp:extent cx="173355" cy="173355"/>
            <wp:effectExtent l="19050" t="0" r="0" b="0"/>
            <wp:docPr id="148" name="Рисунок 148" descr="https://www.referent.ru/48/221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s://www.referent.ru/48/22154.gif"/>
                    <pic:cNvPicPr>
                      <a:picLocks noChangeAspect="1" noChangeArrowheads="1"/>
                    </pic:cNvPicPr>
                  </pic:nvPicPr>
                  <pic:blipFill>
                    <a:blip r:embed="rId50"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да;</w:t>
      </w:r>
      <w:r w:rsidRPr="00703134">
        <w:br/>
        <w:t>    </w:t>
      </w:r>
      <w:r>
        <w:rPr>
          <w:noProof/>
          <w:lang w:eastAsia="ru-RU"/>
        </w:rPr>
        <w:drawing>
          <wp:inline distT="0" distB="0" distL="0" distR="0">
            <wp:extent cx="173355" cy="173355"/>
            <wp:effectExtent l="19050" t="0" r="0" b="0"/>
            <wp:docPr id="1" name="Рисунок 149" descr="https://www.referent.ru/48/221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s://www.referent.ru/48/22154.gif"/>
                    <pic:cNvPicPr>
                      <a:picLocks noChangeAspect="1" noChangeArrowheads="1"/>
                    </pic:cNvPicPr>
                  </pic:nvPicPr>
                  <pic:blipFill>
                    <a:blip r:embed="rId50"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нет</w:t>
      </w:r>
      <w:proofErr w:type="gramStart"/>
      <w:r w:rsidRPr="00703134">
        <w:t>.</w:t>
      </w:r>
      <w:proofErr w:type="gramEnd"/>
      <w:r w:rsidRPr="00703134">
        <w:br/>
        <w:t>    (</w:t>
      </w:r>
      <w:proofErr w:type="gramStart"/>
      <w:r w:rsidRPr="00703134">
        <w:t>о</w:t>
      </w:r>
      <w:proofErr w:type="gramEnd"/>
      <w:r w:rsidRPr="00703134">
        <w:t xml:space="preserve">снование: </w:t>
      </w:r>
      <w:hyperlink r:id="rId64" w:anchor="l11635" w:history="1">
        <w:r w:rsidRPr="00703134">
          <w:t>статья 284</w:t>
        </w:r>
      </w:hyperlink>
      <w:r w:rsidRPr="00703134">
        <w:t xml:space="preserve"> НК РФ (в части учреждений, осуществляющих медицинскую деятельность)).</w:t>
      </w:r>
      <w:r w:rsidRPr="00703134">
        <w:br/>
        <w:t> </w:t>
      </w:r>
    </w:p>
    <w:p w:rsidR="00703134" w:rsidRPr="00703134" w:rsidRDefault="00703134" w:rsidP="00703134">
      <w:bookmarkStart w:id="47" w:name="h401"/>
      <w:bookmarkEnd w:id="47"/>
      <w:r w:rsidRPr="00703134">
        <w:t>4.1.11. Авансовые платежи по налогу на прибыль уплачиваются</w:t>
      </w:r>
    </w:p>
    <w:p w:rsidR="00703134" w:rsidRPr="00703134" w:rsidRDefault="00703134" w:rsidP="00703134">
      <w:r w:rsidRPr="00703134">
        <w:t> </w:t>
      </w:r>
      <w:r w:rsidRPr="00703134">
        <w:br/>
        <w:t>    </w:t>
      </w:r>
      <w:r>
        <w:rPr>
          <w:noProof/>
          <w:lang w:eastAsia="ru-RU"/>
        </w:rPr>
        <w:drawing>
          <wp:inline distT="0" distB="0" distL="0" distR="0">
            <wp:extent cx="173355" cy="173355"/>
            <wp:effectExtent l="19050" t="0" r="0" b="0"/>
            <wp:docPr id="150" name="Рисунок 150" descr="https://www.referent.ru/48/221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ttps://www.referent.ru/48/22153.jpg"/>
                    <pic:cNvPicPr>
                      <a:picLocks noChangeAspect="1" noChangeArrowheads="1"/>
                    </pic:cNvPicPr>
                  </pic:nvPicPr>
                  <pic:blipFill>
                    <a:blip r:embed="rId49"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r w:rsidRPr="00703134">
        <w:t xml:space="preserve"> ежемесячно исходя из фактической прибыли;</w:t>
      </w:r>
      <w:r w:rsidRPr="00703134">
        <w:br/>
        <w:t>    </w:t>
      </w:r>
      <w:r>
        <w:rPr>
          <w:noProof/>
          <w:lang w:eastAsia="ru-RU"/>
        </w:rPr>
        <w:drawing>
          <wp:inline distT="0" distB="0" distL="0" distR="0">
            <wp:extent cx="173355" cy="173355"/>
            <wp:effectExtent l="19050" t="0" r="0" b="0"/>
            <wp:docPr id="151" name="Рисунок 151" descr="https://www.referent.ru/48/221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s://www.referent.ru/48/22154.gif"/>
                    <pic:cNvPicPr>
                      <a:picLocks noChangeAspect="1" noChangeArrowheads="1"/>
                    </pic:cNvPicPr>
                  </pic:nvPicPr>
                  <pic:blipFill>
                    <a:blip r:embed="rId50" cstate="print"/>
                    <a:srcRect/>
                    <a:stretch>
                      <a:fillRect/>
                    </a:stretch>
                  </pic:blipFill>
                  <pic:spPr bwMode="auto">
                    <a:xfrm>
                      <a:off x="0" y="0"/>
                      <a:ext cx="173355" cy="173355"/>
                    </a:xfrm>
                    <a:prstGeom prst="rect">
                      <a:avLst/>
                    </a:prstGeom>
                    <a:noFill/>
                    <a:ln w="9525">
                      <a:noFill/>
                      <a:miter lim="800000"/>
                      <a:headEnd/>
                      <a:tailEnd/>
                    </a:ln>
                  </pic:spPr>
                </pic:pic>
              </a:graphicData>
            </a:graphic>
          </wp:inline>
        </w:drawing>
      </w:r>
      <w:bookmarkStart w:id="48" w:name="l358"/>
      <w:bookmarkEnd w:id="48"/>
      <w:r w:rsidRPr="00703134">
        <w:t xml:space="preserve"> ежемесячно в течение каждого квартала в размере 1/3 части фактически уплаченного в предыдущем квартале авансового платежа</w:t>
      </w:r>
      <w:proofErr w:type="gramStart"/>
      <w:r w:rsidRPr="00703134">
        <w:t>.</w:t>
      </w:r>
      <w:proofErr w:type="gramEnd"/>
      <w:r w:rsidRPr="00703134">
        <w:br/>
        <w:t>    (</w:t>
      </w:r>
      <w:proofErr w:type="gramStart"/>
      <w:r w:rsidRPr="00703134">
        <w:t>о</w:t>
      </w:r>
      <w:proofErr w:type="gramEnd"/>
      <w:r w:rsidRPr="00703134">
        <w:t xml:space="preserve">снование: </w:t>
      </w:r>
      <w:hyperlink r:id="rId65" w:anchor="l7475" w:history="1">
        <w:r w:rsidRPr="00703134">
          <w:t>пункт 2</w:t>
        </w:r>
      </w:hyperlink>
      <w:bookmarkStart w:id="49" w:name="l255"/>
      <w:bookmarkEnd w:id="49"/>
      <w:r w:rsidRPr="00703134">
        <w:t xml:space="preserve"> статьи 286 НК РФ)</w:t>
      </w:r>
      <w:r w:rsidRPr="00703134">
        <w:br/>
        <w:t> </w:t>
      </w:r>
    </w:p>
    <w:p w:rsidR="00703134" w:rsidRPr="00703134" w:rsidRDefault="00703134" w:rsidP="00703134">
      <w:bookmarkStart w:id="50" w:name="h402"/>
      <w:bookmarkEnd w:id="50"/>
      <w:r w:rsidRPr="00703134">
        <w:t>2. Налог на добавленную стоимость</w:t>
      </w:r>
    </w:p>
    <w:p w:rsidR="00703134" w:rsidRPr="00703134" w:rsidRDefault="00703134" w:rsidP="00703134">
      <w:r w:rsidRPr="00703134">
        <w:t> </w:t>
      </w:r>
      <w:r w:rsidRPr="00703134">
        <w:br/>
        <w:t>    4.2.1. Выполнение работ (оказание) услуг казенным учреждением не признается объектом налогообложения НДС</w:t>
      </w:r>
      <w:r w:rsidRPr="00703134">
        <w:br/>
        <w:t>    (основание</w:t>
      </w:r>
      <w:hyperlink r:id="rId66" w:anchor="l43" w:history="1">
        <w:r w:rsidRPr="00703134">
          <w:t>: подпункт 4.1</w:t>
        </w:r>
      </w:hyperlink>
      <w:r w:rsidRPr="00703134">
        <w:t xml:space="preserve"> пункта 2 статьи 146 НК РФ)</w:t>
      </w:r>
      <w:r w:rsidRPr="00703134">
        <w:br/>
        <w:t xml:space="preserve">    4.2.2. Операции по реализации товаров учреждением облагаются налогом в общем порядке, предусмотренном </w:t>
      </w:r>
      <w:hyperlink r:id="rId67" w:anchor="l10173" w:history="1">
        <w:r w:rsidRPr="00703134">
          <w:t>главой 21</w:t>
        </w:r>
      </w:hyperlink>
      <w:r w:rsidRPr="00703134">
        <w:t xml:space="preserve"> НК РФ.</w:t>
      </w:r>
      <w:r w:rsidRPr="00703134">
        <w:br/>
        <w:t xml:space="preserve">    4.2.3. Операции по реализации товаров, облагаемые НДС и осуществляемые в льготном режиме ведутся раздельно. Раздельный учет таких операций осуществляется в порядке, </w:t>
      </w:r>
      <w:bookmarkStart w:id="51" w:name="l256"/>
      <w:bookmarkEnd w:id="51"/>
      <w:r w:rsidRPr="00703134">
        <w:t>установленном Рабочем планом счетов.</w:t>
      </w:r>
      <w:r w:rsidRPr="00703134">
        <w:br/>
        <w:t>    4.2.4. Методика ведения раздельного учета сумм налога по приобретенным товарам (работам, услугам), используемым для операций, как облагаемых, так и не облагаемых НДС, приведена в Приложении N _________ к настоящему Положению об учетной политике</w:t>
      </w:r>
      <w:proofErr w:type="gramStart"/>
      <w:r w:rsidRPr="00703134">
        <w:t>.</w:t>
      </w:r>
      <w:proofErr w:type="gramEnd"/>
      <w:r w:rsidRPr="00703134">
        <w:br/>
        <w:t>    (</w:t>
      </w:r>
      <w:proofErr w:type="gramStart"/>
      <w:r w:rsidRPr="00703134">
        <w:t>о</w:t>
      </w:r>
      <w:proofErr w:type="gramEnd"/>
      <w:r w:rsidRPr="00703134">
        <w:t xml:space="preserve">снование: </w:t>
      </w:r>
      <w:hyperlink r:id="rId68" w:anchor="l28324" w:history="1">
        <w:r w:rsidRPr="00703134">
          <w:t>пункт 4</w:t>
        </w:r>
      </w:hyperlink>
      <w:r w:rsidRPr="00703134">
        <w:t xml:space="preserve"> статьи 170 НК РФ);</w:t>
      </w:r>
      <w:r w:rsidRPr="00703134">
        <w:br/>
        <w:t>    4.2.5. Учреждение не пользуется правом вычета по суммам "входного" налога, уплаченного в составе перечисленного аванса</w:t>
      </w:r>
      <w:proofErr w:type="gramStart"/>
      <w:r w:rsidRPr="00703134">
        <w:t>.</w:t>
      </w:r>
      <w:proofErr w:type="gramEnd"/>
      <w:r w:rsidRPr="00703134">
        <w:br/>
      </w:r>
      <w:r w:rsidRPr="00703134">
        <w:lastRenderedPageBreak/>
        <w:t>    (</w:t>
      </w:r>
      <w:proofErr w:type="gramStart"/>
      <w:r w:rsidRPr="00703134">
        <w:t>о</w:t>
      </w:r>
      <w:proofErr w:type="gramEnd"/>
      <w:r w:rsidRPr="00703134">
        <w:t xml:space="preserve">снование </w:t>
      </w:r>
      <w:hyperlink r:id="rId69" w:anchor="l480" w:history="1">
        <w:r w:rsidRPr="00703134">
          <w:t>пункт 12</w:t>
        </w:r>
      </w:hyperlink>
      <w:r w:rsidRPr="00703134">
        <w:t xml:space="preserve"> статьи 171 НК РФ, </w:t>
      </w:r>
      <w:hyperlink r:id="rId70" w:anchor="l492" w:history="1">
        <w:r w:rsidRPr="00703134">
          <w:t>пункт 9</w:t>
        </w:r>
      </w:hyperlink>
      <w:r w:rsidRPr="00703134">
        <w:t xml:space="preserve"> статьи 172 НК РФ).</w:t>
      </w:r>
      <w:r w:rsidRPr="00703134">
        <w:br/>
        <w:t>    </w:t>
      </w:r>
      <w:bookmarkStart w:id="52" w:name="l257"/>
      <w:bookmarkEnd w:id="52"/>
      <w:r w:rsidRPr="00703134">
        <w:t>4.2.6. Нумерация счетов-фактур производится в порядке возрастания с начала календарного года.</w:t>
      </w:r>
      <w:r w:rsidRPr="00703134">
        <w:br/>
        <w:t> </w:t>
      </w:r>
    </w:p>
    <w:p w:rsidR="00703134" w:rsidRPr="00703134" w:rsidRDefault="00703134" w:rsidP="00703134">
      <w:bookmarkStart w:id="53" w:name="h403"/>
      <w:bookmarkEnd w:id="53"/>
      <w:r w:rsidRPr="00703134">
        <w:t>3. Налог на доходы физических лиц</w:t>
      </w:r>
    </w:p>
    <w:p w:rsidR="00703134" w:rsidRPr="00703134" w:rsidRDefault="00703134" w:rsidP="00703134">
      <w:r w:rsidRPr="00703134">
        <w:t> </w:t>
      </w:r>
      <w:r w:rsidRPr="00703134">
        <w:br/>
        <w:t xml:space="preserve">    4.3.1. </w:t>
      </w:r>
      <w:proofErr w:type="gramStart"/>
      <w:r w:rsidRPr="00703134">
        <w:t>Учет доходов, выплаченных физическим лицам, в отношении которых учреждение выступает налоговым агентом, предоставленных налоговых вычетов, а также сумм исчисленного и удержанного с них НДФЛ, ведется в налоговом регистре, форма которого приведена в Приложении N__________ к настоящему Положению об учетной политике.</w:t>
      </w:r>
      <w:r w:rsidRPr="00703134">
        <w:br/>
        <w:t> </w:t>
      </w:r>
      <w:proofErr w:type="gramEnd"/>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sectPr w:rsidR="00EE76B8" w:rsidRPr="00EE76B8">
          <w:pgSz w:w="11905" w:h="16838"/>
          <w:pgMar w:top="1134" w:right="850" w:bottom="1134" w:left="1701" w:header="0" w:footer="0" w:gutter="0"/>
          <w:cols w:space="720"/>
          <w:noEndnote/>
        </w:sect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p w:rsidR="00EE76B8" w:rsidRPr="00EE76B8" w:rsidRDefault="00EE76B8" w:rsidP="00EE76B8">
      <w:pPr>
        <w:autoSpaceDE w:val="0"/>
        <w:autoSpaceDN w:val="0"/>
        <w:adjustRightInd w:val="0"/>
        <w:spacing w:after="0" w:line="240" w:lineRule="auto"/>
        <w:jc w:val="both"/>
        <w:rPr>
          <w:rFonts w:ascii="Times New Roman" w:hAnsi="Times New Roman" w:cs="Times New Roman"/>
        </w:rPr>
      </w:pPr>
    </w:p>
    <w:sectPr w:rsidR="00EE76B8" w:rsidRPr="00EE76B8" w:rsidSect="0098089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1624" w:rsidRDefault="00A61624" w:rsidP="00827237">
      <w:pPr>
        <w:spacing w:after="0" w:line="240" w:lineRule="auto"/>
      </w:pPr>
      <w:r>
        <w:separator/>
      </w:r>
    </w:p>
  </w:endnote>
  <w:endnote w:type="continuationSeparator" w:id="0">
    <w:p w:rsidR="00A61624" w:rsidRDefault="00A61624" w:rsidP="008272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pen Sans">
    <w:altName w:val="Times New Roman"/>
    <w:charset w:val="00"/>
    <w:family w:val="auto"/>
    <w:pitch w:val="default"/>
    <w:sig w:usb0="00000000" w:usb1="00000000" w:usb2="00000000" w:usb3="00000000" w:csb0="00000000"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1624" w:rsidRDefault="00A61624" w:rsidP="00827237">
      <w:pPr>
        <w:spacing w:after="0" w:line="240" w:lineRule="auto"/>
      </w:pPr>
      <w:r>
        <w:separator/>
      </w:r>
    </w:p>
  </w:footnote>
  <w:footnote w:type="continuationSeparator" w:id="0">
    <w:p w:rsidR="00A61624" w:rsidRDefault="00A61624" w:rsidP="008272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42704"/>
      <w:docPartObj>
        <w:docPartGallery w:val="Page Numbers (Top of Page)"/>
        <w:docPartUnique/>
      </w:docPartObj>
    </w:sdtPr>
    <w:sdtEndPr>
      <w:rPr>
        <w:rFonts w:ascii="Times New Roman" w:hAnsi="Times New Roman" w:cs="Times New Roman"/>
        <w:sz w:val="24"/>
        <w:szCs w:val="24"/>
      </w:rPr>
    </w:sdtEndPr>
    <w:sdtContent>
      <w:p w:rsidR="004168D2" w:rsidRDefault="004168D2">
        <w:pPr>
          <w:pStyle w:val="a9"/>
          <w:jc w:val="center"/>
        </w:pPr>
      </w:p>
      <w:p w:rsidR="004168D2" w:rsidRPr="004168D2" w:rsidRDefault="00C711AA">
        <w:pPr>
          <w:pStyle w:val="a9"/>
          <w:jc w:val="center"/>
          <w:rPr>
            <w:rFonts w:ascii="Times New Roman" w:hAnsi="Times New Roman" w:cs="Times New Roman"/>
            <w:sz w:val="24"/>
            <w:szCs w:val="24"/>
          </w:rPr>
        </w:pPr>
        <w:r w:rsidRPr="004168D2">
          <w:rPr>
            <w:rFonts w:ascii="Times New Roman" w:hAnsi="Times New Roman" w:cs="Times New Roman"/>
            <w:sz w:val="24"/>
            <w:szCs w:val="24"/>
          </w:rPr>
          <w:fldChar w:fldCharType="begin"/>
        </w:r>
        <w:r w:rsidR="004168D2" w:rsidRPr="004168D2">
          <w:rPr>
            <w:rFonts w:ascii="Times New Roman" w:hAnsi="Times New Roman" w:cs="Times New Roman"/>
            <w:sz w:val="24"/>
            <w:szCs w:val="24"/>
          </w:rPr>
          <w:instrText xml:space="preserve"> PAGE   \* MERGEFORMAT </w:instrText>
        </w:r>
        <w:r w:rsidRPr="004168D2">
          <w:rPr>
            <w:rFonts w:ascii="Times New Roman" w:hAnsi="Times New Roman" w:cs="Times New Roman"/>
            <w:sz w:val="24"/>
            <w:szCs w:val="24"/>
          </w:rPr>
          <w:fldChar w:fldCharType="separate"/>
        </w:r>
        <w:r w:rsidR="003A1A91">
          <w:rPr>
            <w:rFonts w:ascii="Times New Roman" w:hAnsi="Times New Roman" w:cs="Times New Roman"/>
            <w:noProof/>
            <w:sz w:val="24"/>
            <w:szCs w:val="24"/>
          </w:rPr>
          <w:t>46</w:t>
        </w:r>
        <w:r w:rsidRPr="004168D2">
          <w:rPr>
            <w:rFonts w:ascii="Times New Roman" w:hAnsi="Times New Roman" w:cs="Times New Roman"/>
            <w:sz w:val="24"/>
            <w:szCs w:val="24"/>
          </w:rPr>
          <w:fldChar w:fldCharType="end"/>
        </w:r>
      </w:p>
    </w:sdtContent>
  </w:sdt>
  <w:p w:rsidR="004168D2" w:rsidRDefault="004168D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36D43"/>
    <w:multiLevelType w:val="multilevel"/>
    <w:tmpl w:val="43AA3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501988"/>
    <w:multiLevelType w:val="multilevel"/>
    <w:tmpl w:val="5C3A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5D3074"/>
    <w:multiLevelType w:val="multilevel"/>
    <w:tmpl w:val="3C4C8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7E538C"/>
    <w:multiLevelType w:val="multilevel"/>
    <w:tmpl w:val="D3A4E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3A554F"/>
    <w:multiLevelType w:val="multilevel"/>
    <w:tmpl w:val="E4A0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67142E"/>
    <w:multiLevelType w:val="hybridMultilevel"/>
    <w:tmpl w:val="C9DEC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1CA4F30"/>
    <w:multiLevelType w:val="multilevel"/>
    <w:tmpl w:val="51C09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997091"/>
    <w:multiLevelType w:val="hybridMultilevel"/>
    <w:tmpl w:val="996A2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F3C1E7A"/>
    <w:multiLevelType w:val="multilevel"/>
    <w:tmpl w:val="D332C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7F23FB4"/>
    <w:multiLevelType w:val="multilevel"/>
    <w:tmpl w:val="1B68B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B9315B1"/>
    <w:multiLevelType w:val="multilevel"/>
    <w:tmpl w:val="D784A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CB172F3"/>
    <w:multiLevelType w:val="multilevel"/>
    <w:tmpl w:val="6CA6B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9F90D51"/>
    <w:multiLevelType w:val="hybridMultilevel"/>
    <w:tmpl w:val="F7AE6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B74614D"/>
    <w:multiLevelType w:val="multilevel"/>
    <w:tmpl w:val="024EA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0"/>
  </w:num>
  <w:num w:numId="4">
    <w:abstractNumId w:val="3"/>
  </w:num>
  <w:num w:numId="5">
    <w:abstractNumId w:val="8"/>
  </w:num>
  <w:num w:numId="6">
    <w:abstractNumId w:val="10"/>
  </w:num>
  <w:num w:numId="7">
    <w:abstractNumId w:val="13"/>
  </w:num>
  <w:num w:numId="8">
    <w:abstractNumId w:val="11"/>
  </w:num>
  <w:num w:numId="9">
    <w:abstractNumId w:val="1"/>
  </w:num>
  <w:num w:numId="10">
    <w:abstractNumId w:val="5"/>
  </w:num>
  <w:num w:numId="11">
    <w:abstractNumId w:val="12"/>
  </w:num>
  <w:num w:numId="12">
    <w:abstractNumId w:val="7"/>
  </w:num>
  <w:num w:numId="13">
    <w:abstractNumId w:val="9"/>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75777"/>
  </w:hdrShapeDefaults>
  <w:footnotePr>
    <w:footnote w:id="-1"/>
    <w:footnote w:id="0"/>
  </w:footnotePr>
  <w:endnotePr>
    <w:endnote w:id="-1"/>
    <w:endnote w:id="0"/>
  </w:endnotePr>
  <w:compat/>
  <w:rsids>
    <w:rsidRoot w:val="00230BB1"/>
    <w:rsid w:val="000005CB"/>
    <w:rsid w:val="00001133"/>
    <w:rsid w:val="00005C8A"/>
    <w:rsid w:val="00010496"/>
    <w:rsid w:val="0001261C"/>
    <w:rsid w:val="00013D1B"/>
    <w:rsid w:val="000201D2"/>
    <w:rsid w:val="000209C1"/>
    <w:rsid w:val="0002255F"/>
    <w:rsid w:val="000231CE"/>
    <w:rsid w:val="0002659A"/>
    <w:rsid w:val="00027679"/>
    <w:rsid w:val="00033707"/>
    <w:rsid w:val="0004496A"/>
    <w:rsid w:val="00044979"/>
    <w:rsid w:val="000461B1"/>
    <w:rsid w:val="00050466"/>
    <w:rsid w:val="000527DD"/>
    <w:rsid w:val="00061DDF"/>
    <w:rsid w:val="00062425"/>
    <w:rsid w:val="00063B84"/>
    <w:rsid w:val="00070DCC"/>
    <w:rsid w:val="000746A1"/>
    <w:rsid w:val="000758D6"/>
    <w:rsid w:val="00076070"/>
    <w:rsid w:val="00080DA2"/>
    <w:rsid w:val="0008193F"/>
    <w:rsid w:val="00083127"/>
    <w:rsid w:val="00087E81"/>
    <w:rsid w:val="00090DA3"/>
    <w:rsid w:val="000910A9"/>
    <w:rsid w:val="0009402D"/>
    <w:rsid w:val="000A047E"/>
    <w:rsid w:val="000A191A"/>
    <w:rsid w:val="000A366A"/>
    <w:rsid w:val="000A63E1"/>
    <w:rsid w:val="000A66DA"/>
    <w:rsid w:val="000A675D"/>
    <w:rsid w:val="000B1502"/>
    <w:rsid w:val="000B230A"/>
    <w:rsid w:val="000B28AB"/>
    <w:rsid w:val="000B2EF0"/>
    <w:rsid w:val="000B59EE"/>
    <w:rsid w:val="000B7D03"/>
    <w:rsid w:val="000C1480"/>
    <w:rsid w:val="000C153B"/>
    <w:rsid w:val="000C58CE"/>
    <w:rsid w:val="000D44C0"/>
    <w:rsid w:val="000E25FA"/>
    <w:rsid w:val="000E320B"/>
    <w:rsid w:val="000E33FD"/>
    <w:rsid w:val="000E425E"/>
    <w:rsid w:val="000E6047"/>
    <w:rsid w:val="000E74E0"/>
    <w:rsid w:val="000F0B45"/>
    <w:rsid w:val="000F4AFB"/>
    <w:rsid w:val="001013DA"/>
    <w:rsid w:val="001022B6"/>
    <w:rsid w:val="00105532"/>
    <w:rsid w:val="00105943"/>
    <w:rsid w:val="00107649"/>
    <w:rsid w:val="00113334"/>
    <w:rsid w:val="00117EC1"/>
    <w:rsid w:val="001238E0"/>
    <w:rsid w:val="00124163"/>
    <w:rsid w:val="00124E35"/>
    <w:rsid w:val="00125B33"/>
    <w:rsid w:val="00126A56"/>
    <w:rsid w:val="001330D0"/>
    <w:rsid w:val="00133299"/>
    <w:rsid w:val="00134296"/>
    <w:rsid w:val="00137D03"/>
    <w:rsid w:val="00145B1F"/>
    <w:rsid w:val="001510CB"/>
    <w:rsid w:val="001520AB"/>
    <w:rsid w:val="00157593"/>
    <w:rsid w:val="00161295"/>
    <w:rsid w:val="00162141"/>
    <w:rsid w:val="0016363A"/>
    <w:rsid w:val="0016626D"/>
    <w:rsid w:val="00166B17"/>
    <w:rsid w:val="001769FD"/>
    <w:rsid w:val="001860BD"/>
    <w:rsid w:val="00190840"/>
    <w:rsid w:val="00192E3E"/>
    <w:rsid w:val="00192FAE"/>
    <w:rsid w:val="00196A65"/>
    <w:rsid w:val="001A05E9"/>
    <w:rsid w:val="001A240A"/>
    <w:rsid w:val="001B1017"/>
    <w:rsid w:val="001B19BA"/>
    <w:rsid w:val="001B22B5"/>
    <w:rsid w:val="001B34C5"/>
    <w:rsid w:val="001B3C38"/>
    <w:rsid w:val="001B55F7"/>
    <w:rsid w:val="001B6D3B"/>
    <w:rsid w:val="001C136A"/>
    <w:rsid w:val="001C6CB4"/>
    <w:rsid w:val="001C6E0F"/>
    <w:rsid w:val="001D069A"/>
    <w:rsid w:val="001D2C0B"/>
    <w:rsid w:val="001D7384"/>
    <w:rsid w:val="001E048B"/>
    <w:rsid w:val="001E0659"/>
    <w:rsid w:val="001E248E"/>
    <w:rsid w:val="001E439C"/>
    <w:rsid w:val="001F0FD8"/>
    <w:rsid w:val="001F1B5C"/>
    <w:rsid w:val="001F4751"/>
    <w:rsid w:val="001F4809"/>
    <w:rsid w:val="0020048D"/>
    <w:rsid w:val="002044C8"/>
    <w:rsid w:val="00205B73"/>
    <w:rsid w:val="00206C6C"/>
    <w:rsid w:val="00207FC9"/>
    <w:rsid w:val="00212A5E"/>
    <w:rsid w:val="00215718"/>
    <w:rsid w:val="00216AFC"/>
    <w:rsid w:val="00220AEA"/>
    <w:rsid w:val="00223299"/>
    <w:rsid w:val="0023060A"/>
    <w:rsid w:val="00230BB1"/>
    <w:rsid w:val="00241D8B"/>
    <w:rsid w:val="00244647"/>
    <w:rsid w:val="00244E95"/>
    <w:rsid w:val="00246536"/>
    <w:rsid w:val="002552A2"/>
    <w:rsid w:val="00261103"/>
    <w:rsid w:val="00261D11"/>
    <w:rsid w:val="002666D1"/>
    <w:rsid w:val="00267340"/>
    <w:rsid w:val="002753B3"/>
    <w:rsid w:val="00275E37"/>
    <w:rsid w:val="00275F51"/>
    <w:rsid w:val="002809CD"/>
    <w:rsid w:val="00281715"/>
    <w:rsid w:val="0028274E"/>
    <w:rsid w:val="002843E1"/>
    <w:rsid w:val="00290B1B"/>
    <w:rsid w:val="00293532"/>
    <w:rsid w:val="0029396D"/>
    <w:rsid w:val="002954C8"/>
    <w:rsid w:val="00297BB1"/>
    <w:rsid w:val="002A2C6E"/>
    <w:rsid w:val="002A2E77"/>
    <w:rsid w:val="002A6DD5"/>
    <w:rsid w:val="002A6EA8"/>
    <w:rsid w:val="002B1A56"/>
    <w:rsid w:val="002B5579"/>
    <w:rsid w:val="002B7879"/>
    <w:rsid w:val="002C05F6"/>
    <w:rsid w:val="002C0739"/>
    <w:rsid w:val="002C4D6B"/>
    <w:rsid w:val="002C74B8"/>
    <w:rsid w:val="002C7D85"/>
    <w:rsid w:val="002C7F47"/>
    <w:rsid w:val="002D1DC0"/>
    <w:rsid w:val="002D27D7"/>
    <w:rsid w:val="002D2F8E"/>
    <w:rsid w:val="002D428C"/>
    <w:rsid w:val="002D7A11"/>
    <w:rsid w:val="002D7ADD"/>
    <w:rsid w:val="002E180B"/>
    <w:rsid w:val="002E40E6"/>
    <w:rsid w:val="002E5A1C"/>
    <w:rsid w:val="002F1E19"/>
    <w:rsid w:val="002F2B14"/>
    <w:rsid w:val="002F3840"/>
    <w:rsid w:val="002F4F48"/>
    <w:rsid w:val="002F4FD9"/>
    <w:rsid w:val="002F6193"/>
    <w:rsid w:val="002F6ABB"/>
    <w:rsid w:val="002F6FAA"/>
    <w:rsid w:val="002F74BB"/>
    <w:rsid w:val="00300ED2"/>
    <w:rsid w:val="00301830"/>
    <w:rsid w:val="00303650"/>
    <w:rsid w:val="00303722"/>
    <w:rsid w:val="00304419"/>
    <w:rsid w:val="00305DA7"/>
    <w:rsid w:val="00315193"/>
    <w:rsid w:val="00316A3B"/>
    <w:rsid w:val="0032017B"/>
    <w:rsid w:val="0032455A"/>
    <w:rsid w:val="00324615"/>
    <w:rsid w:val="003247F3"/>
    <w:rsid w:val="00324A72"/>
    <w:rsid w:val="003257F0"/>
    <w:rsid w:val="00327CA8"/>
    <w:rsid w:val="00327D9C"/>
    <w:rsid w:val="003315AB"/>
    <w:rsid w:val="00333089"/>
    <w:rsid w:val="00333C64"/>
    <w:rsid w:val="003372CB"/>
    <w:rsid w:val="00337A64"/>
    <w:rsid w:val="003423D0"/>
    <w:rsid w:val="003462EF"/>
    <w:rsid w:val="00346BC4"/>
    <w:rsid w:val="00355CDA"/>
    <w:rsid w:val="003627A1"/>
    <w:rsid w:val="00364EE2"/>
    <w:rsid w:val="0036590C"/>
    <w:rsid w:val="0037074C"/>
    <w:rsid w:val="00372A0F"/>
    <w:rsid w:val="00373536"/>
    <w:rsid w:val="003741FA"/>
    <w:rsid w:val="003755A6"/>
    <w:rsid w:val="00376145"/>
    <w:rsid w:val="003773A1"/>
    <w:rsid w:val="003800FC"/>
    <w:rsid w:val="00380882"/>
    <w:rsid w:val="00380F32"/>
    <w:rsid w:val="00384097"/>
    <w:rsid w:val="00387931"/>
    <w:rsid w:val="00387B84"/>
    <w:rsid w:val="003911E3"/>
    <w:rsid w:val="003A19D2"/>
    <w:rsid w:val="003A1A91"/>
    <w:rsid w:val="003A259C"/>
    <w:rsid w:val="003A3AC4"/>
    <w:rsid w:val="003A4A62"/>
    <w:rsid w:val="003A6361"/>
    <w:rsid w:val="003A6B01"/>
    <w:rsid w:val="003B052A"/>
    <w:rsid w:val="003B320F"/>
    <w:rsid w:val="003B5101"/>
    <w:rsid w:val="003B589B"/>
    <w:rsid w:val="003B7A5C"/>
    <w:rsid w:val="003C1B25"/>
    <w:rsid w:val="003C4F41"/>
    <w:rsid w:val="003D4217"/>
    <w:rsid w:val="003E040C"/>
    <w:rsid w:val="003E1A6A"/>
    <w:rsid w:val="003E365D"/>
    <w:rsid w:val="003E5CEF"/>
    <w:rsid w:val="003E5D13"/>
    <w:rsid w:val="003E736D"/>
    <w:rsid w:val="003F2FC0"/>
    <w:rsid w:val="003F2FEA"/>
    <w:rsid w:val="003F3044"/>
    <w:rsid w:val="003F7BD3"/>
    <w:rsid w:val="00404AD3"/>
    <w:rsid w:val="00406271"/>
    <w:rsid w:val="00410E09"/>
    <w:rsid w:val="00411E1B"/>
    <w:rsid w:val="004168D2"/>
    <w:rsid w:val="004173BA"/>
    <w:rsid w:val="004200CE"/>
    <w:rsid w:val="00421A9F"/>
    <w:rsid w:val="00422BD7"/>
    <w:rsid w:val="00423E37"/>
    <w:rsid w:val="004254E3"/>
    <w:rsid w:val="0042572F"/>
    <w:rsid w:val="00426396"/>
    <w:rsid w:val="004320FD"/>
    <w:rsid w:val="004341E5"/>
    <w:rsid w:val="00441F16"/>
    <w:rsid w:val="00442281"/>
    <w:rsid w:val="00450549"/>
    <w:rsid w:val="00455633"/>
    <w:rsid w:val="004563B7"/>
    <w:rsid w:val="004565C9"/>
    <w:rsid w:val="0046167D"/>
    <w:rsid w:val="00461B89"/>
    <w:rsid w:val="004620AE"/>
    <w:rsid w:val="004709EE"/>
    <w:rsid w:val="00472B9B"/>
    <w:rsid w:val="004738BA"/>
    <w:rsid w:val="00474291"/>
    <w:rsid w:val="004742FE"/>
    <w:rsid w:val="00476237"/>
    <w:rsid w:val="0048406D"/>
    <w:rsid w:val="004911AD"/>
    <w:rsid w:val="004930D0"/>
    <w:rsid w:val="004937BF"/>
    <w:rsid w:val="00493ED3"/>
    <w:rsid w:val="00494218"/>
    <w:rsid w:val="0049491E"/>
    <w:rsid w:val="004967FC"/>
    <w:rsid w:val="004A41BF"/>
    <w:rsid w:val="004B033B"/>
    <w:rsid w:val="004B0A6E"/>
    <w:rsid w:val="004B2331"/>
    <w:rsid w:val="004B4269"/>
    <w:rsid w:val="004B495F"/>
    <w:rsid w:val="004B6C3F"/>
    <w:rsid w:val="004B6FF5"/>
    <w:rsid w:val="004B7E3C"/>
    <w:rsid w:val="004C5EEC"/>
    <w:rsid w:val="004D1211"/>
    <w:rsid w:val="004D39DC"/>
    <w:rsid w:val="004D480F"/>
    <w:rsid w:val="004D5B57"/>
    <w:rsid w:val="004D5E29"/>
    <w:rsid w:val="004D7C5D"/>
    <w:rsid w:val="004E3C6B"/>
    <w:rsid w:val="004E5AB1"/>
    <w:rsid w:val="004F058F"/>
    <w:rsid w:val="004F71DC"/>
    <w:rsid w:val="00500205"/>
    <w:rsid w:val="0050095C"/>
    <w:rsid w:val="00501128"/>
    <w:rsid w:val="0050376F"/>
    <w:rsid w:val="00503A27"/>
    <w:rsid w:val="0050560F"/>
    <w:rsid w:val="00506F47"/>
    <w:rsid w:val="0051023E"/>
    <w:rsid w:val="00512B98"/>
    <w:rsid w:val="00514A9F"/>
    <w:rsid w:val="005218C6"/>
    <w:rsid w:val="00521B52"/>
    <w:rsid w:val="00527212"/>
    <w:rsid w:val="0052782B"/>
    <w:rsid w:val="00530025"/>
    <w:rsid w:val="00530AB3"/>
    <w:rsid w:val="00534C94"/>
    <w:rsid w:val="00537265"/>
    <w:rsid w:val="0053755F"/>
    <w:rsid w:val="0053757C"/>
    <w:rsid w:val="00540505"/>
    <w:rsid w:val="00540F91"/>
    <w:rsid w:val="005444DA"/>
    <w:rsid w:val="005464B7"/>
    <w:rsid w:val="00550D0F"/>
    <w:rsid w:val="00552199"/>
    <w:rsid w:val="00554613"/>
    <w:rsid w:val="00554834"/>
    <w:rsid w:val="0056084E"/>
    <w:rsid w:val="00561BDF"/>
    <w:rsid w:val="00563E21"/>
    <w:rsid w:val="00563E83"/>
    <w:rsid w:val="00565891"/>
    <w:rsid w:val="00567B08"/>
    <w:rsid w:val="00571F33"/>
    <w:rsid w:val="005736D4"/>
    <w:rsid w:val="00573F9D"/>
    <w:rsid w:val="005776CD"/>
    <w:rsid w:val="0058027A"/>
    <w:rsid w:val="00580C43"/>
    <w:rsid w:val="00584370"/>
    <w:rsid w:val="0058442F"/>
    <w:rsid w:val="0058453C"/>
    <w:rsid w:val="00586430"/>
    <w:rsid w:val="005870FE"/>
    <w:rsid w:val="00587D94"/>
    <w:rsid w:val="00591482"/>
    <w:rsid w:val="00591CDD"/>
    <w:rsid w:val="00596298"/>
    <w:rsid w:val="0059717F"/>
    <w:rsid w:val="00597572"/>
    <w:rsid w:val="005A12C0"/>
    <w:rsid w:val="005A2061"/>
    <w:rsid w:val="005A4EC2"/>
    <w:rsid w:val="005B0342"/>
    <w:rsid w:val="005B28B7"/>
    <w:rsid w:val="005B5827"/>
    <w:rsid w:val="005B7070"/>
    <w:rsid w:val="005B7296"/>
    <w:rsid w:val="005C03C1"/>
    <w:rsid w:val="005C1CD7"/>
    <w:rsid w:val="005C460E"/>
    <w:rsid w:val="005C5FEF"/>
    <w:rsid w:val="005C6999"/>
    <w:rsid w:val="005C706B"/>
    <w:rsid w:val="005C718C"/>
    <w:rsid w:val="005C7592"/>
    <w:rsid w:val="005D207C"/>
    <w:rsid w:val="005D269A"/>
    <w:rsid w:val="005D3FFC"/>
    <w:rsid w:val="005D42D4"/>
    <w:rsid w:val="005D52B6"/>
    <w:rsid w:val="005E1AB3"/>
    <w:rsid w:val="005E2117"/>
    <w:rsid w:val="005E45BF"/>
    <w:rsid w:val="005E640E"/>
    <w:rsid w:val="005E7B58"/>
    <w:rsid w:val="005E7D56"/>
    <w:rsid w:val="00600AD5"/>
    <w:rsid w:val="00600EBF"/>
    <w:rsid w:val="006038E1"/>
    <w:rsid w:val="00603A13"/>
    <w:rsid w:val="00604C07"/>
    <w:rsid w:val="006076E1"/>
    <w:rsid w:val="006104BC"/>
    <w:rsid w:val="00611269"/>
    <w:rsid w:val="00612F2D"/>
    <w:rsid w:val="00622FBC"/>
    <w:rsid w:val="00623C2E"/>
    <w:rsid w:val="00623CA1"/>
    <w:rsid w:val="00627980"/>
    <w:rsid w:val="00627CFF"/>
    <w:rsid w:val="00634FF4"/>
    <w:rsid w:val="00640BA9"/>
    <w:rsid w:val="00641C28"/>
    <w:rsid w:val="00643244"/>
    <w:rsid w:val="00646241"/>
    <w:rsid w:val="00647BBB"/>
    <w:rsid w:val="00652904"/>
    <w:rsid w:val="0065531F"/>
    <w:rsid w:val="00662D77"/>
    <w:rsid w:val="00664CDF"/>
    <w:rsid w:val="00665765"/>
    <w:rsid w:val="006704CE"/>
    <w:rsid w:val="006714C4"/>
    <w:rsid w:val="006737C0"/>
    <w:rsid w:val="00675FA6"/>
    <w:rsid w:val="00677129"/>
    <w:rsid w:val="00690374"/>
    <w:rsid w:val="00693E68"/>
    <w:rsid w:val="00694F1E"/>
    <w:rsid w:val="0069509E"/>
    <w:rsid w:val="00695B62"/>
    <w:rsid w:val="00697867"/>
    <w:rsid w:val="006A1762"/>
    <w:rsid w:val="006A53B3"/>
    <w:rsid w:val="006A5FDF"/>
    <w:rsid w:val="006A75F5"/>
    <w:rsid w:val="006B1F28"/>
    <w:rsid w:val="006C2E60"/>
    <w:rsid w:val="006C573E"/>
    <w:rsid w:val="006C665E"/>
    <w:rsid w:val="006D05BA"/>
    <w:rsid w:val="006D68F1"/>
    <w:rsid w:val="006D7C8E"/>
    <w:rsid w:val="006E6D5F"/>
    <w:rsid w:val="006E6DCF"/>
    <w:rsid w:val="006F01EE"/>
    <w:rsid w:val="006F3CC5"/>
    <w:rsid w:val="006F437F"/>
    <w:rsid w:val="006F7572"/>
    <w:rsid w:val="006F7FF8"/>
    <w:rsid w:val="00701E4A"/>
    <w:rsid w:val="00703134"/>
    <w:rsid w:val="00712923"/>
    <w:rsid w:val="007211F1"/>
    <w:rsid w:val="00722317"/>
    <w:rsid w:val="00723723"/>
    <w:rsid w:val="00725BB6"/>
    <w:rsid w:val="0073304A"/>
    <w:rsid w:val="00737190"/>
    <w:rsid w:val="007373AD"/>
    <w:rsid w:val="00752361"/>
    <w:rsid w:val="00753D64"/>
    <w:rsid w:val="007545D3"/>
    <w:rsid w:val="00757AF9"/>
    <w:rsid w:val="00763EA3"/>
    <w:rsid w:val="007669B8"/>
    <w:rsid w:val="00767AC6"/>
    <w:rsid w:val="00770557"/>
    <w:rsid w:val="00770E63"/>
    <w:rsid w:val="00774B41"/>
    <w:rsid w:val="0077606D"/>
    <w:rsid w:val="007770C4"/>
    <w:rsid w:val="007804CA"/>
    <w:rsid w:val="00781782"/>
    <w:rsid w:val="00784B60"/>
    <w:rsid w:val="00787789"/>
    <w:rsid w:val="007878E7"/>
    <w:rsid w:val="00787CDE"/>
    <w:rsid w:val="00793028"/>
    <w:rsid w:val="007934DA"/>
    <w:rsid w:val="00794123"/>
    <w:rsid w:val="007A0A61"/>
    <w:rsid w:val="007A5F45"/>
    <w:rsid w:val="007A67FC"/>
    <w:rsid w:val="007B6B56"/>
    <w:rsid w:val="007B71B2"/>
    <w:rsid w:val="007B7250"/>
    <w:rsid w:val="007C21AA"/>
    <w:rsid w:val="007C2B71"/>
    <w:rsid w:val="007C413C"/>
    <w:rsid w:val="007C494F"/>
    <w:rsid w:val="007D05F7"/>
    <w:rsid w:val="007D0B22"/>
    <w:rsid w:val="007D2291"/>
    <w:rsid w:val="007D24A0"/>
    <w:rsid w:val="007D2DA6"/>
    <w:rsid w:val="007D59E9"/>
    <w:rsid w:val="007D630A"/>
    <w:rsid w:val="007E033A"/>
    <w:rsid w:val="007E054F"/>
    <w:rsid w:val="007E1186"/>
    <w:rsid w:val="007E1F8C"/>
    <w:rsid w:val="007E69CF"/>
    <w:rsid w:val="007F2599"/>
    <w:rsid w:val="007F5F1C"/>
    <w:rsid w:val="007F6615"/>
    <w:rsid w:val="00802745"/>
    <w:rsid w:val="00802CE8"/>
    <w:rsid w:val="008050E7"/>
    <w:rsid w:val="00807788"/>
    <w:rsid w:val="00815762"/>
    <w:rsid w:val="00816096"/>
    <w:rsid w:val="008173AD"/>
    <w:rsid w:val="00820E9E"/>
    <w:rsid w:val="0082353F"/>
    <w:rsid w:val="00824259"/>
    <w:rsid w:val="00824CFA"/>
    <w:rsid w:val="00827237"/>
    <w:rsid w:val="00831EC0"/>
    <w:rsid w:val="008323DF"/>
    <w:rsid w:val="00832400"/>
    <w:rsid w:val="00832B82"/>
    <w:rsid w:val="00833FF5"/>
    <w:rsid w:val="008357D7"/>
    <w:rsid w:val="008376EF"/>
    <w:rsid w:val="00840EE5"/>
    <w:rsid w:val="00846026"/>
    <w:rsid w:val="0085597A"/>
    <w:rsid w:val="00863EA2"/>
    <w:rsid w:val="0086598F"/>
    <w:rsid w:val="00872EC5"/>
    <w:rsid w:val="00873BBA"/>
    <w:rsid w:val="00876002"/>
    <w:rsid w:val="00876F14"/>
    <w:rsid w:val="008816DD"/>
    <w:rsid w:val="00881D59"/>
    <w:rsid w:val="00883635"/>
    <w:rsid w:val="00892486"/>
    <w:rsid w:val="0089493E"/>
    <w:rsid w:val="00897FCB"/>
    <w:rsid w:val="008A7584"/>
    <w:rsid w:val="008B107A"/>
    <w:rsid w:val="008B1ECE"/>
    <w:rsid w:val="008B5A23"/>
    <w:rsid w:val="008B7504"/>
    <w:rsid w:val="008B772C"/>
    <w:rsid w:val="008B7A8F"/>
    <w:rsid w:val="008C3F0B"/>
    <w:rsid w:val="008C45F6"/>
    <w:rsid w:val="008C570B"/>
    <w:rsid w:val="008C6B04"/>
    <w:rsid w:val="008C7477"/>
    <w:rsid w:val="008D28A0"/>
    <w:rsid w:val="008D4167"/>
    <w:rsid w:val="008E2A03"/>
    <w:rsid w:val="008E348C"/>
    <w:rsid w:val="008E61B3"/>
    <w:rsid w:val="008E76E7"/>
    <w:rsid w:val="008F4F4A"/>
    <w:rsid w:val="00900075"/>
    <w:rsid w:val="00900C29"/>
    <w:rsid w:val="00901932"/>
    <w:rsid w:val="00901BED"/>
    <w:rsid w:val="00914DC8"/>
    <w:rsid w:val="0091748E"/>
    <w:rsid w:val="00917A2C"/>
    <w:rsid w:val="00920AB0"/>
    <w:rsid w:val="009213D1"/>
    <w:rsid w:val="00921D3B"/>
    <w:rsid w:val="009257D4"/>
    <w:rsid w:val="0092605E"/>
    <w:rsid w:val="00926A1D"/>
    <w:rsid w:val="00930235"/>
    <w:rsid w:val="00933CA1"/>
    <w:rsid w:val="00933FC8"/>
    <w:rsid w:val="009349E1"/>
    <w:rsid w:val="00936281"/>
    <w:rsid w:val="00936581"/>
    <w:rsid w:val="009554D2"/>
    <w:rsid w:val="00960A8A"/>
    <w:rsid w:val="009625E5"/>
    <w:rsid w:val="009652EB"/>
    <w:rsid w:val="00971338"/>
    <w:rsid w:val="0097166A"/>
    <w:rsid w:val="00971C4A"/>
    <w:rsid w:val="0097449B"/>
    <w:rsid w:val="00975D5B"/>
    <w:rsid w:val="00976A5A"/>
    <w:rsid w:val="00977941"/>
    <w:rsid w:val="00980896"/>
    <w:rsid w:val="00981CBD"/>
    <w:rsid w:val="00982E8A"/>
    <w:rsid w:val="0099039A"/>
    <w:rsid w:val="0099276F"/>
    <w:rsid w:val="00992CCA"/>
    <w:rsid w:val="00994D91"/>
    <w:rsid w:val="009A452E"/>
    <w:rsid w:val="009A751B"/>
    <w:rsid w:val="009A7858"/>
    <w:rsid w:val="009A7E30"/>
    <w:rsid w:val="009B5408"/>
    <w:rsid w:val="009B7A74"/>
    <w:rsid w:val="009B7FD4"/>
    <w:rsid w:val="009C05A6"/>
    <w:rsid w:val="009C2C3D"/>
    <w:rsid w:val="009C3471"/>
    <w:rsid w:val="009C38DA"/>
    <w:rsid w:val="009C6AEB"/>
    <w:rsid w:val="009D2EF7"/>
    <w:rsid w:val="009D3FA6"/>
    <w:rsid w:val="009D4A12"/>
    <w:rsid w:val="009D5172"/>
    <w:rsid w:val="009D5A2A"/>
    <w:rsid w:val="009D5E83"/>
    <w:rsid w:val="009D6612"/>
    <w:rsid w:val="009D78E1"/>
    <w:rsid w:val="009E249D"/>
    <w:rsid w:val="009E349C"/>
    <w:rsid w:val="009E5212"/>
    <w:rsid w:val="009E5818"/>
    <w:rsid w:val="009E6D74"/>
    <w:rsid w:val="00A0306E"/>
    <w:rsid w:val="00A04B4A"/>
    <w:rsid w:val="00A0623E"/>
    <w:rsid w:val="00A067C5"/>
    <w:rsid w:val="00A11295"/>
    <w:rsid w:val="00A11BDB"/>
    <w:rsid w:val="00A171B5"/>
    <w:rsid w:val="00A20476"/>
    <w:rsid w:val="00A20568"/>
    <w:rsid w:val="00A20752"/>
    <w:rsid w:val="00A21630"/>
    <w:rsid w:val="00A21733"/>
    <w:rsid w:val="00A219C0"/>
    <w:rsid w:val="00A21F02"/>
    <w:rsid w:val="00A221A7"/>
    <w:rsid w:val="00A23E76"/>
    <w:rsid w:val="00A33627"/>
    <w:rsid w:val="00A34FEA"/>
    <w:rsid w:val="00A3505E"/>
    <w:rsid w:val="00A43C73"/>
    <w:rsid w:val="00A51FF4"/>
    <w:rsid w:val="00A61624"/>
    <w:rsid w:val="00A62C19"/>
    <w:rsid w:val="00A62C94"/>
    <w:rsid w:val="00A637D6"/>
    <w:rsid w:val="00A6469A"/>
    <w:rsid w:val="00A663C8"/>
    <w:rsid w:val="00A66688"/>
    <w:rsid w:val="00A67EC8"/>
    <w:rsid w:val="00A70757"/>
    <w:rsid w:val="00A70CA4"/>
    <w:rsid w:val="00A71FB7"/>
    <w:rsid w:val="00A75DD5"/>
    <w:rsid w:val="00A766CD"/>
    <w:rsid w:val="00A810EC"/>
    <w:rsid w:val="00A81B26"/>
    <w:rsid w:val="00A827BE"/>
    <w:rsid w:val="00A83670"/>
    <w:rsid w:val="00A86593"/>
    <w:rsid w:val="00A879E3"/>
    <w:rsid w:val="00A92DF3"/>
    <w:rsid w:val="00A9457A"/>
    <w:rsid w:val="00A94C29"/>
    <w:rsid w:val="00A9508F"/>
    <w:rsid w:val="00A96824"/>
    <w:rsid w:val="00AA450B"/>
    <w:rsid w:val="00AA5BBF"/>
    <w:rsid w:val="00AB04F3"/>
    <w:rsid w:val="00AB3BF0"/>
    <w:rsid w:val="00AB4941"/>
    <w:rsid w:val="00AB7BC1"/>
    <w:rsid w:val="00AC05A6"/>
    <w:rsid w:val="00AC16F0"/>
    <w:rsid w:val="00AC311C"/>
    <w:rsid w:val="00AC7C07"/>
    <w:rsid w:val="00AD38A1"/>
    <w:rsid w:val="00AD7700"/>
    <w:rsid w:val="00AD7EA3"/>
    <w:rsid w:val="00AE61BC"/>
    <w:rsid w:val="00AE7916"/>
    <w:rsid w:val="00AF1E36"/>
    <w:rsid w:val="00AF6A58"/>
    <w:rsid w:val="00B05E2C"/>
    <w:rsid w:val="00B0639C"/>
    <w:rsid w:val="00B06C4C"/>
    <w:rsid w:val="00B073F5"/>
    <w:rsid w:val="00B131AE"/>
    <w:rsid w:val="00B1645F"/>
    <w:rsid w:val="00B2496D"/>
    <w:rsid w:val="00B252C0"/>
    <w:rsid w:val="00B27123"/>
    <w:rsid w:val="00B30559"/>
    <w:rsid w:val="00B31311"/>
    <w:rsid w:val="00B34BD2"/>
    <w:rsid w:val="00B36658"/>
    <w:rsid w:val="00B409BC"/>
    <w:rsid w:val="00B42FBA"/>
    <w:rsid w:val="00B50260"/>
    <w:rsid w:val="00B51078"/>
    <w:rsid w:val="00B51152"/>
    <w:rsid w:val="00B52B61"/>
    <w:rsid w:val="00B54919"/>
    <w:rsid w:val="00B564DC"/>
    <w:rsid w:val="00B567AA"/>
    <w:rsid w:val="00B576BF"/>
    <w:rsid w:val="00B6268B"/>
    <w:rsid w:val="00B63537"/>
    <w:rsid w:val="00B64449"/>
    <w:rsid w:val="00B65EFE"/>
    <w:rsid w:val="00B66796"/>
    <w:rsid w:val="00B70C63"/>
    <w:rsid w:val="00B74202"/>
    <w:rsid w:val="00B7435E"/>
    <w:rsid w:val="00B765CD"/>
    <w:rsid w:val="00B77EA5"/>
    <w:rsid w:val="00B87330"/>
    <w:rsid w:val="00B9055E"/>
    <w:rsid w:val="00B906EC"/>
    <w:rsid w:val="00B909D6"/>
    <w:rsid w:val="00B92C49"/>
    <w:rsid w:val="00B94C5A"/>
    <w:rsid w:val="00BA11C1"/>
    <w:rsid w:val="00BA4FEB"/>
    <w:rsid w:val="00BB23CC"/>
    <w:rsid w:val="00BC066A"/>
    <w:rsid w:val="00BC17A2"/>
    <w:rsid w:val="00BC259C"/>
    <w:rsid w:val="00BC3D0D"/>
    <w:rsid w:val="00BD3FBD"/>
    <w:rsid w:val="00BE0599"/>
    <w:rsid w:val="00BE20CB"/>
    <w:rsid w:val="00BE580F"/>
    <w:rsid w:val="00BE5B88"/>
    <w:rsid w:val="00BF1B5A"/>
    <w:rsid w:val="00BF4438"/>
    <w:rsid w:val="00BF55E4"/>
    <w:rsid w:val="00BF62BA"/>
    <w:rsid w:val="00BF6D08"/>
    <w:rsid w:val="00C01FCE"/>
    <w:rsid w:val="00C02991"/>
    <w:rsid w:val="00C03451"/>
    <w:rsid w:val="00C05513"/>
    <w:rsid w:val="00C10BDD"/>
    <w:rsid w:val="00C12F3A"/>
    <w:rsid w:val="00C1360D"/>
    <w:rsid w:val="00C13845"/>
    <w:rsid w:val="00C17C06"/>
    <w:rsid w:val="00C20039"/>
    <w:rsid w:val="00C20C7D"/>
    <w:rsid w:val="00C214CC"/>
    <w:rsid w:val="00C22402"/>
    <w:rsid w:val="00C240AE"/>
    <w:rsid w:val="00C2414F"/>
    <w:rsid w:val="00C24B22"/>
    <w:rsid w:val="00C2532A"/>
    <w:rsid w:val="00C26A52"/>
    <w:rsid w:val="00C26CB6"/>
    <w:rsid w:val="00C35B1C"/>
    <w:rsid w:val="00C35B82"/>
    <w:rsid w:val="00C45E73"/>
    <w:rsid w:val="00C5107E"/>
    <w:rsid w:val="00C513A9"/>
    <w:rsid w:val="00C51ACD"/>
    <w:rsid w:val="00C52B85"/>
    <w:rsid w:val="00C577B8"/>
    <w:rsid w:val="00C61AFC"/>
    <w:rsid w:val="00C62FF1"/>
    <w:rsid w:val="00C64C12"/>
    <w:rsid w:val="00C65802"/>
    <w:rsid w:val="00C711AA"/>
    <w:rsid w:val="00C740E1"/>
    <w:rsid w:val="00C75C6A"/>
    <w:rsid w:val="00C80EB1"/>
    <w:rsid w:val="00C81482"/>
    <w:rsid w:val="00C81F3F"/>
    <w:rsid w:val="00C84D46"/>
    <w:rsid w:val="00C91180"/>
    <w:rsid w:val="00CA43A2"/>
    <w:rsid w:val="00CA6D95"/>
    <w:rsid w:val="00CA7152"/>
    <w:rsid w:val="00CB0135"/>
    <w:rsid w:val="00CB1D71"/>
    <w:rsid w:val="00CB3C08"/>
    <w:rsid w:val="00CB7A94"/>
    <w:rsid w:val="00CC73D1"/>
    <w:rsid w:val="00CC76CC"/>
    <w:rsid w:val="00CD0855"/>
    <w:rsid w:val="00CD1A77"/>
    <w:rsid w:val="00CD33D2"/>
    <w:rsid w:val="00CD7D14"/>
    <w:rsid w:val="00CE18E6"/>
    <w:rsid w:val="00CE3643"/>
    <w:rsid w:val="00CE4AC2"/>
    <w:rsid w:val="00CE6118"/>
    <w:rsid w:val="00CE6368"/>
    <w:rsid w:val="00CF1679"/>
    <w:rsid w:val="00CF2B38"/>
    <w:rsid w:val="00CF7EBC"/>
    <w:rsid w:val="00D00975"/>
    <w:rsid w:val="00D01A52"/>
    <w:rsid w:val="00D045E7"/>
    <w:rsid w:val="00D05410"/>
    <w:rsid w:val="00D21F47"/>
    <w:rsid w:val="00D21F56"/>
    <w:rsid w:val="00D25528"/>
    <w:rsid w:val="00D30B98"/>
    <w:rsid w:val="00D35D0B"/>
    <w:rsid w:val="00D374BE"/>
    <w:rsid w:val="00D37B0D"/>
    <w:rsid w:val="00D43C54"/>
    <w:rsid w:val="00D46D39"/>
    <w:rsid w:val="00D470B5"/>
    <w:rsid w:val="00D51122"/>
    <w:rsid w:val="00D55EB6"/>
    <w:rsid w:val="00D602CF"/>
    <w:rsid w:val="00D7390D"/>
    <w:rsid w:val="00D76F2D"/>
    <w:rsid w:val="00D8123E"/>
    <w:rsid w:val="00D82169"/>
    <w:rsid w:val="00D843A6"/>
    <w:rsid w:val="00D86D9D"/>
    <w:rsid w:val="00D879D6"/>
    <w:rsid w:val="00D9525E"/>
    <w:rsid w:val="00D956FB"/>
    <w:rsid w:val="00D9718A"/>
    <w:rsid w:val="00D97955"/>
    <w:rsid w:val="00DB0EF3"/>
    <w:rsid w:val="00DB10DF"/>
    <w:rsid w:val="00DB739A"/>
    <w:rsid w:val="00DB7F73"/>
    <w:rsid w:val="00DC0EE5"/>
    <w:rsid w:val="00DC374F"/>
    <w:rsid w:val="00DC42A5"/>
    <w:rsid w:val="00DC59D5"/>
    <w:rsid w:val="00DD4D04"/>
    <w:rsid w:val="00DD53BE"/>
    <w:rsid w:val="00DD72DB"/>
    <w:rsid w:val="00DE3244"/>
    <w:rsid w:val="00DE534E"/>
    <w:rsid w:val="00DE64A4"/>
    <w:rsid w:val="00DF0434"/>
    <w:rsid w:val="00DF158B"/>
    <w:rsid w:val="00DF7C81"/>
    <w:rsid w:val="00E02E99"/>
    <w:rsid w:val="00E03ED0"/>
    <w:rsid w:val="00E04875"/>
    <w:rsid w:val="00E054CE"/>
    <w:rsid w:val="00E06D6D"/>
    <w:rsid w:val="00E109D7"/>
    <w:rsid w:val="00E12363"/>
    <w:rsid w:val="00E1239A"/>
    <w:rsid w:val="00E126CB"/>
    <w:rsid w:val="00E12F93"/>
    <w:rsid w:val="00E13711"/>
    <w:rsid w:val="00E13FEA"/>
    <w:rsid w:val="00E16388"/>
    <w:rsid w:val="00E164DD"/>
    <w:rsid w:val="00E21F73"/>
    <w:rsid w:val="00E24375"/>
    <w:rsid w:val="00E24F77"/>
    <w:rsid w:val="00E3409B"/>
    <w:rsid w:val="00E3438D"/>
    <w:rsid w:val="00E34F9A"/>
    <w:rsid w:val="00E34FFC"/>
    <w:rsid w:val="00E40127"/>
    <w:rsid w:val="00E41C50"/>
    <w:rsid w:val="00E41F66"/>
    <w:rsid w:val="00E45B4B"/>
    <w:rsid w:val="00E45E28"/>
    <w:rsid w:val="00E50F01"/>
    <w:rsid w:val="00E50F28"/>
    <w:rsid w:val="00E52B7A"/>
    <w:rsid w:val="00E52D7C"/>
    <w:rsid w:val="00E5481B"/>
    <w:rsid w:val="00E56A42"/>
    <w:rsid w:val="00E61AB6"/>
    <w:rsid w:val="00E63B55"/>
    <w:rsid w:val="00E73575"/>
    <w:rsid w:val="00E73BCD"/>
    <w:rsid w:val="00E73DBC"/>
    <w:rsid w:val="00E74EA0"/>
    <w:rsid w:val="00E81CD8"/>
    <w:rsid w:val="00E81DF8"/>
    <w:rsid w:val="00E82018"/>
    <w:rsid w:val="00E835BF"/>
    <w:rsid w:val="00E8747F"/>
    <w:rsid w:val="00E90571"/>
    <w:rsid w:val="00E94273"/>
    <w:rsid w:val="00E95CE4"/>
    <w:rsid w:val="00E95F8C"/>
    <w:rsid w:val="00E97547"/>
    <w:rsid w:val="00E977B8"/>
    <w:rsid w:val="00EA59A1"/>
    <w:rsid w:val="00EA5D62"/>
    <w:rsid w:val="00EB608B"/>
    <w:rsid w:val="00EB6960"/>
    <w:rsid w:val="00EC0F3A"/>
    <w:rsid w:val="00EC4473"/>
    <w:rsid w:val="00EC5E44"/>
    <w:rsid w:val="00ED2A39"/>
    <w:rsid w:val="00ED75EF"/>
    <w:rsid w:val="00EE0CA6"/>
    <w:rsid w:val="00EE14AC"/>
    <w:rsid w:val="00EE2D86"/>
    <w:rsid w:val="00EE76B8"/>
    <w:rsid w:val="00EF36D4"/>
    <w:rsid w:val="00EF4AD8"/>
    <w:rsid w:val="00F0063F"/>
    <w:rsid w:val="00F02DB1"/>
    <w:rsid w:val="00F034B9"/>
    <w:rsid w:val="00F039D4"/>
    <w:rsid w:val="00F04CCF"/>
    <w:rsid w:val="00F05542"/>
    <w:rsid w:val="00F059FF"/>
    <w:rsid w:val="00F0764A"/>
    <w:rsid w:val="00F11BAF"/>
    <w:rsid w:val="00F128A4"/>
    <w:rsid w:val="00F13006"/>
    <w:rsid w:val="00F13514"/>
    <w:rsid w:val="00F15D7F"/>
    <w:rsid w:val="00F1772E"/>
    <w:rsid w:val="00F230E1"/>
    <w:rsid w:val="00F32D9D"/>
    <w:rsid w:val="00F36113"/>
    <w:rsid w:val="00F36331"/>
    <w:rsid w:val="00F40A02"/>
    <w:rsid w:val="00F4106F"/>
    <w:rsid w:val="00F44518"/>
    <w:rsid w:val="00F45A36"/>
    <w:rsid w:val="00F558AA"/>
    <w:rsid w:val="00F62BE4"/>
    <w:rsid w:val="00F74A78"/>
    <w:rsid w:val="00F77BF5"/>
    <w:rsid w:val="00F85C48"/>
    <w:rsid w:val="00F906AE"/>
    <w:rsid w:val="00F92EF1"/>
    <w:rsid w:val="00F95549"/>
    <w:rsid w:val="00FA1F64"/>
    <w:rsid w:val="00FA2401"/>
    <w:rsid w:val="00FA5F96"/>
    <w:rsid w:val="00FA7E3F"/>
    <w:rsid w:val="00FB0FDA"/>
    <w:rsid w:val="00FB14FB"/>
    <w:rsid w:val="00FB1625"/>
    <w:rsid w:val="00FB4B1A"/>
    <w:rsid w:val="00FB50C1"/>
    <w:rsid w:val="00FB5E3E"/>
    <w:rsid w:val="00FC4647"/>
    <w:rsid w:val="00FC61F1"/>
    <w:rsid w:val="00FD270F"/>
    <w:rsid w:val="00FD7D0C"/>
    <w:rsid w:val="00FE041E"/>
    <w:rsid w:val="00FE2010"/>
    <w:rsid w:val="00FE36FE"/>
    <w:rsid w:val="00FE4CA7"/>
    <w:rsid w:val="00FF1569"/>
    <w:rsid w:val="00FF22A8"/>
    <w:rsid w:val="00FF25EA"/>
    <w:rsid w:val="00FF3BF1"/>
    <w:rsid w:val="00FF5343"/>
    <w:rsid w:val="00FF75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896"/>
  </w:style>
  <w:style w:type="paragraph" w:styleId="2">
    <w:name w:val="heading 2"/>
    <w:basedOn w:val="a"/>
    <w:link w:val="20"/>
    <w:uiPriority w:val="9"/>
    <w:qFormat/>
    <w:rsid w:val="00FF3BF1"/>
    <w:pPr>
      <w:spacing w:before="100" w:beforeAutospacing="1" w:after="100" w:afterAutospacing="1" w:line="288" w:lineRule="atLeast"/>
      <w:outlineLvl w:val="1"/>
    </w:pPr>
    <w:rPr>
      <w:rFonts w:ascii="Times New Roman" w:eastAsia="Times New Roman" w:hAnsi="Times New Roman" w:cs="Times New Roman"/>
      <w:sz w:val="41"/>
      <w:szCs w:val="41"/>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0BB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30BB1"/>
    <w:rPr>
      <w:rFonts w:ascii="Tahoma" w:hAnsi="Tahoma" w:cs="Tahoma"/>
      <w:sz w:val="16"/>
      <w:szCs w:val="16"/>
    </w:rPr>
  </w:style>
  <w:style w:type="character" w:styleId="a5">
    <w:name w:val="Hyperlink"/>
    <w:basedOn w:val="a0"/>
    <w:uiPriority w:val="99"/>
    <w:unhideWhenUsed/>
    <w:rsid w:val="00E5481B"/>
    <w:rPr>
      <w:color w:val="0000FF"/>
      <w:u w:val="single"/>
    </w:rPr>
  </w:style>
  <w:style w:type="paragraph" w:customStyle="1" w:styleId="ConsPlusNormal">
    <w:name w:val="ConsPlusNormal"/>
    <w:rsid w:val="003A636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6">
    <w:name w:val="List Paragraph"/>
    <w:basedOn w:val="a"/>
    <w:uiPriority w:val="34"/>
    <w:qFormat/>
    <w:rsid w:val="00CF2B38"/>
    <w:pPr>
      <w:spacing w:after="0" w:line="240" w:lineRule="auto"/>
      <w:ind w:left="720"/>
      <w:contextualSpacing/>
    </w:pPr>
    <w:rPr>
      <w:rFonts w:ascii="Arial" w:eastAsia="Times New Roman" w:hAnsi="Arial" w:cs="Arial"/>
      <w:sz w:val="24"/>
      <w:szCs w:val="24"/>
      <w:lang w:eastAsia="ru-RU"/>
    </w:rPr>
  </w:style>
  <w:style w:type="paragraph" w:styleId="a7">
    <w:name w:val="Normal (Web)"/>
    <w:basedOn w:val="a"/>
    <w:uiPriority w:val="99"/>
    <w:unhideWhenUsed/>
    <w:rsid w:val="00267340"/>
    <w:pPr>
      <w:spacing w:after="109"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FF3BF1"/>
    <w:rPr>
      <w:b/>
      <w:bCs/>
    </w:rPr>
  </w:style>
  <w:style w:type="character" w:customStyle="1" w:styleId="20">
    <w:name w:val="Заголовок 2 Знак"/>
    <w:basedOn w:val="a0"/>
    <w:link w:val="2"/>
    <w:uiPriority w:val="9"/>
    <w:rsid w:val="00FF3BF1"/>
    <w:rPr>
      <w:rFonts w:ascii="Times New Roman" w:eastAsia="Times New Roman" w:hAnsi="Times New Roman" w:cs="Times New Roman"/>
      <w:sz w:val="41"/>
      <w:szCs w:val="41"/>
      <w:lang w:eastAsia="ru-RU"/>
    </w:rPr>
  </w:style>
  <w:style w:type="paragraph" w:styleId="a9">
    <w:name w:val="header"/>
    <w:basedOn w:val="a"/>
    <w:link w:val="aa"/>
    <w:uiPriority w:val="99"/>
    <w:unhideWhenUsed/>
    <w:rsid w:val="0082723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27237"/>
  </w:style>
  <w:style w:type="paragraph" w:styleId="ab">
    <w:name w:val="footer"/>
    <w:basedOn w:val="a"/>
    <w:link w:val="ac"/>
    <w:uiPriority w:val="99"/>
    <w:semiHidden/>
    <w:unhideWhenUsed/>
    <w:rsid w:val="00827237"/>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827237"/>
  </w:style>
  <w:style w:type="paragraph" w:customStyle="1" w:styleId="Default">
    <w:name w:val="Default"/>
    <w:rsid w:val="0016626D"/>
    <w:pPr>
      <w:autoSpaceDE w:val="0"/>
      <w:autoSpaceDN w:val="0"/>
      <w:adjustRightInd w:val="0"/>
      <w:spacing w:after="0" w:line="240" w:lineRule="auto"/>
    </w:pPr>
    <w:rPr>
      <w:rFonts w:ascii="Times New Roman" w:hAnsi="Times New Roman" w:cs="Times New Roman"/>
      <w:color w:val="000000"/>
      <w:sz w:val="24"/>
      <w:szCs w:val="24"/>
    </w:rPr>
  </w:style>
  <w:style w:type="character" w:styleId="ad">
    <w:name w:val="Emphasis"/>
    <w:basedOn w:val="a0"/>
    <w:uiPriority w:val="20"/>
    <w:qFormat/>
    <w:rsid w:val="00E977B8"/>
    <w:rPr>
      <w:i/>
      <w:iCs/>
    </w:rPr>
  </w:style>
  <w:style w:type="paragraph" w:styleId="ae">
    <w:name w:val="Title"/>
    <w:basedOn w:val="a"/>
    <w:link w:val="af"/>
    <w:qFormat/>
    <w:rsid w:val="001520AB"/>
    <w:pPr>
      <w:spacing w:after="0" w:line="240" w:lineRule="auto"/>
      <w:jc w:val="center"/>
    </w:pPr>
    <w:rPr>
      <w:rFonts w:ascii="Times New Roman" w:eastAsia="Times New Roman" w:hAnsi="Times New Roman" w:cs="Times New Roman"/>
      <w:bCs/>
      <w:sz w:val="28"/>
      <w:szCs w:val="26"/>
      <w:lang w:eastAsia="ru-RU"/>
    </w:rPr>
  </w:style>
  <w:style w:type="character" w:customStyle="1" w:styleId="af">
    <w:name w:val="Название Знак"/>
    <w:basedOn w:val="a0"/>
    <w:link w:val="ae"/>
    <w:rsid w:val="001520AB"/>
    <w:rPr>
      <w:rFonts w:ascii="Times New Roman" w:eastAsia="Times New Roman" w:hAnsi="Times New Roman" w:cs="Times New Roman"/>
      <w:bCs/>
      <w:sz w:val="28"/>
      <w:szCs w:val="26"/>
      <w:lang w:eastAsia="ru-RU"/>
    </w:rPr>
  </w:style>
</w:styles>
</file>

<file path=word/webSettings.xml><?xml version="1.0" encoding="utf-8"?>
<w:webSettings xmlns:r="http://schemas.openxmlformats.org/officeDocument/2006/relationships" xmlns:w="http://schemas.openxmlformats.org/wordprocessingml/2006/main">
  <w:divs>
    <w:div w:id="45613285">
      <w:bodyDiv w:val="1"/>
      <w:marLeft w:val="0"/>
      <w:marRight w:val="0"/>
      <w:marTop w:val="0"/>
      <w:marBottom w:val="0"/>
      <w:divBdr>
        <w:top w:val="none" w:sz="0" w:space="0" w:color="auto"/>
        <w:left w:val="none" w:sz="0" w:space="0" w:color="auto"/>
        <w:bottom w:val="none" w:sz="0" w:space="0" w:color="auto"/>
        <w:right w:val="none" w:sz="0" w:space="0" w:color="auto"/>
      </w:divBdr>
      <w:divsChild>
        <w:div w:id="1733117843">
          <w:marLeft w:val="0"/>
          <w:marRight w:val="0"/>
          <w:marTop w:val="0"/>
          <w:marBottom w:val="0"/>
          <w:divBdr>
            <w:top w:val="none" w:sz="0" w:space="0" w:color="auto"/>
            <w:left w:val="none" w:sz="0" w:space="0" w:color="auto"/>
            <w:bottom w:val="none" w:sz="0" w:space="0" w:color="auto"/>
            <w:right w:val="none" w:sz="0" w:space="0" w:color="auto"/>
          </w:divBdr>
          <w:divsChild>
            <w:div w:id="2043675978">
              <w:marLeft w:val="0"/>
              <w:marRight w:val="0"/>
              <w:marTop w:val="0"/>
              <w:marBottom w:val="0"/>
              <w:divBdr>
                <w:top w:val="none" w:sz="0" w:space="0" w:color="auto"/>
                <w:left w:val="none" w:sz="0" w:space="0" w:color="auto"/>
                <w:bottom w:val="none" w:sz="0" w:space="0" w:color="auto"/>
                <w:right w:val="none" w:sz="0" w:space="0" w:color="auto"/>
              </w:divBdr>
              <w:divsChild>
                <w:div w:id="87359921">
                  <w:marLeft w:val="0"/>
                  <w:marRight w:val="0"/>
                  <w:marTop w:val="0"/>
                  <w:marBottom w:val="0"/>
                  <w:divBdr>
                    <w:top w:val="none" w:sz="0" w:space="0" w:color="auto"/>
                    <w:left w:val="none" w:sz="0" w:space="0" w:color="auto"/>
                    <w:bottom w:val="none" w:sz="0" w:space="0" w:color="auto"/>
                    <w:right w:val="none" w:sz="0" w:space="0" w:color="auto"/>
                  </w:divBdr>
                  <w:divsChild>
                    <w:div w:id="952132707">
                      <w:marLeft w:val="0"/>
                      <w:marRight w:val="0"/>
                      <w:marTop w:val="218"/>
                      <w:marBottom w:val="0"/>
                      <w:divBdr>
                        <w:top w:val="none" w:sz="0" w:space="0" w:color="auto"/>
                        <w:left w:val="none" w:sz="0" w:space="0" w:color="auto"/>
                        <w:bottom w:val="none" w:sz="0" w:space="0" w:color="auto"/>
                        <w:right w:val="none" w:sz="0" w:space="0" w:color="auto"/>
                      </w:divBdr>
                    </w:div>
                    <w:div w:id="1266185220">
                      <w:marLeft w:val="0"/>
                      <w:marRight w:val="0"/>
                      <w:marTop w:val="218"/>
                      <w:marBottom w:val="327"/>
                      <w:divBdr>
                        <w:top w:val="none" w:sz="0" w:space="0" w:color="auto"/>
                        <w:left w:val="none" w:sz="0" w:space="0" w:color="auto"/>
                        <w:bottom w:val="none" w:sz="0" w:space="0" w:color="auto"/>
                        <w:right w:val="none" w:sz="0" w:space="0" w:color="auto"/>
                      </w:divBdr>
                    </w:div>
                    <w:div w:id="1582719519">
                      <w:marLeft w:val="0"/>
                      <w:marRight w:val="0"/>
                      <w:marTop w:val="0"/>
                      <w:marBottom w:val="0"/>
                      <w:divBdr>
                        <w:top w:val="none" w:sz="0" w:space="0" w:color="auto"/>
                        <w:left w:val="none" w:sz="0" w:space="0" w:color="auto"/>
                        <w:bottom w:val="none" w:sz="0" w:space="0" w:color="auto"/>
                        <w:right w:val="none" w:sz="0" w:space="0" w:color="auto"/>
                      </w:divBdr>
                    </w:div>
                    <w:div w:id="1463961579">
                      <w:marLeft w:val="0"/>
                      <w:marRight w:val="0"/>
                      <w:marTop w:val="0"/>
                      <w:marBottom w:val="0"/>
                      <w:divBdr>
                        <w:top w:val="none" w:sz="0" w:space="0" w:color="auto"/>
                        <w:left w:val="none" w:sz="0" w:space="0" w:color="auto"/>
                        <w:bottom w:val="none" w:sz="0" w:space="0" w:color="auto"/>
                        <w:right w:val="none" w:sz="0" w:space="0" w:color="auto"/>
                      </w:divBdr>
                    </w:div>
                    <w:div w:id="751975550">
                      <w:marLeft w:val="0"/>
                      <w:marRight w:val="0"/>
                      <w:marTop w:val="0"/>
                      <w:marBottom w:val="0"/>
                      <w:divBdr>
                        <w:top w:val="none" w:sz="0" w:space="0" w:color="auto"/>
                        <w:left w:val="none" w:sz="0" w:space="0" w:color="auto"/>
                        <w:bottom w:val="none" w:sz="0" w:space="0" w:color="auto"/>
                        <w:right w:val="none" w:sz="0" w:space="0" w:color="auto"/>
                      </w:divBdr>
                    </w:div>
                    <w:div w:id="953362153">
                      <w:marLeft w:val="0"/>
                      <w:marRight w:val="0"/>
                      <w:marTop w:val="218"/>
                      <w:marBottom w:val="0"/>
                      <w:divBdr>
                        <w:top w:val="none" w:sz="0" w:space="0" w:color="auto"/>
                        <w:left w:val="none" w:sz="0" w:space="0" w:color="auto"/>
                        <w:bottom w:val="none" w:sz="0" w:space="0" w:color="auto"/>
                        <w:right w:val="none" w:sz="0" w:space="0" w:color="auto"/>
                      </w:divBdr>
                    </w:div>
                    <w:div w:id="1378775095">
                      <w:marLeft w:val="0"/>
                      <w:marRight w:val="0"/>
                      <w:marTop w:val="0"/>
                      <w:marBottom w:val="0"/>
                      <w:divBdr>
                        <w:top w:val="none" w:sz="0" w:space="0" w:color="auto"/>
                        <w:left w:val="none" w:sz="0" w:space="0" w:color="auto"/>
                        <w:bottom w:val="none" w:sz="0" w:space="0" w:color="auto"/>
                        <w:right w:val="none" w:sz="0" w:space="0" w:color="auto"/>
                      </w:divBdr>
                    </w:div>
                    <w:div w:id="115489479">
                      <w:marLeft w:val="0"/>
                      <w:marRight w:val="0"/>
                      <w:marTop w:val="218"/>
                      <w:marBottom w:val="0"/>
                      <w:divBdr>
                        <w:top w:val="none" w:sz="0" w:space="0" w:color="auto"/>
                        <w:left w:val="none" w:sz="0" w:space="0" w:color="auto"/>
                        <w:bottom w:val="none" w:sz="0" w:space="0" w:color="auto"/>
                        <w:right w:val="none" w:sz="0" w:space="0" w:color="auto"/>
                      </w:divBdr>
                    </w:div>
                  </w:divsChild>
                </w:div>
              </w:divsChild>
            </w:div>
          </w:divsChild>
        </w:div>
      </w:divsChild>
    </w:div>
    <w:div w:id="237250926">
      <w:bodyDiv w:val="1"/>
      <w:marLeft w:val="0"/>
      <w:marRight w:val="0"/>
      <w:marTop w:val="0"/>
      <w:marBottom w:val="11"/>
      <w:divBdr>
        <w:top w:val="none" w:sz="0" w:space="0" w:color="auto"/>
        <w:left w:val="none" w:sz="0" w:space="0" w:color="auto"/>
        <w:bottom w:val="none" w:sz="0" w:space="0" w:color="auto"/>
        <w:right w:val="none" w:sz="0" w:space="0" w:color="auto"/>
      </w:divBdr>
      <w:divsChild>
        <w:div w:id="936904968">
          <w:marLeft w:val="0"/>
          <w:marRight w:val="0"/>
          <w:marTop w:val="0"/>
          <w:marBottom w:val="0"/>
          <w:divBdr>
            <w:top w:val="none" w:sz="0" w:space="0" w:color="auto"/>
            <w:left w:val="none" w:sz="0" w:space="0" w:color="auto"/>
            <w:bottom w:val="none" w:sz="0" w:space="0" w:color="auto"/>
            <w:right w:val="none" w:sz="0" w:space="0" w:color="auto"/>
          </w:divBdr>
          <w:divsChild>
            <w:div w:id="1256478334">
              <w:marLeft w:val="0"/>
              <w:marRight w:val="0"/>
              <w:marTop w:val="0"/>
              <w:marBottom w:val="0"/>
              <w:divBdr>
                <w:top w:val="none" w:sz="0" w:space="0" w:color="auto"/>
                <w:left w:val="none" w:sz="0" w:space="0" w:color="auto"/>
                <w:bottom w:val="none" w:sz="0" w:space="0" w:color="auto"/>
                <w:right w:val="none" w:sz="0" w:space="0" w:color="auto"/>
              </w:divBdr>
              <w:divsChild>
                <w:div w:id="928973262">
                  <w:marLeft w:val="0"/>
                  <w:marRight w:val="0"/>
                  <w:marTop w:val="0"/>
                  <w:marBottom w:val="0"/>
                  <w:divBdr>
                    <w:top w:val="none" w:sz="0" w:space="0" w:color="auto"/>
                    <w:left w:val="none" w:sz="0" w:space="0" w:color="auto"/>
                    <w:bottom w:val="none" w:sz="0" w:space="0" w:color="auto"/>
                    <w:right w:val="none" w:sz="0" w:space="0" w:color="auto"/>
                  </w:divBdr>
                  <w:divsChild>
                    <w:div w:id="1344473307">
                      <w:marLeft w:val="0"/>
                      <w:marRight w:val="0"/>
                      <w:marTop w:val="0"/>
                      <w:marBottom w:val="0"/>
                      <w:divBdr>
                        <w:top w:val="none" w:sz="0" w:space="0" w:color="auto"/>
                        <w:left w:val="none" w:sz="0" w:space="0" w:color="auto"/>
                        <w:bottom w:val="none" w:sz="0" w:space="0" w:color="auto"/>
                        <w:right w:val="none" w:sz="0" w:space="0" w:color="auto"/>
                      </w:divBdr>
                      <w:divsChild>
                        <w:div w:id="1348410986">
                          <w:marLeft w:val="0"/>
                          <w:marRight w:val="0"/>
                          <w:marTop w:val="0"/>
                          <w:marBottom w:val="0"/>
                          <w:divBdr>
                            <w:top w:val="none" w:sz="0" w:space="0" w:color="auto"/>
                            <w:left w:val="none" w:sz="0" w:space="0" w:color="auto"/>
                            <w:bottom w:val="none" w:sz="0" w:space="0" w:color="auto"/>
                            <w:right w:val="none" w:sz="0" w:space="0" w:color="auto"/>
                          </w:divBdr>
                          <w:divsChild>
                            <w:div w:id="1531066244">
                              <w:marLeft w:val="109"/>
                              <w:marRight w:val="109"/>
                              <w:marTop w:val="0"/>
                              <w:marBottom w:val="0"/>
                              <w:divBdr>
                                <w:top w:val="none" w:sz="0" w:space="0" w:color="auto"/>
                                <w:left w:val="none" w:sz="0" w:space="0" w:color="auto"/>
                                <w:bottom w:val="none" w:sz="0" w:space="0" w:color="auto"/>
                                <w:right w:val="none" w:sz="0" w:space="0" w:color="auto"/>
                              </w:divBdr>
                              <w:divsChild>
                                <w:div w:id="630793651">
                                  <w:marLeft w:val="0"/>
                                  <w:marRight w:val="0"/>
                                  <w:marTop w:val="0"/>
                                  <w:marBottom w:val="0"/>
                                  <w:divBdr>
                                    <w:top w:val="none" w:sz="0" w:space="0" w:color="auto"/>
                                    <w:left w:val="none" w:sz="0" w:space="0" w:color="auto"/>
                                    <w:bottom w:val="none" w:sz="0" w:space="0" w:color="auto"/>
                                    <w:right w:val="none" w:sz="0" w:space="0" w:color="auto"/>
                                  </w:divBdr>
                                  <w:divsChild>
                                    <w:div w:id="1170559606">
                                      <w:marLeft w:val="0"/>
                                      <w:marRight w:val="0"/>
                                      <w:marTop w:val="0"/>
                                      <w:marBottom w:val="0"/>
                                      <w:divBdr>
                                        <w:top w:val="none" w:sz="0" w:space="0" w:color="auto"/>
                                        <w:left w:val="none" w:sz="0" w:space="0" w:color="auto"/>
                                        <w:bottom w:val="none" w:sz="0" w:space="0" w:color="auto"/>
                                        <w:right w:val="none" w:sz="0" w:space="0" w:color="auto"/>
                                      </w:divBdr>
                                      <w:divsChild>
                                        <w:div w:id="184342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8545919">
      <w:bodyDiv w:val="1"/>
      <w:marLeft w:val="0"/>
      <w:marRight w:val="0"/>
      <w:marTop w:val="0"/>
      <w:marBottom w:val="5433"/>
      <w:divBdr>
        <w:top w:val="none" w:sz="0" w:space="0" w:color="auto"/>
        <w:left w:val="none" w:sz="0" w:space="0" w:color="auto"/>
        <w:bottom w:val="none" w:sz="0" w:space="0" w:color="auto"/>
        <w:right w:val="none" w:sz="0" w:space="0" w:color="auto"/>
      </w:divBdr>
      <w:divsChild>
        <w:div w:id="469828629">
          <w:marLeft w:val="0"/>
          <w:marRight w:val="0"/>
          <w:marTop w:val="0"/>
          <w:marBottom w:val="0"/>
          <w:divBdr>
            <w:top w:val="none" w:sz="0" w:space="0" w:color="auto"/>
            <w:left w:val="none" w:sz="0" w:space="0" w:color="auto"/>
            <w:bottom w:val="none" w:sz="0" w:space="0" w:color="auto"/>
            <w:right w:val="none" w:sz="0" w:space="0" w:color="auto"/>
          </w:divBdr>
          <w:divsChild>
            <w:div w:id="389234052">
              <w:marLeft w:val="-2869"/>
              <w:marRight w:val="0"/>
              <w:marTop w:val="0"/>
              <w:marBottom w:val="0"/>
              <w:divBdr>
                <w:top w:val="none" w:sz="0" w:space="0" w:color="auto"/>
                <w:left w:val="none" w:sz="0" w:space="0" w:color="auto"/>
                <w:bottom w:val="none" w:sz="0" w:space="0" w:color="auto"/>
                <w:right w:val="none" w:sz="0" w:space="0" w:color="auto"/>
              </w:divBdr>
              <w:divsChild>
                <w:div w:id="1246374662">
                  <w:marLeft w:val="0"/>
                  <w:marRight w:val="0"/>
                  <w:marTop w:val="731"/>
                  <w:marBottom w:val="0"/>
                  <w:divBdr>
                    <w:top w:val="none" w:sz="0" w:space="0" w:color="auto"/>
                    <w:left w:val="none" w:sz="0" w:space="0" w:color="auto"/>
                    <w:bottom w:val="none" w:sz="0" w:space="0" w:color="auto"/>
                    <w:right w:val="none" w:sz="0" w:space="0" w:color="auto"/>
                  </w:divBdr>
                  <w:divsChild>
                    <w:div w:id="292177016">
                      <w:marLeft w:val="0"/>
                      <w:marRight w:val="0"/>
                      <w:marTop w:val="0"/>
                      <w:marBottom w:val="436"/>
                      <w:divBdr>
                        <w:top w:val="none" w:sz="0" w:space="0" w:color="auto"/>
                        <w:left w:val="none" w:sz="0" w:space="0" w:color="auto"/>
                        <w:bottom w:val="none" w:sz="0" w:space="0" w:color="auto"/>
                        <w:right w:val="none" w:sz="0" w:space="0" w:color="auto"/>
                      </w:divBdr>
                    </w:div>
                  </w:divsChild>
                </w:div>
              </w:divsChild>
            </w:div>
          </w:divsChild>
        </w:div>
      </w:divsChild>
    </w:div>
    <w:div w:id="698505331">
      <w:bodyDiv w:val="1"/>
      <w:marLeft w:val="0"/>
      <w:marRight w:val="0"/>
      <w:marTop w:val="0"/>
      <w:marBottom w:val="0"/>
      <w:divBdr>
        <w:top w:val="none" w:sz="0" w:space="0" w:color="auto"/>
        <w:left w:val="none" w:sz="0" w:space="0" w:color="auto"/>
        <w:bottom w:val="none" w:sz="0" w:space="0" w:color="auto"/>
        <w:right w:val="none" w:sz="0" w:space="0" w:color="auto"/>
      </w:divBdr>
      <w:divsChild>
        <w:div w:id="213472520">
          <w:marLeft w:val="0"/>
          <w:marRight w:val="0"/>
          <w:marTop w:val="0"/>
          <w:marBottom w:val="0"/>
          <w:divBdr>
            <w:top w:val="none" w:sz="0" w:space="0" w:color="auto"/>
            <w:left w:val="none" w:sz="0" w:space="0" w:color="auto"/>
            <w:bottom w:val="none" w:sz="0" w:space="0" w:color="auto"/>
            <w:right w:val="none" w:sz="0" w:space="0" w:color="auto"/>
          </w:divBdr>
          <w:divsChild>
            <w:div w:id="806511326">
              <w:marLeft w:val="0"/>
              <w:marRight w:val="0"/>
              <w:marTop w:val="0"/>
              <w:marBottom w:val="0"/>
              <w:divBdr>
                <w:top w:val="none" w:sz="0" w:space="0" w:color="auto"/>
                <w:left w:val="none" w:sz="0" w:space="0" w:color="auto"/>
                <w:bottom w:val="none" w:sz="0" w:space="0" w:color="auto"/>
                <w:right w:val="none" w:sz="0" w:space="0" w:color="auto"/>
              </w:divBdr>
              <w:divsChild>
                <w:div w:id="247929125">
                  <w:marLeft w:val="2564"/>
                  <w:marRight w:val="55"/>
                  <w:marTop w:val="0"/>
                  <w:marBottom w:val="0"/>
                  <w:divBdr>
                    <w:top w:val="none" w:sz="0" w:space="0" w:color="auto"/>
                    <w:left w:val="none" w:sz="0" w:space="0" w:color="auto"/>
                    <w:bottom w:val="none" w:sz="0" w:space="0" w:color="auto"/>
                    <w:right w:val="none" w:sz="0" w:space="0" w:color="auto"/>
                  </w:divBdr>
                  <w:divsChild>
                    <w:div w:id="207893492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731316420">
      <w:bodyDiv w:val="1"/>
      <w:marLeft w:val="0"/>
      <w:marRight w:val="0"/>
      <w:marTop w:val="0"/>
      <w:marBottom w:val="0"/>
      <w:divBdr>
        <w:top w:val="none" w:sz="0" w:space="0" w:color="auto"/>
        <w:left w:val="none" w:sz="0" w:space="0" w:color="auto"/>
        <w:bottom w:val="none" w:sz="0" w:space="0" w:color="auto"/>
        <w:right w:val="none" w:sz="0" w:space="0" w:color="auto"/>
      </w:divBdr>
      <w:divsChild>
        <w:div w:id="314263641">
          <w:marLeft w:val="0"/>
          <w:marRight w:val="0"/>
          <w:marTop w:val="0"/>
          <w:marBottom w:val="0"/>
          <w:divBdr>
            <w:top w:val="none" w:sz="0" w:space="0" w:color="auto"/>
            <w:left w:val="none" w:sz="0" w:space="0" w:color="auto"/>
            <w:bottom w:val="none" w:sz="0" w:space="0" w:color="auto"/>
            <w:right w:val="none" w:sz="0" w:space="0" w:color="auto"/>
          </w:divBdr>
          <w:divsChild>
            <w:div w:id="457141349">
              <w:marLeft w:val="0"/>
              <w:marRight w:val="0"/>
              <w:marTop w:val="0"/>
              <w:marBottom w:val="0"/>
              <w:divBdr>
                <w:top w:val="none" w:sz="0" w:space="0" w:color="auto"/>
                <w:left w:val="none" w:sz="0" w:space="0" w:color="auto"/>
                <w:bottom w:val="none" w:sz="0" w:space="0" w:color="auto"/>
                <w:right w:val="none" w:sz="0" w:space="0" w:color="auto"/>
              </w:divBdr>
              <w:divsChild>
                <w:div w:id="855770123">
                  <w:marLeft w:val="0"/>
                  <w:marRight w:val="0"/>
                  <w:marTop w:val="0"/>
                  <w:marBottom w:val="0"/>
                  <w:divBdr>
                    <w:top w:val="none" w:sz="0" w:space="0" w:color="auto"/>
                    <w:left w:val="none" w:sz="0" w:space="0" w:color="auto"/>
                    <w:bottom w:val="none" w:sz="0" w:space="0" w:color="auto"/>
                    <w:right w:val="none" w:sz="0" w:space="0" w:color="auto"/>
                  </w:divBdr>
                  <w:divsChild>
                    <w:div w:id="152338225">
                      <w:marLeft w:val="0"/>
                      <w:marRight w:val="0"/>
                      <w:marTop w:val="0"/>
                      <w:marBottom w:val="0"/>
                      <w:divBdr>
                        <w:top w:val="none" w:sz="0" w:space="0" w:color="auto"/>
                        <w:left w:val="none" w:sz="0" w:space="0" w:color="auto"/>
                        <w:bottom w:val="none" w:sz="0" w:space="0" w:color="auto"/>
                        <w:right w:val="none" w:sz="0" w:space="0" w:color="auto"/>
                      </w:divBdr>
                      <w:divsChild>
                        <w:div w:id="350109414">
                          <w:marLeft w:val="0"/>
                          <w:marRight w:val="0"/>
                          <w:marTop w:val="0"/>
                          <w:marBottom w:val="0"/>
                          <w:divBdr>
                            <w:top w:val="none" w:sz="0" w:space="0" w:color="auto"/>
                            <w:left w:val="none" w:sz="0" w:space="0" w:color="auto"/>
                            <w:bottom w:val="none" w:sz="0" w:space="0" w:color="auto"/>
                            <w:right w:val="none" w:sz="0" w:space="0" w:color="auto"/>
                          </w:divBdr>
                          <w:divsChild>
                            <w:div w:id="1904370145">
                              <w:marLeft w:val="0"/>
                              <w:marRight w:val="0"/>
                              <w:marTop w:val="0"/>
                              <w:marBottom w:val="0"/>
                              <w:divBdr>
                                <w:top w:val="none" w:sz="0" w:space="0" w:color="auto"/>
                                <w:left w:val="none" w:sz="0" w:space="0" w:color="auto"/>
                                <w:bottom w:val="none" w:sz="0" w:space="0" w:color="auto"/>
                                <w:right w:val="none" w:sz="0" w:space="0" w:color="auto"/>
                              </w:divBdr>
                              <w:divsChild>
                                <w:div w:id="2102215304">
                                  <w:marLeft w:val="0"/>
                                  <w:marRight w:val="0"/>
                                  <w:marTop w:val="0"/>
                                  <w:marBottom w:val="0"/>
                                  <w:divBdr>
                                    <w:top w:val="none" w:sz="0" w:space="0" w:color="auto"/>
                                    <w:left w:val="none" w:sz="0" w:space="0" w:color="auto"/>
                                    <w:bottom w:val="none" w:sz="0" w:space="0" w:color="auto"/>
                                    <w:right w:val="none" w:sz="0" w:space="0" w:color="auto"/>
                                  </w:divBdr>
                                  <w:divsChild>
                                    <w:div w:id="179459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2681182">
      <w:bodyDiv w:val="1"/>
      <w:marLeft w:val="0"/>
      <w:marRight w:val="0"/>
      <w:marTop w:val="0"/>
      <w:marBottom w:val="5433"/>
      <w:divBdr>
        <w:top w:val="none" w:sz="0" w:space="0" w:color="auto"/>
        <w:left w:val="none" w:sz="0" w:space="0" w:color="auto"/>
        <w:bottom w:val="none" w:sz="0" w:space="0" w:color="auto"/>
        <w:right w:val="none" w:sz="0" w:space="0" w:color="auto"/>
      </w:divBdr>
      <w:divsChild>
        <w:div w:id="257493034">
          <w:marLeft w:val="0"/>
          <w:marRight w:val="0"/>
          <w:marTop w:val="0"/>
          <w:marBottom w:val="0"/>
          <w:divBdr>
            <w:top w:val="none" w:sz="0" w:space="0" w:color="auto"/>
            <w:left w:val="none" w:sz="0" w:space="0" w:color="auto"/>
            <w:bottom w:val="none" w:sz="0" w:space="0" w:color="auto"/>
            <w:right w:val="none" w:sz="0" w:space="0" w:color="auto"/>
          </w:divBdr>
          <w:divsChild>
            <w:div w:id="956567643">
              <w:marLeft w:val="-2869"/>
              <w:marRight w:val="0"/>
              <w:marTop w:val="0"/>
              <w:marBottom w:val="0"/>
              <w:divBdr>
                <w:top w:val="none" w:sz="0" w:space="0" w:color="auto"/>
                <w:left w:val="none" w:sz="0" w:space="0" w:color="auto"/>
                <w:bottom w:val="none" w:sz="0" w:space="0" w:color="auto"/>
                <w:right w:val="none" w:sz="0" w:space="0" w:color="auto"/>
              </w:divBdr>
              <w:divsChild>
                <w:div w:id="2053920949">
                  <w:marLeft w:val="0"/>
                  <w:marRight w:val="0"/>
                  <w:marTop w:val="731"/>
                  <w:marBottom w:val="0"/>
                  <w:divBdr>
                    <w:top w:val="none" w:sz="0" w:space="0" w:color="auto"/>
                    <w:left w:val="none" w:sz="0" w:space="0" w:color="auto"/>
                    <w:bottom w:val="none" w:sz="0" w:space="0" w:color="auto"/>
                    <w:right w:val="none" w:sz="0" w:space="0" w:color="auto"/>
                  </w:divBdr>
                  <w:divsChild>
                    <w:div w:id="1700354618">
                      <w:marLeft w:val="0"/>
                      <w:marRight w:val="0"/>
                      <w:marTop w:val="0"/>
                      <w:marBottom w:val="436"/>
                      <w:divBdr>
                        <w:top w:val="none" w:sz="0" w:space="0" w:color="auto"/>
                        <w:left w:val="none" w:sz="0" w:space="0" w:color="auto"/>
                        <w:bottom w:val="none" w:sz="0" w:space="0" w:color="auto"/>
                        <w:right w:val="none" w:sz="0" w:space="0" w:color="auto"/>
                      </w:divBdr>
                    </w:div>
                  </w:divsChild>
                </w:div>
              </w:divsChild>
            </w:div>
          </w:divsChild>
        </w:div>
      </w:divsChild>
    </w:div>
    <w:div w:id="909651942">
      <w:bodyDiv w:val="1"/>
      <w:marLeft w:val="0"/>
      <w:marRight w:val="0"/>
      <w:marTop w:val="0"/>
      <w:marBottom w:val="5433"/>
      <w:divBdr>
        <w:top w:val="none" w:sz="0" w:space="0" w:color="auto"/>
        <w:left w:val="none" w:sz="0" w:space="0" w:color="auto"/>
        <w:bottom w:val="none" w:sz="0" w:space="0" w:color="auto"/>
        <w:right w:val="none" w:sz="0" w:space="0" w:color="auto"/>
      </w:divBdr>
      <w:divsChild>
        <w:div w:id="1308822523">
          <w:marLeft w:val="0"/>
          <w:marRight w:val="0"/>
          <w:marTop w:val="0"/>
          <w:marBottom w:val="0"/>
          <w:divBdr>
            <w:top w:val="none" w:sz="0" w:space="0" w:color="auto"/>
            <w:left w:val="none" w:sz="0" w:space="0" w:color="auto"/>
            <w:bottom w:val="none" w:sz="0" w:space="0" w:color="auto"/>
            <w:right w:val="none" w:sz="0" w:space="0" w:color="auto"/>
          </w:divBdr>
          <w:divsChild>
            <w:div w:id="1716541625">
              <w:marLeft w:val="-2869"/>
              <w:marRight w:val="0"/>
              <w:marTop w:val="0"/>
              <w:marBottom w:val="0"/>
              <w:divBdr>
                <w:top w:val="none" w:sz="0" w:space="0" w:color="auto"/>
                <w:left w:val="none" w:sz="0" w:space="0" w:color="auto"/>
                <w:bottom w:val="none" w:sz="0" w:space="0" w:color="auto"/>
                <w:right w:val="none" w:sz="0" w:space="0" w:color="auto"/>
              </w:divBdr>
              <w:divsChild>
                <w:div w:id="510340625">
                  <w:marLeft w:val="0"/>
                  <w:marRight w:val="0"/>
                  <w:marTop w:val="731"/>
                  <w:marBottom w:val="0"/>
                  <w:divBdr>
                    <w:top w:val="none" w:sz="0" w:space="0" w:color="auto"/>
                    <w:left w:val="none" w:sz="0" w:space="0" w:color="auto"/>
                    <w:bottom w:val="none" w:sz="0" w:space="0" w:color="auto"/>
                    <w:right w:val="none" w:sz="0" w:space="0" w:color="auto"/>
                  </w:divBdr>
                  <w:divsChild>
                    <w:div w:id="161548209">
                      <w:marLeft w:val="0"/>
                      <w:marRight w:val="0"/>
                      <w:marTop w:val="0"/>
                      <w:marBottom w:val="436"/>
                      <w:divBdr>
                        <w:top w:val="none" w:sz="0" w:space="0" w:color="auto"/>
                        <w:left w:val="none" w:sz="0" w:space="0" w:color="auto"/>
                        <w:bottom w:val="none" w:sz="0" w:space="0" w:color="auto"/>
                        <w:right w:val="none" w:sz="0" w:space="0" w:color="auto"/>
                      </w:divBdr>
                    </w:div>
                  </w:divsChild>
                </w:div>
              </w:divsChild>
            </w:div>
          </w:divsChild>
        </w:div>
      </w:divsChild>
    </w:div>
    <w:div w:id="1035272458">
      <w:bodyDiv w:val="1"/>
      <w:marLeft w:val="0"/>
      <w:marRight w:val="0"/>
      <w:marTop w:val="0"/>
      <w:marBottom w:val="0"/>
      <w:divBdr>
        <w:top w:val="none" w:sz="0" w:space="0" w:color="auto"/>
        <w:left w:val="none" w:sz="0" w:space="0" w:color="auto"/>
        <w:bottom w:val="none" w:sz="0" w:space="0" w:color="auto"/>
        <w:right w:val="none" w:sz="0" w:space="0" w:color="auto"/>
      </w:divBdr>
      <w:divsChild>
        <w:div w:id="133258411">
          <w:marLeft w:val="0"/>
          <w:marRight w:val="0"/>
          <w:marTop w:val="0"/>
          <w:marBottom w:val="0"/>
          <w:divBdr>
            <w:top w:val="none" w:sz="0" w:space="0" w:color="auto"/>
            <w:left w:val="none" w:sz="0" w:space="0" w:color="auto"/>
            <w:bottom w:val="none" w:sz="0" w:space="0" w:color="auto"/>
            <w:right w:val="none" w:sz="0" w:space="0" w:color="auto"/>
          </w:divBdr>
          <w:divsChild>
            <w:div w:id="1985892258">
              <w:marLeft w:val="0"/>
              <w:marRight w:val="0"/>
              <w:marTop w:val="0"/>
              <w:marBottom w:val="0"/>
              <w:divBdr>
                <w:top w:val="none" w:sz="0" w:space="0" w:color="auto"/>
                <w:left w:val="none" w:sz="0" w:space="0" w:color="auto"/>
                <w:bottom w:val="none" w:sz="0" w:space="0" w:color="auto"/>
                <w:right w:val="none" w:sz="0" w:space="0" w:color="auto"/>
              </w:divBdr>
              <w:divsChild>
                <w:div w:id="305547742">
                  <w:marLeft w:val="0"/>
                  <w:marRight w:val="0"/>
                  <w:marTop w:val="0"/>
                  <w:marBottom w:val="0"/>
                  <w:divBdr>
                    <w:top w:val="none" w:sz="0" w:space="0" w:color="auto"/>
                    <w:left w:val="none" w:sz="0" w:space="0" w:color="auto"/>
                    <w:bottom w:val="none" w:sz="0" w:space="0" w:color="auto"/>
                    <w:right w:val="none" w:sz="0" w:space="0" w:color="auto"/>
                  </w:divBdr>
                  <w:divsChild>
                    <w:div w:id="480460952">
                      <w:marLeft w:val="0"/>
                      <w:marRight w:val="0"/>
                      <w:marTop w:val="0"/>
                      <w:marBottom w:val="0"/>
                      <w:divBdr>
                        <w:top w:val="none" w:sz="0" w:space="0" w:color="auto"/>
                        <w:left w:val="none" w:sz="0" w:space="0" w:color="auto"/>
                        <w:bottom w:val="none" w:sz="0" w:space="0" w:color="auto"/>
                        <w:right w:val="none" w:sz="0" w:space="0" w:color="auto"/>
                      </w:divBdr>
                      <w:divsChild>
                        <w:div w:id="664162654">
                          <w:marLeft w:val="0"/>
                          <w:marRight w:val="0"/>
                          <w:marTop w:val="0"/>
                          <w:marBottom w:val="0"/>
                          <w:divBdr>
                            <w:top w:val="none" w:sz="0" w:space="0" w:color="auto"/>
                            <w:left w:val="none" w:sz="0" w:space="0" w:color="auto"/>
                            <w:bottom w:val="none" w:sz="0" w:space="0" w:color="auto"/>
                            <w:right w:val="none" w:sz="0" w:space="0" w:color="auto"/>
                          </w:divBdr>
                          <w:divsChild>
                            <w:div w:id="220334412">
                              <w:marLeft w:val="0"/>
                              <w:marRight w:val="0"/>
                              <w:marTop w:val="0"/>
                              <w:marBottom w:val="0"/>
                              <w:divBdr>
                                <w:top w:val="none" w:sz="0" w:space="0" w:color="auto"/>
                                <w:left w:val="none" w:sz="0" w:space="0" w:color="auto"/>
                                <w:bottom w:val="none" w:sz="0" w:space="0" w:color="auto"/>
                                <w:right w:val="none" w:sz="0" w:space="0" w:color="auto"/>
                              </w:divBdr>
                              <w:divsChild>
                                <w:div w:id="711348377">
                                  <w:marLeft w:val="0"/>
                                  <w:marRight w:val="0"/>
                                  <w:marTop w:val="0"/>
                                  <w:marBottom w:val="0"/>
                                  <w:divBdr>
                                    <w:top w:val="none" w:sz="0" w:space="0" w:color="auto"/>
                                    <w:left w:val="none" w:sz="0" w:space="0" w:color="auto"/>
                                    <w:bottom w:val="none" w:sz="0" w:space="0" w:color="auto"/>
                                    <w:right w:val="none" w:sz="0" w:space="0" w:color="auto"/>
                                  </w:divBdr>
                                  <w:divsChild>
                                    <w:div w:id="2092266228">
                                      <w:marLeft w:val="0"/>
                                      <w:marRight w:val="0"/>
                                      <w:marTop w:val="0"/>
                                      <w:marBottom w:val="0"/>
                                      <w:divBdr>
                                        <w:top w:val="none" w:sz="0" w:space="0" w:color="auto"/>
                                        <w:left w:val="none" w:sz="0" w:space="0" w:color="auto"/>
                                        <w:bottom w:val="none" w:sz="0" w:space="0" w:color="auto"/>
                                        <w:right w:val="none" w:sz="0" w:space="0" w:color="auto"/>
                                      </w:divBdr>
                                      <w:divsChild>
                                        <w:div w:id="2055346419">
                                          <w:marLeft w:val="0"/>
                                          <w:marRight w:val="0"/>
                                          <w:marTop w:val="273"/>
                                          <w:marBottom w:val="273"/>
                                          <w:divBdr>
                                            <w:top w:val="single" w:sz="8" w:space="8" w:color="7AC743"/>
                                            <w:left w:val="single" w:sz="8" w:space="11" w:color="7AC743"/>
                                            <w:bottom w:val="single" w:sz="8" w:space="8" w:color="7AC743"/>
                                            <w:right w:val="single" w:sz="8" w:space="11" w:color="7AC743"/>
                                          </w:divBdr>
                                          <w:divsChild>
                                            <w:div w:id="1880627191">
                                              <w:marLeft w:val="0"/>
                                              <w:marRight w:val="0"/>
                                              <w:marTop w:val="0"/>
                                              <w:marBottom w:val="0"/>
                                              <w:divBdr>
                                                <w:top w:val="none" w:sz="0" w:space="0" w:color="auto"/>
                                                <w:left w:val="none" w:sz="0" w:space="0" w:color="auto"/>
                                                <w:bottom w:val="none" w:sz="0" w:space="0" w:color="auto"/>
                                                <w:right w:val="none" w:sz="0" w:space="0" w:color="auto"/>
                                              </w:divBdr>
                                            </w:div>
                                            <w:div w:id="1817916009">
                                              <w:marLeft w:val="0"/>
                                              <w:marRight w:val="0"/>
                                              <w:marTop w:val="0"/>
                                              <w:marBottom w:val="0"/>
                                              <w:divBdr>
                                                <w:top w:val="none" w:sz="0" w:space="0" w:color="auto"/>
                                                <w:left w:val="none" w:sz="0" w:space="0" w:color="auto"/>
                                                <w:bottom w:val="none" w:sz="0" w:space="0" w:color="auto"/>
                                                <w:right w:val="none" w:sz="0" w:space="0" w:color="auto"/>
                                              </w:divBdr>
                                            </w:div>
                                          </w:divsChild>
                                        </w:div>
                                        <w:div w:id="1355501489">
                                          <w:marLeft w:val="0"/>
                                          <w:marRight w:val="0"/>
                                          <w:marTop w:val="273"/>
                                          <w:marBottom w:val="273"/>
                                          <w:divBdr>
                                            <w:top w:val="single" w:sz="8" w:space="8" w:color="7AC743"/>
                                            <w:left w:val="single" w:sz="8" w:space="11" w:color="7AC743"/>
                                            <w:bottom w:val="single" w:sz="8" w:space="8" w:color="7AC743"/>
                                            <w:right w:val="single" w:sz="8" w:space="11" w:color="7AC743"/>
                                          </w:divBdr>
                                          <w:divsChild>
                                            <w:div w:id="595864861">
                                              <w:marLeft w:val="0"/>
                                              <w:marRight w:val="0"/>
                                              <w:marTop w:val="0"/>
                                              <w:marBottom w:val="0"/>
                                              <w:divBdr>
                                                <w:top w:val="none" w:sz="0" w:space="0" w:color="auto"/>
                                                <w:left w:val="none" w:sz="0" w:space="0" w:color="auto"/>
                                                <w:bottom w:val="none" w:sz="0" w:space="0" w:color="auto"/>
                                                <w:right w:val="none" w:sz="0" w:space="0" w:color="auto"/>
                                              </w:divBdr>
                                            </w:div>
                                            <w:div w:id="1046874385">
                                              <w:marLeft w:val="0"/>
                                              <w:marRight w:val="0"/>
                                              <w:marTop w:val="0"/>
                                              <w:marBottom w:val="0"/>
                                              <w:divBdr>
                                                <w:top w:val="none" w:sz="0" w:space="0" w:color="auto"/>
                                                <w:left w:val="none" w:sz="0" w:space="0" w:color="auto"/>
                                                <w:bottom w:val="none" w:sz="0" w:space="0" w:color="auto"/>
                                                <w:right w:val="none" w:sz="0" w:space="0" w:color="auto"/>
                                              </w:divBdr>
                                            </w:div>
                                          </w:divsChild>
                                        </w:div>
                                        <w:div w:id="1222521829">
                                          <w:marLeft w:val="0"/>
                                          <w:marRight w:val="0"/>
                                          <w:marTop w:val="273"/>
                                          <w:marBottom w:val="273"/>
                                          <w:divBdr>
                                            <w:top w:val="single" w:sz="8" w:space="8" w:color="7AC743"/>
                                            <w:left w:val="single" w:sz="8" w:space="11" w:color="7AC743"/>
                                            <w:bottom w:val="single" w:sz="8" w:space="8" w:color="7AC743"/>
                                            <w:right w:val="single" w:sz="8" w:space="11" w:color="7AC743"/>
                                          </w:divBdr>
                                          <w:divsChild>
                                            <w:div w:id="1233849256">
                                              <w:marLeft w:val="0"/>
                                              <w:marRight w:val="0"/>
                                              <w:marTop w:val="0"/>
                                              <w:marBottom w:val="0"/>
                                              <w:divBdr>
                                                <w:top w:val="none" w:sz="0" w:space="0" w:color="auto"/>
                                                <w:left w:val="none" w:sz="0" w:space="0" w:color="auto"/>
                                                <w:bottom w:val="none" w:sz="0" w:space="0" w:color="auto"/>
                                                <w:right w:val="none" w:sz="0" w:space="0" w:color="auto"/>
                                              </w:divBdr>
                                            </w:div>
                                            <w:div w:id="64697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1006387">
      <w:bodyDiv w:val="1"/>
      <w:marLeft w:val="0"/>
      <w:marRight w:val="0"/>
      <w:marTop w:val="0"/>
      <w:marBottom w:val="5433"/>
      <w:divBdr>
        <w:top w:val="none" w:sz="0" w:space="0" w:color="auto"/>
        <w:left w:val="none" w:sz="0" w:space="0" w:color="auto"/>
        <w:bottom w:val="none" w:sz="0" w:space="0" w:color="auto"/>
        <w:right w:val="none" w:sz="0" w:space="0" w:color="auto"/>
      </w:divBdr>
      <w:divsChild>
        <w:div w:id="388768772">
          <w:marLeft w:val="0"/>
          <w:marRight w:val="0"/>
          <w:marTop w:val="0"/>
          <w:marBottom w:val="0"/>
          <w:divBdr>
            <w:top w:val="none" w:sz="0" w:space="0" w:color="auto"/>
            <w:left w:val="none" w:sz="0" w:space="0" w:color="auto"/>
            <w:bottom w:val="none" w:sz="0" w:space="0" w:color="auto"/>
            <w:right w:val="none" w:sz="0" w:space="0" w:color="auto"/>
          </w:divBdr>
          <w:divsChild>
            <w:div w:id="1772891847">
              <w:marLeft w:val="-2869"/>
              <w:marRight w:val="0"/>
              <w:marTop w:val="0"/>
              <w:marBottom w:val="0"/>
              <w:divBdr>
                <w:top w:val="none" w:sz="0" w:space="0" w:color="auto"/>
                <w:left w:val="none" w:sz="0" w:space="0" w:color="auto"/>
                <w:bottom w:val="none" w:sz="0" w:space="0" w:color="auto"/>
                <w:right w:val="none" w:sz="0" w:space="0" w:color="auto"/>
              </w:divBdr>
              <w:divsChild>
                <w:div w:id="493229445">
                  <w:marLeft w:val="0"/>
                  <w:marRight w:val="0"/>
                  <w:marTop w:val="731"/>
                  <w:marBottom w:val="0"/>
                  <w:divBdr>
                    <w:top w:val="none" w:sz="0" w:space="0" w:color="auto"/>
                    <w:left w:val="none" w:sz="0" w:space="0" w:color="auto"/>
                    <w:bottom w:val="none" w:sz="0" w:space="0" w:color="auto"/>
                    <w:right w:val="none" w:sz="0" w:space="0" w:color="auto"/>
                  </w:divBdr>
                  <w:divsChild>
                    <w:div w:id="755128670">
                      <w:marLeft w:val="0"/>
                      <w:marRight w:val="0"/>
                      <w:marTop w:val="0"/>
                      <w:marBottom w:val="436"/>
                      <w:divBdr>
                        <w:top w:val="none" w:sz="0" w:space="0" w:color="auto"/>
                        <w:left w:val="none" w:sz="0" w:space="0" w:color="auto"/>
                        <w:bottom w:val="none" w:sz="0" w:space="0" w:color="auto"/>
                        <w:right w:val="none" w:sz="0" w:space="0" w:color="auto"/>
                      </w:divBdr>
                      <w:divsChild>
                        <w:div w:id="633364329">
                          <w:marLeft w:val="0"/>
                          <w:marRight w:val="0"/>
                          <w:marTop w:val="0"/>
                          <w:marBottom w:val="0"/>
                          <w:divBdr>
                            <w:top w:val="single" w:sz="4" w:space="3" w:color="D8D8D8"/>
                            <w:left w:val="single" w:sz="4" w:space="5" w:color="D8D8D8"/>
                            <w:bottom w:val="single" w:sz="4" w:space="10" w:color="D8D8D8"/>
                            <w:right w:val="single" w:sz="4" w:space="5" w:color="D8D8D8"/>
                          </w:divBdr>
                        </w:div>
                        <w:div w:id="1820802813">
                          <w:marLeft w:val="0"/>
                          <w:marRight w:val="0"/>
                          <w:marTop w:val="0"/>
                          <w:marBottom w:val="0"/>
                          <w:divBdr>
                            <w:top w:val="none" w:sz="0" w:space="0" w:color="auto"/>
                            <w:left w:val="none" w:sz="0" w:space="0" w:color="auto"/>
                            <w:bottom w:val="none" w:sz="0" w:space="0" w:color="auto"/>
                            <w:right w:val="none" w:sz="0" w:space="0" w:color="auto"/>
                          </w:divBdr>
                        </w:div>
                        <w:div w:id="1580941973">
                          <w:marLeft w:val="0"/>
                          <w:marRight w:val="0"/>
                          <w:marTop w:val="327"/>
                          <w:marBottom w:val="0"/>
                          <w:divBdr>
                            <w:top w:val="none" w:sz="0" w:space="0" w:color="auto"/>
                            <w:left w:val="none" w:sz="0" w:space="0" w:color="auto"/>
                            <w:bottom w:val="none" w:sz="0" w:space="0" w:color="auto"/>
                            <w:right w:val="none" w:sz="0" w:space="0" w:color="auto"/>
                          </w:divBdr>
                          <w:divsChild>
                            <w:div w:id="320276510">
                              <w:marLeft w:val="0"/>
                              <w:marRight w:val="0"/>
                              <w:marTop w:val="0"/>
                              <w:marBottom w:val="327"/>
                              <w:divBdr>
                                <w:top w:val="none" w:sz="0" w:space="0" w:color="auto"/>
                                <w:left w:val="none" w:sz="0" w:space="0" w:color="auto"/>
                                <w:bottom w:val="none" w:sz="0" w:space="0" w:color="auto"/>
                                <w:right w:val="none" w:sz="0" w:space="0" w:color="auto"/>
                              </w:divBdr>
                            </w:div>
                          </w:divsChild>
                        </w:div>
                        <w:div w:id="1370184137">
                          <w:marLeft w:val="0"/>
                          <w:marRight w:val="0"/>
                          <w:marTop w:val="0"/>
                          <w:marBottom w:val="0"/>
                          <w:divBdr>
                            <w:top w:val="none" w:sz="0" w:space="0" w:color="auto"/>
                            <w:left w:val="none" w:sz="0" w:space="0" w:color="auto"/>
                            <w:bottom w:val="none" w:sz="0" w:space="0" w:color="auto"/>
                            <w:right w:val="none" w:sz="0" w:space="0" w:color="auto"/>
                          </w:divBdr>
                        </w:div>
                        <w:div w:id="579215414">
                          <w:marLeft w:val="0"/>
                          <w:marRight w:val="0"/>
                          <w:marTop w:val="0"/>
                          <w:marBottom w:val="0"/>
                          <w:divBdr>
                            <w:top w:val="none" w:sz="0" w:space="0" w:color="auto"/>
                            <w:left w:val="none" w:sz="0" w:space="0" w:color="auto"/>
                            <w:bottom w:val="none" w:sz="0" w:space="0" w:color="auto"/>
                            <w:right w:val="none" w:sz="0" w:space="0" w:color="auto"/>
                          </w:divBdr>
                        </w:div>
                        <w:div w:id="1077898267">
                          <w:marLeft w:val="0"/>
                          <w:marRight w:val="0"/>
                          <w:marTop w:val="0"/>
                          <w:marBottom w:val="0"/>
                          <w:divBdr>
                            <w:top w:val="none" w:sz="0" w:space="0" w:color="auto"/>
                            <w:left w:val="none" w:sz="0" w:space="0" w:color="auto"/>
                            <w:bottom w:val="none" w:sz="0" w:space="0" w:color="auto"/>
                            <w:right w:val="none" w:sz="0" w:space="0" w:color="auto"/>
                          </w:divBdr>
                        </w:div>
                        <w:div w:id="1712919573">
                          <w:marLeft w:val="0"/>
                          <w:marRight w:val="0"/>
                          <w:marTop w:val="0"/>
                          <w:marBottom w:val="0"/>
                          <w:divBdr>
                            <w:top w:val="none" w:sz="0" w:space="0" w:color="auto"/>
                            <w:left w:val="none" w:sz="0" w:space="0" w:color="auto"/>
                            <w:bottom w:val="none" w:sz="0" w:space="0" w:color="auto"/>
                            <w:right w:val="none" w:sz="0" w:space="0" w:color="auto"/>
                          </w:divBdr>
                        </w:div>
                        <w:div w:id="2007434256">
                          <w:marLeft w:val="0"/>
                          <w:marRight w:val="0"/>
                          <w:marTop w:val="0"/>
                          <w:marBottom w:val="0"/>
                          <w:divBdr>
                            <w:top w:val="none" w:sz="0" w:space="0" w:color="auto"/>
                            <w:left w:val="none" w:sz="0" w:space="0" w:color="auto"/>
                            <w:bottom w:val="none" w:sz="0" w:space="0" w:color="auto"/>
                            <w:right w:val="none" w:sz="0" w:space="0" w:color="auto"/>
                          </w:divBdr>
                        </w:div>
                        <w:div w:id="1743142820">
                          <w:marLeft w:val="0"/>
                          <w:marRight w:val="0"/>
                          <w:marTop w:val="0"/>
                          <w:marBottom w:val="0"/>
                          <w:divBdr>
                            <w:top w:val="none" w:sz="0" w:space="0" w:color="auto"/>
                            <w:left w:val="none" w:sz="0" w:space="0" w:color="auto"/>
                            <w:bottom w:val="none" w:sz="0" w:space="0" w:color="auto"/>
                            <w:right w:val="none" w:sz="0" w:space="0" w:color="auto"/>
                          </w:divBdr>
                        </w:div>
                        <w:div w:id="598412800">
                          <w:marLeft w:val="0"/>
                          <w:marRight w:val="0"/>
                          <w:marTop w:val="0"/>
                          <w:marBottom w:val="0"/>
                          <w:divBdr>
                            <w:top w:val="none" w:sz="0" w:space="0" w:color="auto"/>
                            <w:left w:val="none" w:sz="0" w:space="0" w:color="auto"/>
                            <w:bottom w:val="none" w:sz="0" w:space="0" w:color="auto"/>
                            <w:right w:val="none" w:sz="0" w:space="0" w:color="auto"/>
                          </w:divBdr>
                        </w:div>
                        <w:div w:id="639190149">
                          <w:marLeft w:val="0"/>
                          <w:marRight w:val="0"/>
                          <w:marTop w:val="0"/>
                          <w:marBottom w:val="0"/>
                          <w:divBdr>
                            <w:top w:val="none" w:sz="0" w:space="0" w:color="auto"/>
                            <w:left w:val="none" w:sz="0" w:space="0" w:color="auto"/>
                            <w:bottom w:val="none" w:sz="0" w:space="0" w:color="auto"/>
                            <w:right w:val="none" w:sz="0" w:space="0" w:color="auto"/>
                          </w:divBdr>
                        </w:div>
                        <w:div w:id="885794522">
                          <w:marLeft w:val="0"/>
                          <w:marRight w:val="0"/>
                          <w:marTop w:val="0"/>
                          <w:marBottom w:val="0"/>
                          <w:divBdr>
                            <w:top w:val="none" w:sz="0" w:space="0" w:color="auto"/>
                            <w:left w:val="none" w:sz="0" w:space="0" w:color="auto"/>
                            <w:bottom w:val="none" w:sz="0" w:space="0" w:color="auto"/>
                            <w:right w:val="none" w:sz="0" w:space="0" w:color="auto"/>
                          </w:divBdr>
                        </w:div>
                        <w:div w:id="320812088">
                          <w:marLeft w:val="0"/>
                          <w:marRight w:val="0"/>
                          <w:marTop w:val="0"/>
                          <w:marBottom w:val="0"/>
                          <w:divBdr>
                            <w:top w:val="none" w:sz="0" w:space="0" w:color="auto"/>
                            <w:left w:val="none" w:sz="0" w:space="0" w:color="auto"/>
                            <w:bottom w:val="none" w:sz="0" w:space="0" w:color="auto"/>
                            <w:right w:val="none" w:sz="0" w:space="0" w:color="auto"/>
                          </w:divBdr>
                        </w:div>
                        <w:div w:id="1904870091">
                          <w:marLeft w:val="0"/>
                          <w:marRight w:val="0"/>
                          <w:marTop w:val="0"/>
                          <w:marBottom w:val="0"/>
                          <w:divBdr>
                            <w:top w:val="none" w:sz="0" w:space="0" w:color="auto"/>
                            <w:left w:val="none" w:sz="0" w:space="0" w:color="auto"/>
                            <w:bottom w:val="none" w:sz="0" w:space="0" w:color="auto"/>
                            <w:right w:val="none" w:sz="0" w:space="0" w:color="auto"/>
                          </w:divBdr>
                        </w:div>
                        <w:div w:id="943459813">
                          <w:marLeft w:val="0"/>
                          <w:marRight w:val="0"/>
                          <w:marTop w:val="0"/>
                          <w:marBottom w:val="0"/>
                          <w:divBdr>
                            <w:top w:val="none" w:sz="0" w:space="0" w:color="auto"/>
                            <w:left w:val="none" w:sz="0" w:space="0" w:color="auto"/>
                            <w:bottom w:val="none" w:sz="0" w:space="0" w:color="auto"/>
                            <w:right w:val="none" w:sz="0" w:space="0" w:color="auto"/>
                          </w:divBdr>
                        </w:div>
                        <w:div w:id="102117627">
                          <w:marLeft w:val="0"/>
                          <w:marRight w:val="0"/>
                          <w:marTop w:val="0"/>
                          <w:marBottom w:val="0"/>
                          <w:divBdr>
                            <w:top w:val="none" w:sz="0" w:space="0" w:color="auto"/>
                            <w:left w:val="none" w:sz="0" w:space="0" w:color="auto"/>
                            <w:bottom w:val="none" w:sz="0" w:space="0" w:color="auto"/>
                            <w:right w:val="none" w:sz="0" w:space="0" w:color="auto"/>
                          </w:divBdr>
                        </w:div>
                        <w:div w:id="526719818">
                          <w:marLeft w:val="0"/>
                          <w:marRight w:val="0"/>
                          <w:marTop w:val="0"/>
                          <w:marBottom w:val="0"/>
                          <w:divBdr>
                            <w:top w:val="none" w:sz="0" w:space="0" w:color="auto"/>
                            <w:left w:val="none" w:sz="0" w:space="0" w:color="auto"/>
                            <w:bottom w:val="none" w:sz="0" w:space="0" w:color="auto"/>
                            <w:right w:val="none" w:sz="0" w:space="0" w:color="auto"/>
                          </w:divBdr>
                        </w:div>
                        <w:div w:id="1673331723">
                          <w:marLeft w:val="0"/>
                          <w:marRight w:val="0"/>
                          <w:marTop w:val="0"/>
                          <w:marBottom w:val="0"/>
                          <w:divBdr>
                            <w:top w:val="none" w:sz="0" w:space="0" w:color="auto"/>
                            <w:left w:val="none" w:sz="0" w:space="0" w:color="auto"/>
                            <w:bottom w:val="none" w:sz="0" w:space="0" w:color="auto"/>
                            <w:right w:val="none" w:sz="0" w:space="0" w:color="auto"/>
                          </w:divBdr>
                          <w:divsChild>
                            <w:div w:id="1490748562">
                              <w:marLeft w:val="0"/>
                              <w:marRight w:val="0"/>
                              <w:marTop w:val="109"/>
                              <w:marBottom w:val="0"/>
                              <w:divBdr>
                                <w:top w:val="none" w:sz="0" w:space="0" w:color="auto"/>
                                <w:left w:val="none" w:sz="0" w:space="0" w:color="auto"/>
                                <w:bottom w:val="none" w:sz="0" w:space="0" w:color="auto"/>
                                <w:right w:val="none" w:sz="0" w:space="0" w:color="auto"/>
                              </w:divBdr>
                              <w:divsChild>
                                <w:div w:id="2144347401">
                                  <w:marLeft w:val="0"/>
                                  <w:marRight w:val="0"/>
                                  <w:marTop w:val="0"/>
                                  <w:marBottom w:val="0"/>
                                  <w:divBdr>
                                    <w:top w:val="none" w:sz="0" w:space="0" w:color="auto"/>
                                    <w:left w:val="none" w:sz="0" w:space="0" w:color="auto"/>
                                    <w:bottom w:val="none" w:sz="0" w:space="0" w:color="auto"/>
                                    <w:right w:val="none" w:sz="0" w:space="0" w:color="auto"/>
                                  </w:divBdr>
                                </w:div>
                              </w:divsChild>
                            </w:div>
                            <w:div w:id="252708257">
                              <w:marLeft w:val="0"/>
                              <w:marRight w:val="0"/>
                              <w:marTop w:val="109"/>
                              <w:marBottom w:val="0"/>
                              <w:divBdr>
                                <w:top w:val="none" w:sz="0" w:space="0" w:color="auto"/>
                                <w:left w:val="none" w:sz="0" w:space="0" w:color="auto"/>
                                <w:bottom w:val="none" w:sz="0" w:space="0" w:color="auto"/>
                                <w:right w:val="none" w:sz="0" w:space="0" w:color="auto"/>
                              </w:divBdr>
                              <w:divsChild>
                                <w:div w:id="1768502172">
                                  <w:marLeft w:val="0"/>
                                  <w:marRight w:val="0"/>
                                  <w:marTop w:val="0"/>
                                  <w:marBottom w:val="0"/>
                                  <w:divBdr>
                                    <w:top w:val="none" w:sz="0" w:space="0" w:color="auto"/>
                                    <w:left w:val="none" w:sz="0" w:space="0" w:color="auto"/>
                                    <w:bottom w:val="none" w:sz="0" w:space="0" w:color="auto"/>
                                    <w:right w:val="none" w:sz="0" w:space="0" w:color="auto"/>
                                  </w:divBdr>
                                </w:div>
                              </w:divsChild>
                            </w:div>
                            <w:div w:id="1350252513">
                              <w:marLeft w:val="0"/>
                              <w:marRight w:val="0"/>
                              <w:marTop w:val="109"/>
                              <w:marBottom w:val="0"/>
                              <w:divBdr>
                                <w:top w:val="none" w:sz="0" w:space="0" w:color="auto"/>
                                <w:left w:val="none" w:sz="0" w:space="0" w:color="auto"/>
                                <w:bottom w:val="none" w:sz="0" w:space="0" w:color="auto"/>
                                <w:right w:val="none" w:sz="0" w:space="0" w:color="auto"/>
                              </w:divBdr>
                              <w:divsChild>
                                <w:div w:id="142426636">
                                  <w:marLeft w:val="0"/>
                                  <w:marRight w:val="0"/>
                                  <w:marTop w:val="0"/>
                                  <w:marBottom w:val="0"/>
                                  <w:divBdr>
                                    <w:top w:val="none" w:sz="0" w:space="0" w:color="auto"/>
                                    <w:left w:val="none" w:sz="0" w:space="0" w:color="auto"/>
                                    <w:bottom w:val="none" w:sz="0" w:space="0" w:color="auto"/>
                                    <w:right w:val="none" w:sz="0" w:space="0" w:color="auto"/>
                                  </w:divBdr>
                                </w:div>
                              </w:divsChild>
                            </w:div>
                            <w:div w:id="702101404">
                              <w:marLeft w:val="0"/>
                              <w:marRight w:val="0"/>
                              <w:marTop w:val="109"/>
                              <w:marBottom w:val="0"/>
                              <w:divBdr>
                                <w:top w:val="none" w:sz="0" w:space="0" w:color="auto"/>
                                <w:left w:val="none" w:sz="0" w:space="0" w:color="auto"/>
                                <w:bottom w:val="none" w:sz="0" w:space="0" w:color="auto"/>
                                <w:right w:val="none" w:sz="0" w:space="0" w:color="auto"/>
                              </w:divBdr>
                              <w:divsChild>
                                <w:div w:id="112508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556286">
                  <w:marLeft w:val="0"/>
                  <w:marRight w:val="0"/>
                  <w:marTop w:val="0"/>
                  <w:marBottom w:val="0"/>
                  <w:divBdr>
                    <w:top w:val="none" w:sz="0" w:space="0" w:color="auto"/>
                    <w:left w:val="none" w:sz="0" w:space="0" w:color="auto"/>
                    <w:bottom w:val="none" w:sz="0" w:space="0" w:color="auto"/>
                    <w:right w:val="none" w:sz="0" w:space="0" w:color="auto"/>
                  </w:divBdr>
                  <w:divsChild>
                    <w:div w:id="2091003502">
                      <w:marLeft w:val="109"/>
                      <w:marRight w:val="109"/>
                      <w:marTop w:val="109"/>
                      <w:marBottom w:val="109"/>
                      <w:divBdr>
                        <w:top w:val="none" w:sz="0" w:space="0" w:color="auto"/>
                        <w:left w:val="none" w:sz="0" w:space="0" w:color="auto"/>
                        <w:bottom w:val="none" w:sz="0" w:space="0" w:color="auto"/>
                        <w:right w:val="none" w:sz="0" w:space="0" w:color="auto"/>
                      </w:divBdr>
                      <w:divsChild>
                        <w:div w:id="1697996306">
                          <w:marLeft w:val="0"/>
                          <w:marRight w:val="0"/>
                          <w:marTop w:val="0"/>
                          <w:marBottom w:val="0"/>
                          <w:divBdr>
                            <w:top w:val="single" w:sz="4" w:space="0" w:color="999999"/>
                            <w:left w:val="single" w:sz="4" w:space="0" w:color="999999"/>
                            <w:bottom w:val="single" w:sz="4" w:space="0" w:color="999999"/>
                            <w:right w:val="single" w:sz="4" w:space="0" w:color="999999"/>
                          </w:divBdr>
                          <w:divsChild>
                            <w:div w:id="619653500">
                              <w:marLeft w:val="0"/>
                              <w:marRight w:val="0"/>
                              <w:marTop w:val="0"/>
                              <w:marBottom w:val="0"/>
                              <w:divBdr>
                                <w:top w:val="none" w:sz="0" w:space="0" w:color="auto"/>
                                <w:left w:val="none" w:sz="0" w:space="0" w:color="auto"/>
                                <w:bottom w:val="none" w:sz="0" w:space="0" w:color="auto"/>
                                <w:right w:val="none" w:sz="0" w:space="0" w:color="auto"/>
                              </w:divBdr>
                            </w:div>
                            <w:div w:id="1919174450">
                              <w:marLeft w:val="0"/>
                              <w:marRight w:val="0"/>
                              <w:marTop w:val="0"/>
                              <w:marBottom w:val="0"/>
                              <w:divBdr>
                                <w:top w:val="none" w:sz="0" w:space="0" w:color="auto"/>
                                <w:left w:val="none" w:sz="0" w:space="0" w:color="auto"/>
                                <w:bottom w:val="none" w:sz="0" w:space="0" w:color="auto"/>
                                <w:right w:val="none" w:sz="0" w:space="0" w:color="auto"/>
                              </w:divBdr>
                              <w:divsChild>
                                <w:div w:id="1668705350">
                                  <w:marLeft w:val="0"/>
                                  <w:marRight w:val="0"/>
                                  <w:marTop w:val="0"/>
                                  <w:marBottom w:val="0"/>
                                  <w:divBdr>
                                    <w:top w:val="none" w:sz="0" w:space="0" w:color="auto"/>
                                    <w:left w:val="none" w:sz="0" w:space="0" w:color="auto"/>
                                    <w:bottom w:val="none" w:sz="0" w:space="0" w:color="auto"/>
                                    <w:right w:val="none" w:sz="0" w:space="0" w:color="auto"/>
                                  </w:divBdr>
                                  <w:divsChild>
                                    <w:div w:id="418521355">
                                      <w:marLeft w:val="0"/>
                                      <w:marRight w:val="0"/>
                                      <w:marTop w:val="0"/>
                                      <w:marBottom w:val="0"/>
                                      <w:divBdr>
                                        <w:top w:val="none" w:sz="0" w:space="0" w:color="auto"/>
                                        <w:left w:val="none" w:sz="0" w:space="0" w:color="auto"/>
                                        <w:bottom w:val="none" w:sz="0" w:space="0" w:color="auto"/>
                                        <w:right w:val="none" w:sz="0" w:space="0" w:color="auto"/>
                                      </w:divBdr>
                                    </w:div>
                                    <w:div w:id="593127057">
                                      <w:marLeft w:val="27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6753545">
                  <w:marLeft w:val="0"/>
                  <w:marRight w:val="0"/>
                  <w:marTop w:val="0"/>
                  <w:marBottom w:val="0"/>
                  <w:divBdr>
                    <w:top w:val="none" w:sz="0" w:space="0" w:color="auto"/>
                    <w:left w:val="none" w:sz="0" w:space="0" w:color="auto"/>
                    <w:bottom w:val="none" w:sz="0" w:space="0" w:color="auto"/>
                    <w:right w:val="none" w:sz="0" w:space="0" w:color="auto"/>
                  </w:divBdr>
                  <w:divsChild>
                    <w:div w:id="537283755">
                      <w:marLeft w:val="109"/>
                      <w:marRight w:val="109"/>
                      <w:marTop w:val="109"/>
                      <w:marBottom w:val="109"/>
                      <w:divBdr>
                        <w:top w:val="none" w:sz="0" w:space="0" w:color="auto"/>
                        <w:left w:val="none" w:sz="0" w:space="0" w:color="auto"/>
                        <w:bottom w:val="none" w:sz="0" w:space="0" w:color="auto"/>
                        <w:right w:val="none" w:sz="0" w:space="0" w:color="auto"/>
                      </w:divBdr>
                      <w:divsChild>
                        <w:div w:id="955406253">
                          <w:marLeft w:val="0"/>
                          <w:marRight w:val="0"/>
                          <w:marTop w:val="0"/>
                          <w:marBottom w:val="0"/>
                          <w:divBdr>
                            <w:top w:val="single" w:sz="4" w:space="0" w:color="999999"/>
                            <w:left w:val="single" w:sz="4" w:space="0" w:color="999999"/>
                            <w:bottom w:val="single" w:sz="4" w:space="0" w:color="999999"/>
                            <w:right w:val="single" w:sz="4" w:space="0" w:color="999999"/>
                          </w:divBdr>
                          <w:divsChild>
                            <w:div w:id="1733624443">
                              <w:marLeft w:val="0"/>
                              <w:marRight w:val="0"/>
                              <w:marTop w:val="0"/>
                              <w:marBottom w:val="0"/>
                              <w:divBdr>
                                <w:top w:val="none" w:sz="0" w:space="0" w:color="auto"/>
                                <w:left w:val="none" w:sz="0" w:space="0" w:color="auto"/>
                                <w:bottom w:val="none" w:sz="0" w:space="0" w:color="auto"/>
                                <w:right w:val="none" w:sz="0" w:space="0" w:color="auto"/>
                              </w:divBdr>
                            </w:div>
                            <w:div w:id="1344278437">
                              <w:marLeft w:val="0"/>
                              <w:marRight w:val="0"/>
                              <w:marTop w:val="0"/>
                              <w:marBottom w:val="0"/>
                              <w:divBdr>
                                <w:top w:val="none" w:sz="0" w:space="0" w:color="auto"/>
                                <w:left w:val="none" w:sz="0" w:space="0" w:color="auto"/>
                                <w:bottom w:val="none" w:sz="0" w:space="0" w:color="auto"/>
                                <w:right w:val="none" w:sz="0" w:space="0" w:color="auto"/>
                              </w:divBdr>
                              <w:divsChild>
                                <w:div w:id="526329177">
                                  <w:marLeft w:val="0"/>
                                  <w:marRight w:val="0"/>
                                  <w:marTop w:val="0"/>
                                  <w:marBottom w:val="0"/>
                                  <w:divBdr>
                                    <w:top w:val="none" w:sz="0" w:space="0" w:color="auto"/>
                                    <w:left w:val="none" w:sz="0" w:space="0" w:color="auto"/>
                                    <w:bottom w:val="none" w:sz="0" w:space="0" w:color="auto"/>
                                    <w:right w:val="none" w:sz="0" w:space="0" w:color="auto"/>
                                  </w:divBdr>
                                </w:div>
                                <w:div w:id="1195583489">
                                  <w:marLeft w:val="0"/>
                                  <w:marRight w:val="0"/>
                                  <w:marTop w:val="0"/>
                                  <w:marBottom w:val="0"/>
                                  <w:divBdr>
                                    <w:top w:val="none" w:sz="0" w:space="0" w:color="auto"/>
                                    <w:left w:val="none" w:sz="0" w:space="0" w:color="auto"/>
                                    <w:bottom w:val="none" w:sz="0" w:space="0" w:color="auto"/>
                                    <w:right w:val="none" w:sz="0" w:space="0" w:color="auto"/>
                                  </w:divBdr>
                                </w:div>
                                <w:div w:id="1197111602">
                                  <w:marLeft w:val="0"/>
                                  <w:marRight w:val="0"/>
                                  <w:marTop w:val="0"/>
                                  <w:marBottom w:val="0"/>
                                  <w:divBdr>
                                    <w:top w:val="none" w:sz="0" w:space="0" w:color="auto"/>
                                    <w:left w:val="none" w:sz="0" w:space="0" w:color="auto"/>
                                    <w:bottom w:val="none" w:sz="0" w:space="0" w:color="auto"/>
                                    <w:right w:val="none" w:sz="0" w:space="0" w:color="auto"/>
                                  </w:divBdr>
                                </w:div>
                                <w:div w:id="835851206">
                                  <w:marLeft w:val="0"/>
                                  <w:marRight w:val="0"/>
                                  <w:marTop w:val="0"/>
                                  <w:marBottom w:val="0"/>
                                  <w:divBdr>
                                    <w:top w:val="none" w:sz="0" w:space="0" w:color="auto"/>
                                    <w:left w:val="none" w:sz="0" w:space="0" w:color="auto"/>
                                    <w:bottom w:val="none" w:sz="0" w:space="0" w:color="auto"/>
                                    <w:right w:val="none" w:sz="0" w:space="0" w:color="auto"/>
                                  </w:divBdr>
                                </w:div>
                                <w:div w:id="515190525">
                                  <w:marLeft w:val="0"/>
                                  <w:marRight w:val="0"/>
                                  <w:marTop w:val="0"/>
                                  <w:marBottom w:val="0"/>
                                  <w:divBdr>
                                    <w:top w:val="none" w:sz="0" w:space="0" w:color="auto"/>
                                    <w:left w:val="none" w:sz="0" w:space="0" w:color="auto"/>
                                    <w:bottom w:val="none" w:sz="0" w:space="0" w:color="auto"/>
                                    <w:right w:val="none" w:sz="0" w:space="0" w:color="auto"/>
                                  </w:divBdr>
                                </w:div>
                                <w:div w:id="661927832">
                                  <w:marLeft w:val="0"/>
                                  <w:marRight w:val="0"/>
                                  <w:marTop w:val="0"/>
                                  <w:marBottom w:val="0"/>
                                  <w:divBdr>
                                    <w:top w:val="none" w:sz="0" w:space="0" w:color="auto"/>
                                    <w:left w:val="none" w:sz="0" w:space="0" w:color="auto"/>
                                    <w:bottom w:val="none" w:sz="0" w:space="0" w:color="auto"/>
                                    <w:right w:val="none" w:sz="0" w:space="0" w:color="auto"/>
                                  </w:divBdr>
                                </w:div>
                                <w:div w:id="1671254470">
                                  <w:marLeft w:val="0"/>
                                  <w:marRight w:val="0"/>
                                  <w:marTop w:val="0"/>
                                  <w:marBottom w:val="0"/>
                                  <w:divBdr>
                                    <w:top w:val="none" w:sz="0" w:space="0" w:color="auto"/>
                                    <w:left w:val="none" w:sz="0" w:space="0" w:color="auto"/>
                                    <w:bottom w:val="none" w:sz="0" w:space="0" w:color="auto"/>
                                    <w:right w:val="none" w:sz="0" w:space="0" w:color="auto"/>
                                  </w:divBdr>
                                </w:div>
                                <w:div w:id="1143037315">
                                  <w:marLeft w:val="0"/>
                                  <w:marRight w:val="0"/>
                                  <w:marTop w:val="0"/>
                                  <w:marBottom w:val="0"/>
                                  <w:divBdr>
                                    <w:top w:val="none" w:sz="0" w:space="0" w:color="auto"/>
                                    <w:left w:val="none" w:sz="0" w:space="0" w:color="auto"/>
                                    <w:bottom w:val="none" w:sz="0" w:space="0" w:color="auto"/>
                                    <w:right w:val="none" w:sz="0" w:space="0" w:color="auto"/>
                                  </w:divBdr>
                                </w:div>
                                <w:div w:id="218326006">
                                  <w:marLeft w:val="0"/>
                                  <w:marRight w:val="0"/>
                                  <w:marTop w:val="0"/>
                                  <w:marBottom w:val="0"/>
                                  <w:divBdr>
                                    <w:top w:val="none" w:sz="0" w:space="0" w:color="auto"/>
                                    <w:left w:val="none" w:sz="0" w:space="0" w:color="auto"/>
                                    <w:bottom w:val="none" w:sz="0" w:space="0" w:color="auto"/>
                                    <w:right w:val="none" w:sz="0" w:space="0" w:color="auto"/>
                                  </w:divBdr>
                                </w:div>
                                <w:div w:id="2022395118">
                                  <w:marLeft w:val="0"/>
                                  <w:marRight w:val="0"/>
                                  <w:marTop w:val="0"/>
                                  <w:marBottom w:val="0"/>
                                  <w:divBdr>
                                    <w:top w:val="none" w:sz="0" w:space="0" w:color="auto"/>
                                    <w:left w:val="none" w:sz="0" w:space="0" w:color="auto"/>
                                    <w:bottom w:val="none" w:sz="0" w:space="0" w:color="auto"/>
                                    <w:right w:val="none" w:sz="0" w:space="0" w:color="auto"/>
                                  </w:divBdr>
                                </w:div>
                                <w:div w:id="1759011894">
                                  <w:marLeft w:val="0"/>
                                  <w:marRight w:val="0"/>
                                  <w:marTop w:val="0"/>
                                  <w:marBottom w:val="0"/>
                                  <w:divBdr>
                                    <w:top w:val="none" w:sz="0" w:space="0" w:color="auto"/>
                                    <w:left w:val="none" w:sz="0" w:space="0" w:color="auto"/>
                                    <w:bottom w:val="none" w:sz="0" w:space="0" w:color="auto"/>
                                    <w:right w:val="none" w:sz="0" w:space="0" w:color="auto"/>
                                  </w:divBdr>
                                </w:div>
                                <w:div w:id="503669337">
                                  <w:marLeft w:val="0"/>
                                  <w:marRight w:val="0"/>
                                  <w:marTop w:val="0"/>
                                  <w:marBottom w:val="0"/>
                                  <w:divBdr>
                                    <w:top w:val="none" w:sz="0" w:space="0" w:color="auto"/>
                                    <w:left w:val="none" w:sz="0" w:space="0" w:color="auto"/>
                                    <w:bottom w:val="none" w:sz="0" w:space="0" w:color="auto"/>
                                    <w:right w:val="none" w:sz="0" w:space="0" w:color="auto"/>
                                  </w:divBdr>
                                </w:div>
                                <w:div w:id="259530412">
                                  <w:marLeft w:val="0"/>
                                  <w:marRight w:val="0"/>
                                  <w:marTop w:val="0"/>
                                  <w:marBottom w:val="0"/>
                                  <w:divBdr>
                                    <w:top w:val="none" w:sz="0" w:space="0" w:color="auto"/>
                                    <w:left w:val="none" w:sz="0" w:space="0" w:color="auto"/>
                                    <w:bottom w:val="none" w:sz="0" w:space="0" w:color="auto"/>
                                    <w:right w:val="none" w:sz="0" w:space="0" w:color="auto"/>
                                  </w:divBdr>
                                </w:div>
                                <w:div w:id="1216697421">
                                  <w:marLeft w:val="0"/>
                                  <w:marRight w:val="0"/>
                                  <w:marTop w:val="0"/>
                                  <w:marBottom w:val="0"/>
                                  <w:divBdr>
                                    <w:top w:val="none" w:sz="0" w:space="0" w:color="auto"/>
                                    <w:left w:val="none" w:sz="0" w:space="0" w:color="auto"/>
                                    <w:bottom w:val="none" w:sz="0" w:space="0" w:color="auto"/>
                                    <w:right w:val="none" w:sz="0" w:space="0" w:color="auto"/>
                                  </w:divBdr>
                                </w:div>
                                <w:div w:id="1068114856">
                                  <w:marLeft w:val="0"/>
                                  <w:marRight w:val="0"/>
                                  <w:marTop w:val="0"/>
                                  <w:marBottom w:val="0"/>
                                  <w:divBdr>
                                    <w:top w:val="none" w:sz="0" w:space="0" w:color="auto"/>
                                    <w:left w:val="none" w:sz="0" w:space="0" w:color="auto"/>
                                    <w:bottom w:val="none" w:sz="0" w:space="0" w:color="auto"/>
                                    <w:right w:val="none" w:sz="0" w:space="0" w:color="auto"/>
                                  </w:divBdr>
                                </w:div>
                                <w:div w:id="214572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8162414">
              <w:marLeft w:val="0"/>
              <w:marRight w:val="0"/>
              <w:marTop w:val="0"/>
              <w:marBottom w:val="0"/>
              <w:divBdr>
                <w:top w:val="none" w:sz="0" w:space="0" w:color="auto"/>
                <w:left w:val="none" w:sz="0" w:space="0" w:color="auto"/>
                <w:bottom w:val="none" w:sz="0" w:space="0" w:color="auto"/>
                <w:right w:val="none" w:sz="0" w:space="0" w:color="auto"/>
              </w:divBdr>
              <w:divsChild>
                <w:div w:id="993991808">
                  <w:marLeft w:val="-295"/>
                  <w:marRight w:val="0"/>
                  <w:marTop w:val="0"/>
                  <w:marBottom w:val="0"/>
                  <w:divBdr>
                    <w:top w:val="none" w:sz="0" w:space="0" w:color="auto"/>
                    <w:left w:val="none" w:sz="0" w:space="0" w:color="auto"/>
                    <w:bottom w:val="none" w:sz="0" w:space="0" w:color="auto"/>
                    <w:right w:val="none" w:sz="0" w:space="0" w:color="auto"/>
                  </w:divBdr>
                </w:div>
                <w:div w:id="90904477">
                  <w:marLeft w:val="-295"/>
                  <w:marRight w:val="0"/>
                  <w:marTop w:val="0"/>
                  <w:marBottom w:val="0"/>
                  <w:divBdr>
                    <w:top w:val="none" w:sz="0" w:space="0" w:color="auto"/>
                    <w:left w:val="none" w:sz="0" w:space="0" w:color="auto"/>
                    <w:bottom w:val="none" w:sz="0" w:space="0" w:color="auto"/>
                    <w:right w:val="none" w:sz="0" w:space="0" w:color="auto"/>
                  </w:divBdr>
                  <w:divsChild>
                    <w:div w:id="2094624836">
                      <w:marLeft w:val="0"/>
                      <w:marRight w:val="0"/>
                      <w:marTop w:val="0"/>
                      <w:marBottom w:val="218"/>
                      <w:divBdr>
                        <w:top w:val="none" w:sz="0" w:space="0" w:color="auto"/>
                        <w:left w:val="none" w:sz="0" w:space="0" w:color="auto"/>
                        <w:bottom w:val="none" w:sz="0" w:space="0" w:color="auto"/>
                        <w:right w:val="none" w:sz="0" w:space="0" w:color="auto"/>
                      </w:divBdr>
                    </w:div>
                  </w:divsChild>
                </w:div>
              </w:divsChild>
            </w:div>
          </w:divsChild>
        </w:div>
      </w:divsChild>
    </w:div>
    <w:div w:id="1191256875">
      <w:bodyDiv w:val="1"/>
      <w:marLeft w:val="0"/>
      <w:marRight w:val="0"/>
      <w:marTop w:val="0"/>
      <w:marBottom w:val="0"/>
      <w:divBdr>
        <w:top w:val="none" w:sz="0" w:space="0" w:color="auto"/>
        <w:left w:val="none" w:sz="0" w:space="0" w:color="auto"/>
        <w:bottom w:val="none" w:sz="0" w:space="0" w:color="auto"/>
        <w:right w:val="none" w:sz="0" w:space="0" w:color="auto"/>
      </w:divBdr>
      <w:divsChild>
        <w:div w:id="659500157">
          <w:marLeft w:val="0"/>
          <w:marRight w:val="0"/>
          <w:marTop w:val="0"/>
          <w:marBottom w:val="0"/>
          <w:divBdr>
            <w:top w:val="none" w:sz="0" w:space="0" w:color="auto"/>
            <w:left w:val="none" w:sz="0" w:space="0" w:color="auto"/>
            <w:bottom w:val="none" w:sz="0" w:space="0" w:color="auto"/>
            <w:right w:val="none" w:sz="0" w:space="0" w:color="auto"/>
          </w:divBdr>
        </w:div>
      </w:divsChild>
    </w:div>
    <w:div w:id="1399481271">
      <w:bodyDiv w:val="1"/>
      <w:marLeft w:val="0"/>
      <w:marRight w:val="0"/>
      <w:marTop w:val="0"/>
      <w:marBottom w:val="0"/>
      <w:divBdr>
        <w:top w:val="none" w:sz="0" w:space="0" w:color="auto"/>
        <w:left w:val="none" w:sz="0" w:space="0" w:color="auto"/>
        <w:bottom w:val="none" w:sz="0" w:space="0" w:color="auto"/>
        <w:right w:val="none" w:sz="0" w:space="0" w:color="auto"/>
      </w:divBdr>
      <w:divsChild>
        <w:div w:id="855652218">
          <w:marLeft w:val="0"/>
          <w:marRight w:val="0"/>
          <w:marTop w:val="0"/>
          <w:marBottom w:val="0"/>
          <w:divBdr>
            <w:top w:val="none" w:sz="0" w:space="0" w:color="auto"/>
            <w:left w:val="none" w:sz="0" w:space="0" w:color="auto"/>
            <w:bottom w:val="none" w:sz="0" w:space="0" w:color="auto"/>
            <w:right w:val="none" w:sz="0" w:space="0" w:color="auto"/>
          </w:divBdr>
          <w:divsChild>
            <w:div w:id="2042975709">
              <w:marLeft w:val="0"/>
              <w:marRight w:val="0"/>
              <w:marTop w:val="0"/>
              <w:marBottom w:val="0"/>
              <w:divBdr>
                <w:top w:val="none" w:sz="0" w:space="0" w:color="auto"/>
                <w:left w:val="none" w:sz="0" w:space="0" w:color="auto"/>
                <w:bottom w:val="none" w:sz="0" w:space="0" w:color="auto"/>
                <w:right w:val="none" w:sz="0" w:space="0" w:color="auto"/>
              </w:divBdr>
              <w:divsChild>
                <w:div w:id="173036900">
                  <w:marLeft w:val="0"/>
                  <w:marRight w:val="0"/>
                  <w:marTop w:val="0"/>
                  <w:marBottom w:val="0"/>
                  <w:divBdr>
                    <w:top w:val="none" w:sz="0" w:space="0" w:color="auto"/>
                    <w:left w:val="none" w:sz="0" w:space="0" w:color="auto"/>
                    <w:bottom w:val="none" w:sz="0" w:space="0" w:color="auto"/>
                    <w:right w:val="none" w:sz="0" w:space="0" w:color="auto"/>
                  </w:divBdr>
                  <w:divsChild>
                    <w:div w:id="1367683299">
                      <w:marLeft w:val="0"/>
                      <w:marRight w:val="0"/>
                      <w:marTop w:val="0"/>
                      <w:marBottom w:val="0"/>
                      <w:divBdr>
                        <w:top w:val="none" w:sz="0" w:space="0" w:color="auto"/>
                        <w:left w:val="none" w:sz="0" w:space="0" w:color="auto"/>
                        <w:bottom w:val="none" w:sz="0" w:space="0" w:color="auto"/>
                        <w:right w:val="none" w:sz="0" w:space="0" w:color="auto"/>
                      </w:divBdr>
                      <w:divsChild>
                        <w:div w:id="2039970540">
                          <w:marLeft w:val="0"/>
                          <w:marRight w:val="0"/>
                          <w:marTop w:val="0"/>
                          <w:marBottom w:val="0"/>
                          <w:divBdr>
                            <w:top w:val="none" w:sz="0" w:space="0" w:color="auto"/>
                            <w:left w:val="none" w:sz="0" w:space="0" w:color="auto"/>
                            <w:bottom w:val="none" w:sz="0" w:space="0" w:color="auto"/>
                            <w:right w:val="none" w:sz="0" w:space="0" w:color="auto"/>
                          </w:divBdr>
                          <w:divsChild>
                            <w:div w:id="604969188">
                              <w:marLeft w:val="0"/>
                              <w:marRight w:val="0"/>
                              <w:marTop w:val="0"/>
                              <w:marBottom w:val="0"/>
                              <w:divBdr>
                                <w:top w:val="none" w:sz="0" w:space="0" w:color="auto"/>
                                <w:left w:val="none" w:sz="0" w:space="0" w:color="auto"/>
                                <w:bottom w:val="none" w:sz="0" w:space="0" w:color="auto"/>
                                <w:right w:val="none" w:sz="0" w:space="0" w:color="auto"/>
                              </w:divBdr>
                              <w:divsChild>
                                <w:div w:id="2040160927">
                                  <w:marLeft w:val="0"/>
                                  <w:marRight w:val="0"/>
                                  <w:marTop w:val="0"/>
                                  <w:marBottom w:val="0"/>
                                  <w:divBdr>
                                    <w:top w:val="none" w:sz="0" w:space="0" w:color="auto"/>
                                    <w:left w:val="none" w:sz="0" w:space="0" w:color="auto"/>
                                    <w:bottom w:val="none" w:sz="0" w:space="0" w:color="auto"/>
                                    <w:right w:val="none" w:sz="0" w:space="0" w:color="auto"/>
                                  </w:divBdr>
                                  <w:divsChild>
                                    <w:div w:id="125162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2144746">
      <w:bodyDiv w:val="1"/>
      <w:marLeft w:val="0"/>
      <w:marRight w:val="0"/>
      <w:marTop w:val="0"/>
      <w:marBottom w:val="0"/>
      <w:divBdr>
        <w:top w:val="none" w:sz="0" w:space="0" w:color="auto"/>
        <w:left w:val="none" w:sz="0" w:space="0" w:color="auto"/>
        <w:bottom w:val="none" w:sz="0" w:space="0" w:color="auto"/>
        <w:right w:val="none" w:sz="0" w:space="0" w:color="auto"/>
      </w:divBdr>
      <w:divsChild>
        <w:div w:id="1190333796">
          <w:marLeft w:val="0"/>
          <w:marRight w:val="0"/>
          <w:marTop w:val="0"/>
          <w:marBottom w:val="0"/>
          <w:divBdr>
            <w:top w:val="none" w:sz="0" w:space="0" w:color="auto"/>
            <w:left w:val="none" w:sz="0" w:space="0" w:color="auto"/>
            <w:bottom w:val="none" w:sz="0" w:space="0" w:color="auto"/>
            <w:right w:val="none" w:sz="0" w:space="0" w:color="auto"/>
          </w:divBdr>
          <w:divsChild>
            <w:div w:id="915358156">
              <w:marLeft w:val="0"/>
              <w:marRight w:val="0"/>
              <w:marTop w:val="0"/>
              <w:marBottom w:val="0"/>
              <w:divBdr>
                <w:top w:val="none" w:sz="0" w:space="0" w:color="auto"/>
                <w:left w:val="none" w:sz="0" w:space="0" w:color="auto"/>
                <w:bottom w:val="none" w:sz="0" w:space="0" w:color="auto"/>
                <w:right w:val="none" w:sz="0" w:space="0" w:color="auto"/>
              </w:divBdr>
              <w:divsChild>
                <w:div w:id="826946475">
                  <w:marLeft w:val="0"/>
                  <w:marRight w:val="0"/>
                  <w:marTop w:val="0"/>
                  <w:marBottom w:val="0"/>
                  <w:divBdr>
                    <w:top w:val="none" w:sz="0" w:space="0" w:color="auto"/>
                    <w:left w:val="none" w:sz="0" w:space="0" w:color="auto"/>
                    <w:bottom w:val="none" w:sz="0" w:space="0" w:color="auto"/>
                    <w:right w:val="none" w:sz="0" w:space="0" w:color="auto"/>
                  </w:divBdr>
                  <w:divsChild>
                    <w:div w:id="315643534">
                      <w:marLeft w:val="0"/>
                      <w:marRight w:val="0"/>
                      <w:marTop w:val="0"/>
                      <w:marBottom w:val="0"/>
                      <w:divBdr>
                        <w:top w:val="none" w:sz="0" w:space="0" w:color="auto"/>
                        <w:left w:val="none" w:sz="0" w:space="0" w:color="auto"/>
                        <w:bottom w:val="none" w:sz="0" w:space="0" w:color="auto"/>
                        <w:right w:val="none" w:sz="0" w:space="0" w:color="auto"/>
                      </w:divBdr>
                      <w:divsChild>
                        <w:div w:id="676082855">
                          <w:marLeft w:val="0"/>
                          <w:marRight w:val="0"/>
                          <w:marTop w:val="0"/>
                          <w:marBottom w:val="0"/>
                          <w:divBdr>
                            <w:top w:val="none" w:sz="0" w:space="0" w:color="auto"/>
                            <w:left w:val="none" w:sz="0" w:space="0" w:color="auto"/>
                            <w:bottom w:val="none" w:sz="0" w:space="0" w:color="auto"/>
                            <w:right w:val="none" w:sz="0" w:space="0" w:color="auto"/>
                          </w:divBdr>
                          <w:divsChild>
                            <w:div w:id="475102555">
                              <w:marLeft w:val="0"/>
                              <w:marRight w:val="0"/>
                              <w:marTop w:val="0"/>
                              <w:marBottom w:val="0"/>
                              <w:divBdr>
                                <w:top w:val="none" w:sz="0" w:space="0" w:color="auto"/>
                                <w:left w:val="none" w:sz="0" w:space="0" w:color="auto"/>
                                <w:bottom w:val="none" w:sz="0" w:space="0" w:color="auto"/>
                                <w:right w:val="none" w:sz="0" w:space="0" w:color="auto"/>
                              </w:divBdr>
                              <w:divsChild>
                                <w:div w:id="77338423">
                                  <w:marLeft w:val="-164"/>
                                  <w:marRight w:val="-164"/>
                                  <w:marTop w:val="0"/>
                                  <w:marBottom w:val="0"/>
                                  <w:divBdr>
                                    <w:top w:val="none" w:sz="0" w:space="0" w:color="auto"/>
                                    <w:left w:val="none" w:sz="0" w:space="0" w:color="auto"/>
                                    <w:bottom w:val="none" w:sz="0" w:space="0" w:color="auto"/>
                                    <w:right w:val="none" w:sz="0" w:space="0" w:color="auto"/>
                                  </w:divBdr>
                                  <w:divsChild>
                                    <w:div w:id="2108575783">
                                      <w:marLeft w:val="0"/>
                                      <w:marRight w:val="0"/>
                                      <w:marTop w:val="0"/>
                                      <w:marBottom w:val="0"/>
                                      <w:divBdr>
                                        <w:top w:val="none" w:sz="0" w:space="0" w:color="auto"/>
                                        <w:left w:val="none" w:sz="0" w:space="0" w:color="auto"/>
                                        <w:bottom w:val="none" w:sz="0" w:space="0" w:color="auto"/>
                                        <w:right w:val="none" w:sz="0" w:space="0" w:color="auto"/>
                                      </w:divBdr>
                                      <w:divsChild>
                                        <w:div w:id="1067149716">
                                          <w:marLeft w:val="0"/>
                                          <w:marRight w:val="0"/>
                                          <w:marTop w:val="0"/>
                                          <w:marBottom w:val="0"/>
                                          <w:divBdr>
                                            <w:top w:val="none" w:sz="0" w:space="0" w:color="auto"/>
                                            <w:left w:val="none" w:sz="0" w:space="0" w:color="auto"/>
                                            <w:bottom w:val="none" w:sz="0" w:space="0" w:color="auto"/>
                                            <w:right w:val="none" w:sz="0" w:space="0" w:color="auto"/>
                                          </w:divBdr>
                                          <w:divsChild>
                                            <w:div w:id="7308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255292">
      <w:bodyDiv w:val="1"/>
      <w:marLeft w:val="0"/>
      <w:marRight w:val="0"/>
      <w:marTop w:val="0"/>
      <w:marBottom w:val="0"/>
      <w:divBdr>
        <w:top w:val="none" w:sz="0" w:space="0" w:color="auto"/>
        <w:left w:val="none" w:sz="0" w:space="0" w:color="auto"/>
        <w:bottom w:val="none" w:sz="0" w:space="0" w:color="auto"/>
        <w:right w:val="none" w:sz="0" w:space="0" w:color="auto"/>
      </w:divBdr>
      <w:divsChild>
        <w:div w:id="961811203">
          <w:marLeft w:val="0"/>
          <w:marRight w:val="0"/>
          <w:marTop w:val="0"/>
          <w:marBottom w:val="0"/>
          <w:divBdr>
            <w:top w:val="none" w:sz="0" w:space="0" w:color="auto"/>
            <w:left w:val="none" w:sz="0" w:space="0" w:color="auto"/>
            <w:bottom w:val="none" w:sz="0" w:space="0" w:color="auto"/>
            <w:right w:val="none" w:sz="0" w:space="0" w:color="auto"/>
          </w:divBdr>
          <w:divsChild>
            <w:div w:id="1748653083">
              <w:marLeft w:val="0"/>
              <w:marRight w:val="0"/>
              <w:marTop w:val="0"/>
              <w:marBottom w:val="0"/>
              <w:divBdr>
                <w:top w:val="none" w:sz="0" w:space="0" w:color="auto"/>
                <w:left w:val="none" w:sz="0" w:space="0" w:color="auto"/>
                <w:bottom w:val="none" w:sz="0" w:space="0" w:color="auto"/>
                <w:right w:val="none" w:sz="0" w:space="0" w:color="auto"/>
              </w:divBdr>
              <w:divsChild>
                <w:div w:id="789544454">
                  <w:marLeft w:val="0"/>
                  <w:marRight w:val="0"/>
                  <w:marTop w:val="0"/>
                  <w:marBottom w:val="0"/>
                  <w:divBdr>
                    <w:top w:val="none" w:sz="0" w:space="0" w:color="auto"/>
                    <w:left w:val="none" w:sz="0" w:space="0" w:color="auto"/>
                    <w:bottom w:val="none" w:sz="0" w:space="0" w:color="auto"/>
                    <w:right w:val="none" w:sz="0" w:space="0" w:color="auto"/>
                  </w:divBdr>
                  <w:divsChild>
                    <w:div w:id="758866078">
                      <w:marLeft w:val="0"/>
                      <w:marRight w:val="0"/>
                      <w:marTop w:val="0"/>
                      <w:marBottom w:val="0"/>
                      <w:divBdr>
                        <w:top w:val="none" w:sz="0" w:space="0" w:color="auto"/>
                        <w:left w:val="none" w:sz="0" w:space="0" w:color="auto"/>
                        <w:bottom w:val="none" w:sz="0" w:space="0" w:color="auto"/>
                        <w:right w:val="none" w:sz="0" w:space="0" w:color="auto"/>
                      </w:divBdr>
                      <w:divsChild>
                        <w:div w:id="254482248">
                          <w:marLeft w:val="0"/>
                          <w:marRight w:val="0"/>
                          <w:marTop w:val="0"/>
                          <w:marBottom w:val="0"/>
                          <w:divBdr>
                            <w:top w:val="none" w:sz="0" w:space="0" w:color="auto"/>
                            <w:left w:val="none" w:sz="0" w:space="0" w:color="auto"/>
                            <w:bottom w:val="none" w:sz="0" w:space="0" w:color="auto"/>
                            <w:right w:val="none" w:sz="0" w:space="0" w:color="auto"/>
                          </w:divBdr>
                          <w:divsChild>
                            <w:div w:id="673849470">
                              <w:marLeft w:val="0"/>
                              <w:marRight w:val="0"/>
                              <w:marTop w:val="0"/>
                              <w:marBottom w:val="0"/>
                              <w:divBdr>
                                <w:top w:val="none" w:sz="0" w:space="0" w:color="auto"/>
                                <w:left w:val="none" w:sz="0" w:space="0" w:color="auto"/>
                                <w:bottom w:val="none" w:sz="0" w:space="0" w:color="auto"/>
                                <w:right w:val="none" w:sz="0" w:space="0" w:color="auto"/>
                              </w:divBdr>
                              <w:divsChild>
                                <w:div w:id="1528835590">
                                  <w:marLeft w:val="0"/>
                                  <w:marRight w:val="0"/>
                                  <w:marTop w:val="0"/>
                                  <w:marBottom w:val="0"/>
                                  <w:divBdr>
                                    <w:top w:val="none" w:sz="0" w:space="0" w:color="auto"/>
                                    <w:left w:val="none" w:sz="0" w:space="0" w:color="auto"/>
                                    <w:bottom w:val="none" w:sz="0" w:space="0" w:color="auto"/>
                                    <w:right w:val="none" w:sz="0" w:space="0" w:color="auto"/>
                                  </w:divBdr>
                                  <w:divsChild>
                                    <w:div w:id="1447314753">
                                      <w:marLeft w:val="0"/>
                                      <w:marRight w:val="0"/>
                                      <w:marTop w:val="0"/>
                                      <w:marBottom w:val="0"/>
                                      <w:divBdr>
                                        <w:top w:val="none" w:sz="0" w:space="0" w:color="auto"/>
                                        <w:left w:val="none" w:sz="0" w:space="0" w:color="auto"/>
                                        <w:bottom w:val="none" w:sz="0" w:space="0" w:color="auto"/>
                                        <w:right w:val="none" w:sz="0" w:space="0" w:color="auto"/>
                                      </w:divBdr>
                                      <w:divsChild>
                                        <w:div w:id="87892886">
                                          <w:marLeft w:val="0"/>
                                          <w:marRight w:val="0"/>
                                          <w:marTop w:val="273"/>
                                          <w:marBottom w:val="273"/>
                                          <w:divBdr>
                                            <w:top w:val="single" w:sz="8" w:space="8" w:color="7AC743"/>
                                            <w:left w:val="single" w:sz="8" w:space="11" w:color="7AC743"/>
                                            <w:bottom w:val="single" w:sz="8" w:space="8" w:color="7AC743"/>
                                            <w:right w:val="single" w:sz="8" w:space="11" w:color="7AC743"/>
                                          </w:divBdr>
                                          <w:divsChild>
                                            <w:div w:id="1208181076">
                                              <w:marLeft w:val="0"/>
                                              <w:marRight w:val="0"/>
                                              <w:marTop w:val="0"/>
                                              <w:marBottom w:val="0"/>
                                              <w:divBdr>
                                                <w:top w:val="none" w:sz="0" w:space="0" w:color="auto"/>
                                                <w:left w:val="none" w:sz="0" w:space="0" w:color="auto"/>
                                                <w:bottom w:val="none" w:sz="0" w:space="0" w:color="auto"/>
                                                <w:right w:val="none" w:sz="0" w:space="0" w:color="auto"/>
                                              </w:divBdr>
                                            </w:div>
                                            <w:div w:id="196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41870864">
      <w:bodyDiv w:val="1"/>
      <w:marLeft w:val="0"/>
      <w:marRight w:val="0"/>
      <w:marTop w:val="0"/>
      <w:marBottom w:val="0"/>
      <w:divBdr>
        <w:top w:val="none" w:sz="0" w:space="0" w:color="auto"/>
        <w:left w:val="none" w:sz="0" w:space="0" w:color="auto"/>
        <w:bottom w:val="none" w:sz="0" w:space="0" w:color="auto"/>
        <w:right w:val="none" w:sz="0" w:space="0" w:color="auto"/>
      </w:divBdr>
      <w:divsChild>
        <w:div w:id="200090675">
          <w:marLeft w:val="0"/>
          <w:marRight w:val="0"/>
          <w:marTop w:val="0"/>
          <w:marBottom w:val="0"/>
          <w:divBdr>
            <w:top w:val="none" w:sz="0" w:space="0" w:color="auto"/>
            <w:left w:val="none" w:sz="0" w:space="0" w:color="auto"/>
            <w:bottom w:val="none" w:sz="0" w:space="0" w:color="auto"/>
            <w:right w:val="none" w:sz="0" w:space="0" w:color="auto"/>
          </w:divBdr>
        </w:div>
      </w:divsChild>
    </w:div>
    <w:div w:id="1494445546">
      <w:bodyDiv w:val="1"/>
      <w:marLeft w:val="0"/>
      <w:marRight w:val="0"/>
      <w:marTop w:val="0"/>
      <w:marBottom w:val="5433"/>
      <w:divBdr>
        <w:top w:val="none" w:sz="0" w:space="0" w:color="auto"/>
        <w:left w:val="none" w:sz="0" w:space="0" w:color="auto"/>
        <w:bottom w:val="none" w:sz="0" w:space="0" w:color="auto"/>
        <w:right w:val="none" w:sz="0" w:space="0" w:color="auto"/>
      </w:divBdr>
      <w:divsChild>
        <w:div w:id="1572500207">
          <w:marLeft w:val="0"/>
          <w:marRight w:val="0"/>
          <w:marTop w:val="0"/>
          <w:marBottom w:val="0"/>
          <w:divBdr>
            <w:top w:val="none" w:sz="0" w:space="0" w:color="auto"/>
            <w:left w:val="none" w:sz="0" w:space="0" w:color="auto"/>
            <w:bottom w:val="none" w:sz="0" w:space="0" w:color="auto"/>
            <w:right w:val="none" w:sz="0" w:space="0" w:color="auto"/>
          </w:divBdr>
          <w:divsChild>
            <w:div w:id="1081217575">
              <w:marLeft w:val="-2869"/>
              <w:marRight w:val="0"/>
              <w:marTop w:val="0"/>
              <w:marBottom w:val="0"/>
              <w:divBdr>
                <w:top w:val="none" w:sz="0" w:space="0" w:color="auto"/>
                <w:left w:val="none" w:sz="0" w:space="0" w:color="auto"/>
                <w:bottom w:val="none" w:sz="0" w:space="0" w:color="auto"/>
                <w:right w:val="none" w:sz="0" w:space="0" w:color="auto"/>
              </w:divBdr>
              <w:divsChild>
                <w:div w:id="6949910">
                  <w:marLeft w:val="0"/>
                  <w:marRight w:val="0"/>
                  <w:marTop w:val="731"/>
                  <w:marBottom w:val="0"/>
                  <w:divBdr>
                    <w:top w:val="none" w:sz="0" w:space="0" w:color="auto"/>
                    <w:left w:val="none" w:sz="0" w:space="0" w:color="auto"/>
                    <w:bottom w:val="none" w:sz="0" w:space="0" w:color="auto"/>
                    <w:right w:val="none" w:sz="0" w:space="0" w:color="auto"/>
                  </w:divBdr>
                  <w:divsChild>
                    <w:div w:id="1715543245">
                      <w:marLeft w:val="0"/>
                      <w:marRight w:val="0"/>
                      <w:marTop w:val="0"/>
                      <w:marBottom w:val="436"/>
                      <w:divBdr>
                        <w:top w:val="none" w:sz="0" w:space="0" w:color="auto"/>
                        <w:left w:val="none" w:sz="0" w:space="0" w:color="auto"/>
                        <w:bottom w:val="none" w:sz="0" w:space="0" w:color="auto"/>
                        <w:right w:val="none" w:sz="0" w:space="0" w:color="auto"/>
                      </w:divBdr>
                    </w:div>
                  </w:divsChild>
                </w:div>
              </w:divsChild>
            </w:div>
          </w:divsChild>
        </w:div>
      </w:divsChild>
    </w:div>
    <w:div w:id="1575092522">
      <w:bodyDiv w:val="1"/>
      <w:marLeft w:val="0"/>
      <w:marRight w:val="0"/>
      <w:marTop w:val="0"/>
      <w:marBottom w:val="0"/>
      <w:divBdr>
        <w:top w:val="none" w:sz="0" w:space="0" w:color="auto"/>
        <w:left w:val="none" w:sz="0" w:space="0" w:color="auto"/>
        <w:bottom w:val="none" w:sz="0" w:space="0" w:color="auto"/>
        <w:right w:val="none" w:sz="0" w:space="0" w:color="auto"/>
      </w:divBdr>
      <w:divsChild>
        <w:div w:id="227418620">
          <w:marLeft w:val="0"/>
          <w:marRight w:val="0"/>
          <w:marTop w:val="0"/>
          <w:marBottom w:val="0"/>
          <w:divBdr>
            <w:top w:val="none" w:sz="0" w:space="0" w:color="auto"/>
            <w:left w:val="none" w:sz="0" w:space="0" w:color="auto"/>
            <w:bottom w:val="none" w:sz="0" w:space="0" w:color="auto"/>
            <w:right w:val="none" w:sz="0" w:space="0" w:color="auto"/>
          </w:divBdr>
          <w:divsChild>
            <w:div w:id="217129967">
              <w:marLeft w:val="0"/>
              <w:marRight w:val="0"/>
              <w:marTop w:val="0"/>
              <w:marBottom w:val="0"/>
              <w:divBdr>
                <w:top w:val="none" w:sz="0" w:space="0" w:color="auto"/>
                <w:left w:val="none" w:sz="0" w:space="0" w:color="auto"/>
                <w:bottom w:val="none" w:sz="0" w:space="0" w:color="auto"/>
                <w:right w:val="none" w:sz="0" w:space="0" w:color="auto"/>
              </w:divBdr>
              <w:divsChild>
                <w:div w:id="2111658084">
                  <w:marLeft w:val="0"/>
                  <w:marRight w:val="0"/>
                  <w:marTop w:val="0"/>
                  <w:marBottom w:val="0"/>
                  <w:divBdr>
                    <w:top w:val="none" w:sz="0" w:space="0" w:color="auto"/>
                    <w:left w:val="none" w:sz="0" w:space="0" w:color="auto"/>
                    <w:bottom w:val="none" w:sz="0" w:space="0" w:color="auto"/>
                    <w:right w:val="none" w:sz="0" w:space="0" w:color="auto"/>
                  </w:divBdr>
                  <w:divsChild>
                    <w:div w:id="1573198793">
                      <w:marLeft w:val="0"/>
                      <w:marRight w:val="0"/>
                      <w:marTop w:val="0"/>
                      <w:marBottom w:val="0"/>
                      <w:divBdr>
                        <w:top w:val="none" w:sz="0" w:space="0" w:color="auto"/>
                        <w:left w:val="none" w:sz="0" w:space="0" w:color="auto"/>
                        <w:bottom w:val="none" w:sz="0" w:space="0" w:color="auto"/>
                        <w:right w:val="none" w:sz="0" w:space="0" w:color="auto"/>
                      </w:divBdr>
                      <w:divsChild>
                        <w:div w:id="1331786746">
                          <w:marLeft w:val="0"/>
                          <w:marRight w:val="0"/>
                          <w:marTop w:val="0"/>
                          <w:marBottom w:val="0"/>
                          <w:divBdr>
                            <w:top w:val="none" w:sz="0" w:space="0" w:color="auto"/>
                            <w:left w:val="none" w:sz="0" w:space="0" w:color="auto"/>
                            <w:bottom w:val="none" w:sz="0" w:space="0" w:color="auto"/>
                            <w:right w:val="none" w:sz="0" w:space="0" w:color="auto"/>
                          </w:divBdr>
                          <w:divsChild>
                            <w:div w:id="174660418">
                              <w:marLeft w:val="0"/>
                              <w:marRight w:val="0"/>
                              <w:marTop w:val="0"/>
                              <w:marBottom w:val="0"/>
                              <w:divBdr>
                                <w:top w:val="none" w:sz="0" w:space="0" w:color="auto"/>
                                <w:left w:val="none" w:sz="0" w:space="0" w:color="auto"/>
                                <w:bottom w:val="none" w:sz="0" w:space="0" w:color="auto"/>
                                <w:right w:val="none" w:sz="0" w:space="0" w:color="auto"/>
                              </w:divBdr>
                              <w:divsChild>
                                <w:div w:id="1902129372">
                                  <w:marLeft w:val="-164"/>
                                  <w:marRight w:val="-164"/>
                                  <w:marTop w:val="0"/>
                                  <w:marBottom w:val="0"/>
                                  <w:divBdr>
                                    <w:top w:val="none" w:sz="0" w:space="0" w:color="auto"/>
                                    <w:left w:val="none" w:sz="0" w:space="0" w:color="auto"/>
                                    <w:bottom w:val="none" w:sz="0" w:space="0" w:color="auto"/>
                                    <w:right w:val="none" w:sz="0" w:space="0" w:color="auto"/>
                                  </w:divBdr>
                                  <w:divsChild>
                                    <w:div w:id="1721438933">
                                      <w:marLeft w:val="0"/>
                                      <w:marRight w:val="0"/>
                                      <w:marTop w:val="0"/>
                                      <w:marBottom w:val="0"/>
                                      <w:divBdr>
                                        <w:top w:val="none" w:sz="0" w:space="0" w:color="auto"/>
                                        <w:left w:val="none" w:sz="0" w:space="0" w:color="auto"/>
                                        <w:bottom w:val="none" w:sz="0" w:space="0" w:color="auto"/>
                                        <w:right w:val="none" w:sz="0" w:space="0" w:color="auto"/>
                                      </w:divBdr>
                                      <w:divsChild>
                                        <w:div w:id="1823305548">
                                          <w:marLeft w:val="0"/>
                                          <w:marRight w:val="0"/>
                                          <w:marTop w:val="0"/>
                                          <w:marBottom w:val="0"/>
                                          <w:divBdr>
                                            <w:top w:val="none" w:sz="0" w:space="0" w:color="auto"/>
                                            <w:left w:val="none" w:sz="0" w:space="0" w:color="auto"/>
                                            <w:bottom w:val="none" w:sz="0" w:space="0" w:color="auto"/>
                                            <w:right w:val="none" w:sz="0" w:space="0" w:color="auto"/>
                                          </w:divBdr>
                                          <w:divsChild>
                                            <w:div w:id="187310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1140582">
      <w:bodyDiv w:val="1"/>
      <w:marLeft w:val="0"/>
      <w:marRight w:val="0"/>
      <w:marTop w:val="0"/>
      <w:marBottom w:val="0"/>
      <w:divBdr>
        <w:top w:val="none" w:sz="0" w:space="0" w:color="auto"/>
        <w:left w:val="none" w:sz="0" w:space="0" w:color="auto"/>
        <w:bottom w:val="none" w:sz="0" w:space="0" w:color="auto"/>
        <w:right w:val="none" w:sz="0" w:space="0" w:color="auto"/>
      </w:divBdr>
      <w:divsChild>
        <w:div w:id="1174107474">
          <w:marLeft w:val="0"/>
          <w:marRight w:val="0"/>
          <w:marTop w:val="0"/>
          <w:marBottom w:val="0"/>
          <w:divBdr>
            <w:top w:val="none" w:sz="0" w:space="0" w:color="auto"/>
            <w:left w:val="none" w:sz="0" w:space="0" w:color="auto"/>
            <w:bottom w:val="none" w:sz="0" w:space="0" w:color="auto"/>
            <w:right w:val="none" w:sz="0" w:space="0" w:color="auto"/>
          </w:divBdr>
          <w:divsChild>
            <w:div w:id="1776359611">
              <w:marLeft w:val="0"/>
              <w:marRight w:val="0"/>
              <w:marTop w:val="0"/>
              <w:marBottom w:val="0"/>
              <w:divBdr>
                <w:top w:val="none" w:sz="0" w:space="0" w:color="auto"/>
                <w:left w:val="none" w:sz="0" w:space="0" w:color="auto"/>
                <w:bottom w:val="none" w:sz="0" w:space="0" w:color="auto"/>
                <w:right w:val="none" w:sz="0" w:space="0" w:color="auto"/>
              </w:divBdr>
              <w:divsChild>
                <w:div w:id="465860392">
                  <w:marLeft w:val="2820"/>
                  <w:marRight w:val="60"/>
                  <w:marTop w:val="0"/>
                  <w:marBottom w:val="0"/>
                  <w:divBdr>
                    <w:top w:val="none" w:sz="0" w:space="0" w:color="auto"/>
                    <w:left w:val="none" w:sz="0" w:space="0" w:color="auto"/>
                    <w:bottom w:val="none" w:sz="0" w:space="0" w:color="auto"/>
                    <w:right w:val="none" w:sz="0" w:space="0" w:color="auto"/>
                  </w:divBdr>
                  <w:divsChild>
                    <w:div w:id="50228194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942226974">
      <w:bodyDiv w:val="1"/>
      <w:marLeft w:val="0"/>
      <w:marRight w:val="0"/>
      <w:marTop w:val="0"/>
      <w:marBottom w:val="0"/>
      <w:divBdr>
        <w:top w:val="none" w:sz="0" w:space="0" w:color="auto"/>
        <w:left w:val="none" w:sz="0" w:space="0" w:color="auto"/>
        <w:bottom w:val="none" w:sz="0" w:space="0" w:color="auto"/>
        <w:right w:val="none" w:sz="0" w:space="0" w:color="auto"/>
      </w:divBdr>
      <w:divsChild>
        <w:div w:id="1828016694">
          <w:marLeft w:val="0"/>
          <w:marRight w:val="0"/>
          <w:marTop w:val="0"/>
          <w:marBottom w:val="0"/>
          <w:divBdr>
            <w:top w:val="none" w:sz="0" w:space="0" w:color="auto"/>
            <w:left w:val="none" w:sz="0" w:space="0" w:color="auto"/>
            <w:bottom w:val="none" w:sz="0" w:space="0" w:color="auto"/>
            <w:right w:val="none" w:sz="0" w:space="0" w:color="auto"/>
          </w:divBdr>
          <w:divsChild>
            <w:div w:id="674265026">
              <w:marLeft w:val="0"/>
              <w:marRight w:val="0"/>
              <w:marTop w:val="0"/>
              <w:marBottom w:val="0"/>
              <w:divBdr>
                <w:top w:val="none" w:sz="0" w:space="0" w:color="auto"/>
                <w:left w:val="none" w:sz="0" w:space="0" w:color="auto"/>
                <w:bottom w:val="none" w:sz="0" w:space="0" w:color="auto"/>
                <w:right w:val="none" w:sz="0" w:space="0" w:color="auto"/>
              </w:divBdr>
              <w:divsChild>
                <w:div w:id="462575410">
                  <w:marLeft w:val="0"/>
                  <w:marRight w:val="0"/>
                  <w:marTop w:val="0"/>
                  <w:marBottom w:val="0"/>
                  <w:divBdr>
                    <w:top w:val="none" w:sz="0" w:space="0" w:color="auto"/>
                    <w:left w:val="none" w:sz="0" w:space="0" w:color="auto"/>
                    <w:bottom w:val="none" w:sz="0" w:space="0" w:color="auto"/>
                    <w:right w:val="none" w:sz="0" w:space="0" w:color="auto"/>
                  </w:divBdr>
                  <w:divsChild>
                    <w:div w:id="1776049963">
                      <w:marLeft w:val="-240"/>
                      <w:marRight w:val="0"/>
                      <w:marTop w:val="0"/>
                      <w:marBottom w:val="0"/>
                      <w:divBdr>
                        <w:top w:val="none" w:sz="0" w:space="0" w:color="auto"/>
                        <w:left w:val="none" w:sz="0" w:space="0" w:color="auto"/>
                        <w:bottom w:val="none" w:sz="0" w:space="0" w:color="auto"/>
                        <w:right w:val="none" w:sz="0" w:space="0" w:color="auto"/>
                      </w:divBdr>
                      <w:divsChild>
                        <w:div w:id="1238127354">
                          <w:marLeft w:val="0"/>
                          <w:marRight w:val="0"/>
                          <w:marTop w:val="0"/>
                          <w:marBottom w:val="0"/>
                          <w:divBdr>
                            <w:top w:val="none" w:sz="0" w:space="0" w:color="auto"/>
                            <w:left w:val="none" w:sz="0" w:space="0" w:color="auto"/>
                            <w:bottom w:val="none" w:sz="0" w:space="0" w:color="auto"/>
                            <w:right w:val="none" w:sz="0" w:space="0" w:color="auto"/>
                          </w:divBdr>
                          <w:divsChild>
                            <w:div w:id="946422677">
                              <w:marLeft w:val="-240"/>
                              <w:marRight w:val="0"/>
                              <w:marTop w:val="0"/>
                              <w:marBottom w:val="0"/>
                              <w:divBdr>
                                <w:top w:val="none" w:sz="0" w:space="0" w:color="auto"/>
                                <w:left w:val="none" w:sz="0" w:space="0" w:color="auto"/>
                                <w:bottom w:val="none" w:sz="0" w:space="0" w:color="auto"/>
                                <w:right w:val="none" w:sz="0" w:space="0" w:color="auto"/>
                              </w:divBdr>
                              <w:divsChild>
                                <w:div w:id="376317265">
                                  <w:marLeft w:val="0"/>
                                  <w:marRight w:val="0"/>
                                  <w:marTop w:val="0"/>
                                  <w:marBottom w:val="0"/>
                                  <w:divBdr>
                                    <w:top w:val="none" w:sz="0" w:space="0" w:color="auto"/>
                                    <w:left w:val="none" w:sz="0" w:space="0" w:color="auto"/>
                                    <w:bottom w:val="none" w:sz="0" w:space="0" w:color="auto"/>
                                    <w:right w:val="none" w:sz="0" w:space="0" w:color="auto"/>
                                  </w:divBdr>
                                  <w:divsChild>
                                    <w:div w:id="209230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9793525">
      <w:bodyDiv w:val="1"/>
      <w:marLeft w:val="0"/>
      <w:marRight w:val="0"/>
      <w:marTop w:val="0"/>
      <w:marBottom w:val="0"/>
      <w:divBdr>
        <w:top w:val="none" w:sz="0" w:space="0" w:color="auto"/>
        <w:left w:val="none" w:sz="0" w:space="0" w:color="auto"/>
        <w:bottom w:val="none" w:sz="0" w:space="0" w:color="auto"/>
        <w:right w:val="none" w:sz="0" w:space="0" w:color="auto"/>
      </w:divBdr>
      <w:divsChild>
        <w:div w:id="704401523">
          <w:marLeft w:val="0"/>
          <w:marRight w:val="0"/>
          <w:marTop w:val="0"/>
          <w:marBottom w:val="0"/>
          <w:divBdr>
            <w:top w:val="none" w:sz="0" w:space="0" w:color="auto"/>
            <w:left w:val="none" w:sz="0" w:space="0" w:color="auto"/>
            <w:bottom w:val="none" w:sz="0" w:space="0" w:color="auto"/>
            <w:right w:val="none" w:sz="0" w:space="0" w:color="auto"/>
          </w:divBdr>
          <w:divsChild>
            <w:div w:id="1498232423">
              <w:marLeft w:val="0"/>
              <w:marRight w:val="0"/>
              <w:marTop w:val="0"/>
              <w:marBottom w:val="0"/>
              <w:divBdr>
                <w:top w:val="none" w:sz="0" w:space="0" w:color="auto"/>
                <w:left w:val="none" w:sz="0" w:space="0" w:color="auto"/>
                <w:bottom w:val="none" w:sz="0" w:space="0" w:color="auto"/>
                <w:right w:val="none" w:sz="0" w:space="0" w:color="auto"/>
              </w:divBdr>
              <w:divsChild>
                <w:div w:id="1475878850">
                  <w:marLeft w:val="382"/>
                  <w:marRight w:val="0"/>
                  <w:marTop w:val="327"/>
                  <w:marBottom w:val="0"/>
                  <w:divBdr>
                    <w:top w:val="none" w:sz="0" w:space="0" w:color="auto"/>
                    <w:left w:val="none" w:sz="0" w:space="0" w:color="auto"/>
                    <w:bottom w:val="none" w:sz="0" w:space="0" w:color="auto"/>
                    <w:right w:val="none" w:sz="0" w:space="0" w:color="auto"/>
                  </w:divBdr>
                  <w:divsChild>
                    <w:div w:id="1653482217">
                      <w:marLeft w:val="0"/>
                      <w:marRight w:val="0"/>
                      <w:marTop w:val="0"/>
                      <w:marBottom w:val="273"/>
                      <w:divBdr>
                        <w:top w:val="single" w:sz="4" w:space="0" w:color="E3E3E3"/>
                        <w:left w:val="single" w:sz="4" w:space="0" w:color="E3E3E3"/>
                        <w:bottom w:val="single" w:sz="4" w:space="0" w:color="E3E3E3"/>
                        <w:right w:val="single" w:sz="4" w:space="0" w:color="E3E3E3"/>
                      </w:divBdr>
                      <w:divsChild>
                        <w:div w:id="654799516">
                          <w:marLeft w:val="0"/>
                          <w:marRight w:val="0"/>
                          <w:marTop w:val="0"/>
                          <w:marBottom w:val="0"/>
                          <w:divBdr>
                            <w:top w:val="none" w:sz="0" w:space="0" w:color="auto"/>
                            <w:left w:val="none" w:sz="0" w:space="0" w:color="auto"/>
                            <w:bottom w:val="single" w:sz="4" w:space="6" w:color="E3E3E3"/>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eferent.ru/1/288022" TargetMode="External"/><Relationship Id="rId18" Type="http://schemas.openxmlformats.org/officeDocument/2006/relationships/hyperlink" Target="https://www.referent.ru/1/288335" TargetMode="External"/><Relationship Id="rId26" Type="http://schemas.openxmlformats.org/officeDocument/2006/relationships/hyperlink" Target="consultantplus://offline/ref=6664C95C6A744D8E46585236AFB0A86B961C4B6E352F87031D7AB43080682541FDE2EFE1BDB84898xC70L" TargetMode="External"/><Relationship Id="rId39" Type="http://schemas.openxmlformats.org/officeDocument/2006/relationships/hyperlink" Target="consultantplus://offline/ref=EDC00601586DAE1E820885625D9D49409E0983FB38385EC3D829B874368A10DE3D405653024BF24BoCE1G" TargetMode="External"/><Relationship Id="rId21" Type="http://schemas.openxmlformats.org/officeDocument/2006/relationships/hyperlink" Target="https://www.referent.ru/1/282921" TargetMode="External"/><Relationship Id="rId34" Type="http://schemas.openxmlformats.org/officeDocument/2006/relationships/hyperlink" Target="consultantplus://offline/ref=B738B15FA10B29BF3A3F6DA8AD710BB450168319D42FD6003EBC6B59F00F9E147068A08AEB5F839CLBIDL" TargetMode="External"/><Relationship Id="rId42" Type="http://schemas.openxmlformats.org/officeDocument/2006/relationships/hyperlink" Target="consultantplus://offline/ref=EDC00601586DAE1E820885625D9D49409E0F87FC3B3203C9D070B47631854FC93A095A520149F1o4E2G" TargetMode="External"/><Relationship Id="rId47" Type="http://schemas.openxmlformats.org/officeDocument/2006/relationships/image" Target="media/image1.wmf"/><Relationship Id="rId50" Type="http://schemas.openxmlformats.org/officeDocument/2006/relationships/image" Target="media/image3.gif"/><Relationship Id="rId55" Type="http://schemas.openxmlformats.org/officeDocument/2006/relationships/hyperlink" Target="https://www.referent.ru/1/315558?l16207" TargetMode="External"/><Relationship Id="rId63" Type="http://schemas.openxmlformats.org/officeDocument/2006/relationships/hyperlink" Target="https://www.referent.ru/1/315558?l8729" TargetMode="External"/><Relationship Id="rId68" Type="http://schemas.openxmlformats.org/officeDocument/2006/relationships/hyperlink" Target="https://www.referent.ru/1/315558?l28324"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eferent.ru/1/287160" TargetMode="External"/><Relationship Id="rId29" Type="http://schemas.openxmlformats.org/officeDocument/2006/relationships/hyperlink" Target="consultantplus://offline/ref=F8F469DC38592AAA2576E21D6DDFF34A9ED431D227C97B519E027C51E1191446BD6F12D2h6I8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ferent.ru/1/297818" TargetMode="External"/><Relationship Id="rId24" Type="http://schemas.openxmlformats.org/officeDocument/2006/relationships/hyperlink" Target="consultantplus://offline/ref=AB13E69E6B17B1CF22D6BBE498B18095FB70FAF785F8266BAED6049C9Bd2B6M" TargetMode="External"/><Relationship Id="rId32" Type="http://schemas.openxmlformats.org/officeDocument/2006/relationships/hyperlink" Target="consultantplus://offline/ref=41EBFEA9E06030FE5B7F1ED5111804061DAA256B7140708199BA362EEB63ABC46E6F71C0BE19694CG371K" TargetMode="External"/><Relationship Id="rId37" Type="http://schemas.openxmlformats.org/officeDocument/2006/relationships/hyperlink" Target="consultantplus://offline/ref=B738B15FA10B29BF3A3F6DA8AD710BB450168319D42FD6003EBC6B59F00F9E147068A089EAL5I9L" TargetMode="External"/><Relationship Id="rId40" Type="http://schemas.openxmlformats.org/officeDocument/2006/relationships/hyperlink" Target="consultantplus://offline/ref=EDC00601586DAE1E820885625D9D49409E0F87FC3B3203C9D070B47631854FC93A095A520149F1o4E2G" TargetMode="External"/><Relationship Id="rId45" Type="http://schemas.openxmlformats.org/officeDocument/2006/relationships/hyperlink" Target="consultantplus://offline/ref=EDC00601586DAE1E820885625D9D49409E0080FE3F3C5EC3D829B874368A10DE3D4056530249F343oCE2G" TargetMode="External"/><Relationship Id="rId53" Type="http://schemas.openxmlformats.org/officeDocument/2006/relationships/hyperlink" Target="https://www.referent.ru/1/313279?l2567" TargetMode="External"/><Relationship Id="rId58" Type="http://schemas.openxmlformats.org/officeDocument/2006/relationships/hyperlink" Target="https://www.referent.ru/1/315558?l8739" TargetMode="External"/><Relationship Id="rId66" Type="http://schemas.openxmlformats.org/officeDocument/2006/relationships/hyperlink" Target="https://www.referent.ru/1/315558?l43" TargetMode="External"/><Relationship Id="rId5" Type="http://schemas.openxmlformats.org/officeDocument/2006/relationships/webSettings" Target="webSettings.xml"/><Relationship Id="rId15" Type="http://schemas.openxmlformats.org/officeDocument/2006/relationships/hyperlink" Target="https://www.referent.ru/1/287355" TargetMode="External"/><Relationship Id="rId23" Type="http://schemas.openxmlformats.org/officeDocument/2006/relationships/hyperlink" Target="consultantplus://offline/ref=AB13E69E6B17B1CF22D6BBE498B18095FB70FAF785F8266BAED6049C9Bd2B6M" TargetMode="External"/><Relationship Id="rId28" Type="http://schemas.openxmlformats.org/officeDocument/2006/relationships/hyperlink" Target="consultantplus://offline/ref=F8F469DC38592AAA2576E21D6DDFF34A9ED431D227C97B519E027C51E1191446BD6F12D2681BAF52h3I0G" TargetMode="External"/><Relationship Id="rId36" Type="http://schemas.openxmlformats.org/officeDocument/2006/relationships/hyperlink" Target="consultantplus://offline/ref=B738B15FA10B29BF3A3F6DA8AD710BB450168319D42FD6003EBC6B59F00F9E147068A089EAL5I9L" TargetMode="External"/><Relationship Id="rId49" Type="http://schemas.openxmlformats.org/officeDocument/2006/relationships/image" Target="media/image2.jpeg"/><Relationship Id="rId57" Type="http://schemas.openxmlformats.org/officeDocument/2006/relationships/hyperlink" Target="https://www.referent.ru/1/315558?l22671" TargetMode="External"/><Relationship Id="rId61" Type="http://schemas.openxmlformats.org/officeDocument/2006/relationships/hyperlink" Target="https://www.referent.ru/1/315558?l4859" TargetMode="External"/><Relationship Id="rId10" Type="http://schemas.openxmlformats.org/officeDocument/2006/relationships/hyperlink" Target="https://www.referent.ru/1/288333" TargetMode="External"/><Relationship Id="rId19" Type="http://schemas.openxmlformats.org/officeDocument/2006/relationships/hyperlink" Target="consultantplus://offline/ref=EDC00601586DAE1E820885625D9D49409E0080FE3F3C5EC3D829B874368A10DE3D405653024BF14CoCE2G" TargetMode="External"/><Relationship Id="rId31" Type="http://schemas.openxmlformats.org/officeDocument/2006/relationships/hyperlink" Target="consultantplus://offline/ref=6664C95C6A744D8E46585236AFB0A86B961C4B6E352F87031D7AB43080682541FDE2EFE1BDB84898xC70L" TargetMode="External"/><Relationship Id="rId44" Type="http://schemas.openxmlformats.org/officeDocument/2006/relationships/hyperlink" Target="consultantplus://offline/ref=EDC00601586DAE1E820885625D9D49409E0080FE3F3C5EC3D829B874368A10DE3D40565Bo0E7G" TargetMode="External"/><Relationship Id="rId52" Type="http://schemas.openxmlformats.org/officeDocument/2006/relationships/hyperlink" Target="https://www.referent.ru/1/313279?l2562" TargetMode="External"/><Relationship Id="rId60" Type="http://schemas.openxmlformats.org/officeDocument/2006/relationships/hyperlink" Target="https://www.referent.ru/1/315558?l8705" TargetMode="External"/><Relationship Id="rId65" Type="http://schemas.openxmlformats.org/officeDocument/2006/relationships/hyperlink" Target="https://www.referent.ru/1/315558?l7475" TargetMode="External"/><Relationship Id="rId4" Type="http://schemas.openxmlformats.org/officeDocument/2006/relationships/settings" Target="settings.xml"/><Relationship Id="rId9" Type="http://schemas.openxmlformats.org/officeDocument/2006/relationships/hyperlink" Target="https://www.referent.ru/1/288335" TargetMode="External"/><Relationship Id="rId14" Type="http://schemas.openxmlformats.org/officeDocument/2006/relationships/hyperlink" Target="https://www.referent.ru/1/287159" TargetMode="External"/><Relationship Id="rId22" Type="http://schemas.openxmlformats.org/officeDocument/2006/relationships/hyperlink" Target="consultantplus://offline/ref=AB13E69E6B17B1CF22D6BBE498B18095FB70FAF785F8266BAED6049C9Bd2B6M" TargetMode="External"/><Relationship Id="rId27" Type="http://schemas.openxmlformats.org/officeDocument/2006/relationships/hyperlink" Target="consultantplus://offline/ref=F8F469DC38592AAA2576E21D6DDFF34A9ED431D227C97B519E027C51E1191446BD6F12D2681BAD54h3I2G" TargetMode="External"/><Relationship Id="rId30" Type="http://schemas.openxmlformats.org/officeDocument/2006/relationships/hyperlink" Target="consultantplus://offline/ref=F8F469DC38592AAA2576E21D6DDFF34A9ED431D227C97B519E027C51E1191446BD6F12D26819AF54h3I4G" TargetMode="External"/><Relationship Id="rId35" Type="http://schemas.openxmlformats.org/officeDocument/2006/relationships/hyperlink" Target="consultantplus://offline/ref=B738B15FA10B29BF3A3F6DA8AD710BB450168719D62FD6003EBC6B59F00F9E147068A08AEB5E879DLBIAL" TargetMode="External"/><Relationship Id="rId43" Type="http://schemas.openxmlformats.org/officeDocument/2006/relationships/hyperlink" Target="consultantplus://offline/ref=EDC00601586DAE1E820885625D9D49409E0F87FC3B3203C9D070B47631854FC93A095A520149F6o4E9G" TargetMode="External"/><Relationship Id="rId48" Type="http://schemas.openxmlformats.org/officeDocument/2006/relationships/hyperlink" Target="consultantplus://offline/ref=EDC00601586DAE1E820885625D9D49409E088DFD3C385EC3D829B874368A10DE3D4056o5E3G" TargetMode="External"/><Relationship Id="rId56" Type="http://schemas.openxmlformats.org/officeDocument/2006/relationships/hyperlink" Target="https://www.referent.ru/1/315558?l7772" TargetMode="External"/><Relationship Id="rId64" Type="http://schemas.openxmlformats.org/officeDocument/2006/relationships/hyperlink" Target="https://www.referent.ru/1/315558?l11635" TargetMode="External"/><Relationship Id="rId69" Type="http://schemas.openxmlformats.org/officeDocument/2006/relationships/hyperlink" Target="https://www.referent.ru/1/315558?l480" TargetMode="External"/><Relationship Id="rId8" Type="http://schemas.openxmlformats.org/officeDocument/2006/relationships/hyperlink" Target="https://www.referent.ru/1/215087" TargetMode="External"/><Relationship Id="rId51" Type="http://schemas.openxmlformats.org/officeDocument/2006/relationships/hyperlink" Target="https://www.referent.ru/1/315558?l21073"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referent.ru/1/287152" TargetMode="External"/><Relationship Id="rId17" Type="http://schemas.openxmlformats.org/officeDocument/2006/relationships/hyperlink" Target="https://www.referent.ru/1/287357" TargetMode="External"/><Relationship Id="rId25" Type="http://schemas.openxmlformats.org/officeDocument/2006/relationships/hyperlink" Target="consultantplus://offline/ref=AB13E69E6B17B1CF22D6BBE498B18095F870FFF387A67169FF830A999376A01E0D289DED89FCd8B6M" TargetMode="External"/><Relationship Id="rId33" Type="http://schemas.openxmlformats.org/officeDocument/2006/relationships/hyperlink" Target="consultantplus://offline/ref=B738B15FA10B29BF3A3F6DA8AD710BB450168319D42FD6003EBC6B59F00F9E147068A08AEB5F869ELBIDL" TargetMode="External"/><Relationship Id="rId38" Type="http://schemas.openxmlformats.org/officeDocument/2006/relationships/header" Target="header1.xml"/><Relationship Id="rId46" Type="http://schemas.openxmlformats.org/officeDocument/2006/relationships/hyperlink" Target="consultantplus://offline/ref=EDC00601586DAE1E820885625D9D49409E0080FE3F3C5EC3D829B874368A10DE3D40565Bo0E7G" TargetMode="External"/><Relationship Id="rId59" Type="http://schemas.openxmlformats.org/officeDocument/2006/relationships/hyperlink" Target="https://www.referent.ru/1/315558?l8705" TargetMode="External"/><Relationship Id="rId67" Type="http://schemas.openxmlformats.org/officeDocument/2006/relationships/hyperlink" Target="https://www.referent.ru/1/315558?l10173" TargetMode="External"/><Relationship Id="rId20" Type="http://schemas.openxmlformats.org/officeDocument/2006/relationships/hyperlink" Target="consultantplus://offline/ref=EDC00601586DAE1E820885625D9D49409D0180F9333D5EC3D829B874368A10DE3D405653024BF54DoCE3G" TargetMode="External"/><Relationship Id="rId41" Type="http://schemas.openxmlformats.org/officeDocument/2006/relationships/hyperlink" Target="consultantplus://offline/ref=EDC00601586DAE1E820885625D9D49409E0F87FC3B3203C9D070B47631854FC93A095A520149F6o4E9G" TargetMode="External"/><Relationship Id="rId54" Type="http://schemas.openxmlformats.org/officeDocument/2006/relationships/hyperlink" Target="https://www.referent.ru/1/315558?l27078" TargetMode="External"/><Relationship Id="rId62" Type="http://schemas.openxmlformats.org/officeDocument/2006/relationships/hyperlink" Target="https://www.referent.ru/1/315558?l4862" TargetMode="External"/><Relationship Id="rId70" Type="http://schemas.openxmlformats.org/officeDocument/2006/relationships/hyperlink" Target="https://www.referent.ru/1/315558?l4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BF8E22-78FF-49C1-B9B3-AA9DB650A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51</Pages>
  <Words>16504</Words>
  <Characters>94074</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Владелец</cp:lastModifiedBy>
  <cp:revision>73</cp:revision>
  <cp:lastPrinted>2018-11-12T06:31:00Z</cp:lastPrinted>
  <dcterms:created xsi:type="dcterms:W3CDTF">2018-11-01T05:39:00Z</dcterms:created>
  <dcterms:modified xsi:type="dcterms:W3CDTF">2020-05-29T11:56:00Z</dcterms:modified>
</cp:coreProperties>
</file>