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2240B4" w:rsidP="00F00DC9">
      <w:pPr>
        <w:pStyle w:val="2"/>
      </w:pPr>
      <w:r>
        <w:t>НОВОСМАИЛЬСКАЯ</w:t>
      </w:r>
      <w:r w:rsidR="00F00DC9" w:rsidRPr="00F00DC9">
        <w:t xml:space="preserve"> СЕЛЬСКАЯ ДУМА       </w:t>
      </w:r>
    </w:p>
    <w:p w:rsidR="00F00DC9" w:rsidRPr="00F00DC9" w:rsidRDefault="00F00DC9" w:rsidP="00F00DC9">
      <w:pPr>
        <w:pStyle w:val="2"/>
      </w:pPr>
      <w:r w:rsidRPr="00F00DC9">
        <w:t>МАЛМЫЖСКОГО РАЙОНА КИРОВСКОЙ ОБЛАСТИ</w:t>
      </w:r>
    </w:p>
    <w:p w:rsidR="00F00DC9" w:rsidRPr="00F00DC9" w:rsidRDefault="00F00DC9" w:rsidP="00F00DC9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F00DC9" w:rsidRPr="00F00DC9" w:rsidRDefault="00F00DC9" w:rsidP="00F00DC9">
      <w:pPr>
        <w:pStyle w:val="2"/>
        <w:spacing w:line="360" w:lineRule="exact"/>
        <w:rPr>
          <w:szCs w:val="28"/>
        </w:rPr>
      </w:pPr>
    </w:p>
    <w:p w:rsidR="00F00DC9" w:rsidRPr="00F00DC9" w:rsidRDefault="00F00DC9" w:rsidP="00F00DC9">
      <w:pPr>
        <w:pStyle w:val="2"/>
        <w:spacing w:line="360" w:lineRule="exact"/>
        <w:jc w:val="left"/>
        <w:rPr>
          <w:sz w:val="32"/>
          <w:szCs w:val="32"/>
        </w:rPr>
      </w:pPr>
      <w:r w:rsidRPr="00F00DC9">
        <w:rPr>
          <w:sz w:val="32"/>
          <w:szCs w:val="32"/>
        </w:rPr>
        <w:t xml:space="preserve">                                        РЕШЕНИЕ</w:t>
      </w:r>
    </w:p>
    <w:p w:rsidR="00F00DC9" w:rsidRPr="00F00DC9" w:rsidRDefault="00F00DC9" w:rsidP="00F00DC9">
      <w:pPr>
        <w:pStyle w:val="2"/>
        <w:spacing w:line="360" w:lineRule="exact"/>
        <w:rPr>
          <w:sz w:val="32"/>
          <w:szCs w:val="32"/>
        </w:rPr>
      </w:pPr>
      <w:r w:rsidRPr="00F00DC9">
        <w:rPr>
          <w:sz w:val="32"/>
          <w:szCs w:val="32"/>
        </w:rPr>
        <w:t xml:space="preserve">     </w:t>
      </w:r>
    </w:p>
    <w:p w:rsidR="00F00DC9" w:rsidRPr="00F00DC9" w:rsidRDefault="00F00DC9" w:rsidP="00F00DC9">
      <w:pPr>
        <w:pStyle w:val="2"/>
        <w:rPr>
          <w:szCs w:val="28"/>
        </w:rPr>
      </w:pPr>
    </w:p>
    <w:p w:rsidR="00F00DC9" w:rsidRPr="00F00DC9" w:rsidRDefault="00F00DC9" w:rsidP="00F00DC9">
      <w:pPr>
        <w:pStyle w:val="2"/>
        <w:tabs>
          <w:tab w:val="center" w:pos="4656"/>
        </w:tabs>
        <w:ind w:firstLine="0"/>
        <w:jc w:val="left"/>
      </w:pPr>
      <w:r w:rsidRPr="00F00DC9">
        <w:t xml:space="preserve">от  </w:t>
      </w:r>
      <w:r w:rsidR="002240B4">
        <w:t>24.10.2013</w:t>
      </w:r>
      <w:r w:rsidRPr="00F00DC9">
        <w:t xml:space="preserve">                                                                                               №  </w:t>
      </w:r>
      <w:r w:rsidR="002240B4">
        <w:t>25</w:t>
      </w:r>
    </w:p>
    <w:p w:rsidR="00F00DC9" w:rsidRPr="00F00DC9" w:rsidRDefault="00F00DC9" w:rsidP="00F00DC9">
      <w:pPr>
        <w:pStyle w:val="2"/>
        <w:tabs>
          <w:tab w:val="center" w:pos="4656"/>
        </w:tabs>
        <w:jc w:val="left"/>
      </w:pPr>
      <w:r w:rsidRPr="00F00DC9">
        <w:t xml:space="preserve">                                               с. </w:t>
      </w:r>
      <w:r w:rsidR="002240B4">
        <w:t>Новая Смаиль</w:t>
      </w:r>
    </w:p>
    <w:p w:rsidR="00F00DC9" w:rsidRPr="00F00DC9" w:rsidRDefault="00F00DC9" w:rsidP="00F00DC9">
      <w:pPr>
        <w:spacing w:after="0" w:line="480" w:lineRule="exact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 xml:space="preserve">О порядке формирования и использования бюджетных ассигнований дорожного фонда муниципального образования </w:t>
      </w:r>
      <w:r w:rsidR="002240B4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В соответствии с частью 5 статьи 179.4 Бюджетного кодекса Российской Федерации, Положением о бюджетном процессе, утвержденного решением  </w:t>
      </w:r>
      <w:r w:rsidR="002240B4">
        <w:rPr>
          <w:rFonts w:ascii="Times New Roman" w:hAnsi="Times New Roman" w:cs="Times New Roman"/>
          <w:sz w:val="28"/>
          <w:szCs w:val="28"/>
        </w:rPr>
        <w:t>Новосмаильской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480FDD">
        <w:rPr>
          <w:rFonts w:ascii="Times New Roman" w:hAnsi="Times New Roman" w:cs="Times New Roman"/>
          <w:sz w:val="28"/>
          <w:szCs w:val="28"/>
        </w:rPr>
        <w:t>21.01.2011 № 2</w:t>
      </w:r>
      <w:r w:rsidRPr="00F00DC9">
        <w:rPr>
          <w:rFonts w:ascii="Times New Roman" w:hAnsi="Times New Roman" w:cs="Times New Roman"/>
          <w:sz w:val="28"/>
          <w:szCs w:val="28"/>
        </w:rPr>
        <w:t xml:space="preserve">,  </w:t>
      </w:r>
      <w:r w:rsidR="002240B4">
        <w:rPr>
          <w:rFonts w:ascii="Times New Roman" w:hAnsi="Times New Roman" w:cs="Times New Roman"/>
          <w:sz w:val="28"/>
          <w:szCs w:val="28"/>
        </w:rPr>
        <w:t>Новосмаильская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F00DC9">
        <w:rPr>
          <w:rFonts w:ascii="Times New Roman" w:hAnsi="Times New Roman" w:cs="Times New Roman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использования бюджетных ассигнований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поселение. 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3. Настоящее решение вступает в силу после его официального опубликования.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Глава поселения, 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председатель сельской Думы </w:t>
      </w:r>
      <w:r w:rsidR="00480FDD">
        <w:rPr>
          <w:rFonts w:ascii="Times New Roman" w:hAnsi="Times New Roman" w:cs="Times New Roman"/>
          <w:sz w:val="28"/>
          <w:szCs w:val="28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 xml:space="preserve">  </w:t>
      </w:r>
      <w:r w:rsidR="00480FDD">
        <w:rPr>
          <w:rFonts w:ascii="Times New Roman" w:hAnsi="Times New Roman" w:cs="Times New Roman"/>
          <w:sz w:val="28"/>
          <w:szCs w:val="28"/>
        </w:rPr>
        <w:t xml:space="preserve">Р.Г. Бикмухаметов 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FDD" w:rsidRDefault="00480FDD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FDD" w:rsidRPr="00F00DC9" w:rsidRDefault="00480FDD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FDD" w:rsidRDefault="00480FDD" w:rsidP="00F00DC9">
      <w:pPr>
        <w:spacing w:after="0"/>
        <w:ind w:left="450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480FDD">
      <w:pPr>
        <w:spacing w:after="0"/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00DC9" w:rsidRPr="00F00DC9" w:rsidRDefault="00F00DC9" w:rsidP="00480FDD">
      <w:pPr>
        <w:spacing w:after="0"/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Новосмаильской сельской Думы от  24.10.2013   № 25</w:t>
      </w:r>
      <w:r w:rsidRPr="00F00DC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F00DC9" w:rsidRPr="00F00DC9" w:rsidRDefault="00F00DC9" w:rsidP="00F00DC9">
      <w:pPr>
        <w:spacing w:after="0"/>
        <w:ind w:left="450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формирования и использования бюджетных ассигнований Дорожного фонда</w:t>
      </w: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480FDD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1. Настоящий Порядок формирования и использования бюджетных ассигнований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(дале</w:t>
      </w:r>
      <w:proofErr w:type="gramStart"/>
      <w:r w:rsidRPr="00F00DC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480FDD">
        <w:rPr>
          <w:rFonts w:ascii="Times New Roman" w:hAnsi="Times New Roman" w:cs="Times New Roman"/>
          <w:sz w:val="28"/>
          <w:szCs w:val="28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 xml:space="preserve">Порядок) устанавливает правила формирования и использования бюджетных ассигнований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 w:rsidRPr="00F00DC9">
        <w:rPr>
          <w:rFonts w:ascii="Times New Roman" w:hAnsi="Times New Roman" w:cs="Times New Roman"/>
          <w:sz w:val="28"/>
          <w:szCs w:val="28"/>
        </w:rPr>
        <w:t xml:space="preserve">Дорожный фонд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(далее - Дорожный фонд) - это часть средств бюджета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proofErr w:type="gram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Главным распорядителем средств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является администрация  </w:t>
      </w:r>
      <w:r w:rsidR="00480FDD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3. Объем бюджетных ассигнований Дорожного фонда</w:t>
      </w:r>
      <w:r w:rsidR="00480FDD">
        <w:rPr>
          <w:rFonts w:ascii="Times New Roman" w:hAnsi="Times New Roman" w:cs="Times New Roman"/>
          <w:sz w:val="28"/>
          <w:szCs w:val="28"/>
        </w:rPr>
        <w:t xml:space="preserve"> Новосмаильского сельского поселения </w:t>
      </w:r>
      <w:r w:rsidRPr="00F00DC9">
        <w:rPr>
          <w:rFonts w:ascii="Times New Roman" w:hAnsi="Times New Roman" w:cs="Times New Roman"/>
          <w:sz w:val="28"/>
          <w:szCs w:val="28"/>
        </w:rPr>
        <w:t xml:space="preserve">утверждается решением  сельской Думы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о бюджете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на очередной финансовый год и плановый период в размере не менее прогнозируемого объема доходов бюджета муниципального образования 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 Администрация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 распределение средств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lastRenderedPageBreak/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на очередной финансовый год и плановый период по следующим направлениям расходов: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4.1. Содержание автомобильных дорог общего пользования местного значения муниципального образования 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(включая обследования, разработку проектно-сметной документации, проведение необходимых экспертиз).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4.2. Капитальный ремонт, ремонт и содержание автомобильных дорог общего пользования местного значения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(включая инженерные изыскания (обследования), разработку проектно-сметной документации, проверка достоверности определения сметной стоимости в региональном центре ценообразования).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4.3. Капитальный ремонт и ремонт дворовых территорий многоквартирных домов, проездов к дворовым территориям многоквартирных домов</w:t>
      </w:r>
      <w:r w:rsidRPr="00F00DC9">
        <w:rPr>
          <w:rFonts w:ascii="Times New Roman" w:hAnsi="Times New Roman" w:cs="Times New Roman"/>
        </w:rPr>
        <w:t>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4.4.  Проектирование, строительство, реконструкцию, капитальный ремонт, ремонт и содержание автомобильных дорог общего пользования местного значения, в том числе искусственных сооружений, расположенных на них.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4.5. 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 и содержанию автомобильных дорог общего пользования местного значения.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5. Перечень объектов капитального ремонта, ремонта автомобильных дорог общего пользования местного значения утверждается постановлением администрации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6. Перечисление безвозмездных поступлений от физического или юридического лица в дорожный фонд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в том числе добровольных пожертвований, осуществляется после заключения договора пожертвования между указанным физическим или юридическим лицом, с одной стороны и администрацией 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поселения, с другой стороны.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7. </w:t>
      </w:r>
      <w:r w:rsidRPr="00F00DC9">
        <w:rPr>
          <w:rFonts w:ascii="Times New Roman" w:hAnsi="Times New Roman" w:cs="Times New Roman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бюджетные ассигнования дорожного фонда, направляются на увеличение бюджетных ассигнований Дорожного фонда в очередном финансовом году.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Объем бюджетных ассигнований дорожного фонда муниципального образования </w:t>
      </w:r>
      <w:r w:rsidR="00480FDD">
        <w:rPr>
          <w:rFonts w:ascii="Times New Roman" w:hAnsi="Times New Roman" w:cs="Times New Roman"/>
          <w:sz w:val="28"/>
          <w:szCs w:val="28"/>
        </w:rPr>
        <w:t>Новосмаильское</w:t>
      </w:r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подлежат изменению (корректировке) в текущем финансовом году при изменении объема поступлений.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A0F" w:rsidRPr="00480FDD" w:rsidRDefault="00F00DC9" w:rsidP="00480F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>_________</w:t>
      </w:r>
    </w:p>
    <w:sectPr w:rsidR="00F13A0F" w:rsidRPr="00480FDD" w:rsidSect="00480FD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DC9"/>
    <w:rsid w:val="002240B4"/>
    <w:rsid w:val="00480FDD"/>
    <w:rsid w:val="00AD7E81"/>
    <w:rsid w:val="00F00DC9"/>
    <w:rsid w:val="00F1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81"/>
  </w:style>
  <w:style w:type="paragraph" w:styleId="2">
    <w:name w:val="heading 2"/>
    <w:basedOn w:val="a"/>
    <w:next w:val="a"/>
    <w:link w:val="20"/>
    <w:semiHidden/>
    <w:unhideWhenUsed/>
    <w:qFormat/>
    <w:rsid w:val="00F00DC9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0DC9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Оператор</cp:lastModifiedBy>
  <cp:revision>2</cp:revision>
  <dcterms:created xsi:type="dcterms:W3CDTF">2018-11-16T07:23:00Z</dcterms:created>
  <dcterms:modified xsi:type="dcterms:W3CDTF">2018-11-16T07:23:00Z</dcterms:modified>
</cp:coreProperties>
</file>