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91" w:rsidRPr="00D15491" w:rsidRDefault="00D15491" w:rsidP="00D15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4B3C8B">
        <w:rPr>
          <w:rFonts w:ascii="Times New Roman" w:hAnsi="Times New Roman" w:cs="Times New Roman"/>
          <w:b/>
          <w:sz w:val="28"/>
          <w:szCs w:val="28"/>
        </w:rPr>
        <w:t>ПЛОТБИЩЕНСКОГО</w:t>
      </w:r>
      <w:r w:rsidRPr="00D15491">
        <w:rPr>
          <w:rFonts w:ascii="Times New Roman" w:hAnsi="Times New Roman" w:cs="Times New Roman"/>
          <w:b/>
          <w:sz w:val="28"/>
          <w:szCs w:val="28"/>
        </w:rPr>
        <w:t xml:space="preserve">  СЕЛЬСКОГО  ПОСЕЛЕНИЯ  МАЛМЫЖСКОГО РАЙОНА 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491" w:rsidRPr="00D15491" w:rsidRDefault="00633A3B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3C8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.02.2020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   №  </w:t>
      </w:r>
      <w:r w:rsidR="004B3C8B">
        <w:rPr>
          <w:rFonts w:ascii="Times New Roman" w:hAnsi="Times New Roman" w:cs="Times New Roman"/>
          <w:sz w:val="28"/>
          <w:szCs w:val="28"/>
        </w:rPr>
        <w:t>5/1</w:t>
      </w:r>
    </w:p>
    <w:p w:rsidR="00D15491" w:rsidRP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4B3C8B">
        <w:rPr>
          <w:rFonts w:ascii="Times New Roman" w:hAnsi="Times New Roman" w:cs="Times New Roman"/>
          <w:sz w:val="28"/>
          <w:szCs w:val="28"/>
        </w:rPr>
        <w:t>по</w:t>
      </w:r>
      <w:r w:rsidRPr="00D15491">
        <w:rPr>
          <w:rFonts w:ascii="Times New Roman" w:hAnsi="Times New Roman" w:cs="Times New Roman"/>
          <w:sz w:val="28"/>
          <w:szCs w:val="28"/>
        </w:rPr>
        <w:t xml:space="preserve">с.  </w:t>
      </w:r>
      <w:proofErr w:type="spellStart"/>
      <w:r w:rsidR="004B3C8B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proofErr w:type="spellStart"/>
      <w:r w:rsidR="004B3C8B">
        <w:rPr>
          <w:rFonts w:ascii="Times New Roman" w:hAnsi="Times New Roman" w:cs="Times New Roman"/>
          <w:b/>
          <w:bCs/>
          <w:sz w:val="28"/>
          <w:szCs w:val="28"/>
        </w:rPr>
        <w:t>Плотбищенское</w:t>
      </w:r>
      <w:proofErr w:type="spellEnd"/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D15491" w:rsidRPr="009C6C85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633A3B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329F1" w:rsidRPr="004329F1" w:rsidRDefault="00633A3B" w:rsidP="004329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A34A8">
        <w:rPr>
          <w:rFonts w:ascii="Times New Roman" w:hAnsi="Times New Roman"/>
          <w:sz w:val="28"/>
          <w:szCs w:val="28"/>
        </w:rPr>
        <w:t xml:space="preserve">В соответствии со статьей 9 Бюджетного кодекса Российской Федерации, части 2 статьи 17 Положения о бюджетном процессе в муниципальном образовании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Pr="00DA34A8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DA34A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DA34A8">
        <w:rPr>
          <w:rFonts w:ascii="Times New Roman" w:hAnsi="Times New Roman"/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Плотбищенской</w:t>
      </w:r>
      <w:proofErr w:type="spellEnd"/>
      <w:r w:rsidRPr="00DA34A8">
        <w:rPr>
          <w:rFonts w:ascii="Times New Roman" w:hAnsi="Times New Roman"/>
          <w:sz w:val="28"/>
          <w:szCs w:val="28"/>
        </w:rPr>
        <w:t xml:space="preserve"> сельской Думы  от </w:t>
      </w:r>
      <w:r w:rsidR="004B3C8B">
        <w:rPr>
          <w:rFonts w:ascii="Times New Roman" w:hAnsi="Times New Roman"/>
          <w:sz w:val="28"/>
          <w:szCs w:val="28"/>
        </w:rPr>
        <w:t>30.05.2014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4A8">
        <w:rPr>
          <w:rFonts w:ascii="Times New Roman" w:hAnsi="Times New Roman"/>
          <w:sz w:val="28"/>
          <w:szCs w:val="28"/>
        </w:rPr>
        <w:t xml:space="preserve">№  </w:t>
      </w:r>
      <w:r w:rsidR="004B3C8B">
        <w:rPr>
          <w:rFonts w:ascii="Times New Roman" w:hAnsi="Times New Roman"/>
          <w:sz w:val="28"/>
          <w:szCs w:val="28"/>
        </w:rPr>
        <w:t>16/4</w:t>
      </w:r>
      <w:r w:rsidRPr="00DA34A8">
        <w:rPr>
          <w:rFonts w:ascii="Times New Roman" w:hAnsi="Times New Roman"/>
          <w:sz w:val="28"/>
          <w:szCs w:val="28"/>
        </w:rPr>
        <w:t xml:space="preserve"> «О бюджетном процессе в муниципальном образовании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Pr="00DA34A8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DA34A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DA34A8">
        <w:rPr>
          <w:rFonts w:ascii="Times New Roman" w:hAnsi="Times New Roman"/>
          <w:sz w:val="28"/>
          <w:szCs w:val="28"/>
        </w:rPr>
        <w:t xml:space="preserve"> района  Кировской области»,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4329F1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4B3C8B">
        <w:rPr>
          <w:rFonts w:ascii="Times New Roman" w:hAnsi="Times New Roman" w:cs="Times New Roman"/>
          <w:bCs/>
          <w:sz w:val="28"/>
          <w:szCs w:val="28"/>
        </w:rPr>
        <w:t>Плотбищенского</w:t>
      </w:r>
      <w:proofErr w:type="spellEnd"/>
      <w:r w:rsidR="004329F1" w:rsidRPr="004329F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4329F1" w:rsidRPr="004329F1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4329F1" w:rsidRPr="004329F1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4329F1">
        <w:rPr>
          <w:rFonts w:ascii="Times New Roman" w:hAnsi="Times New Roman" w:cs="Times New Roman"/>
          <w:bCs/>
          <w:sz w:val="28"/>
          <w:szCs w:val="28"/>
        </w:rPr>
        <w:t xml:space="preserve"> ПОСТАНОВЛЯЕТ:</w:t>
      </w:r>
      <w:proofErr w:type="gramEnd"/>
    </w:p>
    <w:p w:rsidR="00633A3B" w:rsidRDefault="00633A3B" w:rsidP="004329F1">
      <w:pPr>
        <w:tabs>
          <w:tab w:val="left" w:pos="438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02B3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 xml:space="preserve">Порядок применения бюджетной классификации Российской Федерации в части, относящейся к бюджету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8802B3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633A3B" w:rsidRDefault="00633A3B" w:rsidP="00633A3B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Глава  администрации  </w:t>
      </w:r>
      <w:proofErr w:type="spellStart"/>
      <w:r w:rsidR="004B3C8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</w:p>
    <w:p w:rsidR="00D15491" w:rsidRP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</w:t>
      </w:r>
      <w:r w:rsidR="00633A3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4B3C8B">
        <w:rPr>
          <w:rFonts w:ascii="Times New Roman" w:hAnsi="Times New Roman" w:cs="Times New Roman"/>
          <w:sz w:val="28"/>
          <w:szCs w:val="28"/>
        </w:rPr>
        <w:t>И.А.Маркитанов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A3B" w:rsidRDefault="00633A3B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D15491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Приложение                                                                                                                    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от </w:t>
      </w:r>
      <w:r w:rsidR="00633A3B">
        <w:rPr>
          <w:rFonts w:ascii="Times New Roman" w:hAnsi="Times New Roman" w:cs="Times New Roman"/>
          <w:sz w:val="28"/>
          <w:szCs w:val="28"/>
        </w:rPr>
        <w:t>2</w:t>
      </w:r>
      <w:r w:rsidR="004B3C8B">
        <w:rPr>
          <w:rFonts w:ascii="Times New Roman" w:hAnsi="Times New Roman" w:cs="Times New Roman"/>
          <w:sz w:val="28"/>
          <w:szCs w:val="28"/>
        </w:rPr>
        <w:t>0</w:t>
      </w:r>
      <w:r w:rsidR="00D15491">
        <w:rPr>
          <w:rFonts w:ascii="Times New Roman" w:hAnsi="Times New Roman" w:cs="Times New Roman"/>
          <w:sz w:val="28"/>
          <w:szCs w:val="28"/>
        </w:rPr>
        <w:t>.0</w:t>
      </w:r>
      <w:r w:rsidR="00633A3B">
        <w:rPr>
          <w:rFonts w:ascii="Times New Roman" w:hAnsi="Times New Roman" w:cs="Times New Roman"/>
          <w:sz w:val="28"/>
          <w:szCs w:val="28"/>
        </w:rPr>
        <w:t>2</w:t>
      </w:r>
      <w:r w:rsidR="00D15491">
        <w:rPr>
          <w:rFonts w:ascii="Times New Roman" w:hAnsi="Times New Roman" w:cs="Times New Roman"/>
          <w:sz w:val="28"/>
          <w:szCs w:val="28"/>
        </w:rPr>
        <w:t>.20</w:t>
      </w:r>
      <w:r w:rsidR="00633A3B">
        <w:rPr>
          <w:rFonts w:ascii="Times New Roman" w:hAnsi="Times New Roman" w:cs="Times New Roman"/>
          <w:sz w:val="28"/>
          <w:szCs w:val="28"/>
        </w:rPr>
        <w:t>20</w:t>
      </w:r>
      <w:r w:rsidR="00D15491">
        <w:rPr>
          <w:rFonts w:ascii="Times New Roman" w:hAnsi="Times New Roman" w:cs="Times New Roman"/>
          <w:sz w:val="28"/>
          <w:szCs w:val="28"/>
        </w:rPr>
        <w:t xml:space="preserve">  </w:t>
      </w:r>
      <w:r w:rsidRPr="009C6C85">
        <w:rPr>
          <w:rFonts w:ascii="Times New Roman" w:hAnsi="Times New Roman" w:cs="Times New Roman"/>
          <w:sz w:val="28"/>
          <w:szCs w:val="28"/>
        </w:rPr>
        <w:t xml:space="preserve">года </w:t>
      </w:r>
      <w:r w:rsidR="00D15491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№ </w:t>
      </w:r>
      <w:r w:rsidR="004B3C8B">
        <w:rPr>
          <w:rFonts w:ascii="Times New Roman" w:hAnsi="Times New Roman" w:cs="Times New Roman"/>
          <w:sz w:val="28"/>
          <w:szCs w:val="28"/>
        </w:rPr>
        <w:t>5/1</w:t>
      </w:r>
    </w:p>
    <w:p w:rsidR="009C6C85" w:rsidRPr="009C6C85" w:rsidRDefault="009C6C85" w:rsidP="00B536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9F1" w:rsidRDefault="004329F1" w:rsidP="00633A3B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9C6C85" w:rsidRPr="009C6C85" w:rsidRDefault="009C6C85" w:rsidP="00633A3B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9C6C85">
        <w:rPr>
          <w:rFonts w:ascii="Times New Roman" w:hAnsi="Times New Roman" w:cs="Times New Roman"/>
          <w:b/>
          <w:smallCaps/>
          <w:sz w:val="28"/>
          <w:szCs w:val="28"/>
        </w:rPr>
        <w:t>ПОРЯДОК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proofErr w:type="spellStart"/>
      <w:r w:rsidR="004B3C8B" w:rsidRPr="004B3C8B">
        <w:rPr>
          <w:rFonts w:ascii="Times New Roman" w:hAnsi="Times New Roman"/>
          <w:b/>
          <w:sz w:val="28"/>
          <w:szCs w:val="28"/>
        </w:rPr>
        <w:t>Плотбищенское</w:t>
      </w:r>
      <w:proofErr w:type="spellEnd"/>
      <w:r w:rsidR="00633A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EA095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EA0956"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Start w:id="0" w:name="_GoBack"/>
      <w:bookmarkEnd w:id="0"/>
    </w:p>
    <w:p w:rsidR="004329F1" w:rsidRPr="009C6C85" w:rsidRDefault="004329F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A3B" w:rsidRDefault="00633A3B" w:rsidP="00633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92A42">
        <w:rPr>
          <w:rFonts w:ascii="Times New Roman" w:hAnsi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/>
          <w:sz w:val="28"/>
          <w:szCs w:val="28"/>
        </w:rPr>
        <w:t xml:space="preserve">устанавливает структуру, порядок формирования и применения целевых статей бюджета </w:t>
      </w:r>
      <w:r w:rsidRPr="00993A8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93A8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93A8F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993A8F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- бюджет поселения).</w:t>
      </w:r>
    </w:p>
    <w:p w:rsidR="004329F1" w:rsidRDefault="004329F1" w:rsidP="00722852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9F1" w:rsidRDefault="009C6C85" w:rsidP="004329F1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329F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5369D" w:rsidRPr="004329F1" w:rsidRDefault="00B5369D" w:rsidP="00B5369D">
      <w:pPr>
        <w:pStyle w:val="a8"/>
        <w:spacing w:after="0"/>
        <w:ind w:left="900"/>
        <w:rPr>
          <w:rFonts w:ascii="Times New Roman" w:hAnsi="Times New Roman"/>
          <w:b/>
          <w:sz w:val="28"/>
          <w:szCs w:val="28"/>
        </w:rPr>
      </w:pP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6C85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обеспечивают привязку бюджетных ассигнований к муниципальным программам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их подпрограммам (далее - программные мероприятия расходов), не включенным в муниципальные программы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="00633A3B" w:rsidRPr="009C6C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направлениям деятельности органов местного самоуправления (далее - не программные мероприятия расходов), а также к расходным обязательствам, подлежащим исполнению за счет средств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  <w:proofErr w:type="gramEnd"/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Структура кода целевой статьи расходов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поселения(8-17 разряды кода классификации расходов бюджетов) включает </w:t>
      </w:r>
      <w:proofErr w:type="gramStart"/>
      <w:r w:rsidRPr="009C6C85">
        <w:rPr>
          <w:rFonts w:ascii="Times New Roman" w:hAnsi="Times New Roman" w:cs="Times New Roman"/>
          <w:bCs/>
          <w:sz w:val="28"/>
          <w:szCs w:val="28"/>
        </w:rPr>
        <w:t>следующий</w:t>
      </w:r>
      <w:proofErr w:type="gramEnd"/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составные части: </w:t>
      </w: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программного (не программного) направления расходов (8-12 разряды кода классификации расходов бюджетов), включающий код подпрограммы (10-12 разряды кода классификации расходов бюджетов);</w:t>
      </w:r>
    </w:p>
    <w:p w:rsidR="00633A3B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направления расходов (13-17 разряды кода к</w:t>
      </w:r>
      <w:r w:rsidR="00633A3B">
        <w:rPr>
          <w:rFonts w:ascii="Times New Roman" w:hAnsi="Times New Roman" w:cs="Times New Roman"/>
          <w:sz w:val="28"/>
          <w:szCs w:val="28"/>
        </w:rPr>
        <w:t>лассификации расходов бюджетов)</w:t>
      </w:r>
    </w:p>
    <w:p w:rsidR="00B5369D" w:rsidRDefault="00B5369D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329F1" w:rsidRDefault="004329F1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50"/>
        <w:gridCol w:w="992"/>
        <w:gridCol w:w="851"/>
        <w:gridCol w:w="992"/>
        <w:gridCol w:w="1134"/>
        <w:gridCol w:w="851"/>
        <w:gridCol w:w="992"/>
        <w:gridCol w:w="992"/>
        <w:gridCol w:w="816"/>
      </w:tblGrid>
      <w:tr w:rsidR="00633A3B" w:rsidRPr="00D63985" w:rsidTr="001153B0">
        <w:tc>
          <w:tcPr>
            <w:tcW w:w="9571" w:type="dxa"/>
            <w:gridSpan w:val="10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985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</w:tr>
      <w:tr w:rsidR="00633A3B" w:rsidRPr="00D63985" w:rsidTr="001153B0">
        <w:tc>
          <w:tcPr>
            <w:tcW w:w="4786" w:type="dxa"/>
            <w:gridSpan w:val="5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Программная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статья</w:t>
            </w:r>
          </w:p>
        </w:tc>
        <w:tc>
          <w:tcPr>
            <w:tcW w:w="4785" w:type="dxa"/>
            <w:gridSpan w:val="5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</w:tr>
      <w:tr w:rsidR="00633A3B" w:rsidRPr="00D63985" w:rsidTr="001153B0">
        <w:tc>
          <w:tcPr>
            <w:tcW w:w="110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6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633A3B" w:rsidRPr="00D63985" w:rsidTr="001153B0">
        <w:tc>
          <w:tcPr>
            <w:tcW w:w="110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3A3B" w:rsidRPr="009C6C85" w:rsidRDefault="00633A3B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>При отсутствии в муниципальной программе сельского поселения подпрограммы коду подпрограммы присваивается уникальный код «000».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буквенно-цифрового кода «</w:t>
      </w:r>
      <w:r w:rsidR="00633A3B">
        <w:rPr>
          <w:rFonts w:ascii="Times New Roman" w:hAnsi="Times New Roman" w:cs="Times New Roman"/>
          <w:sz w:val="28"/>
          <w:szCs w:val="28"/>
        </w:rPr>
        <w:t>0</w:t>
      </w:r>
      <w:r w:rsidRPr="009C6C85">
        <w:rPr>
          <w:rFonts w:ascii="Times New Roman" w:hAnsi="Times New Roman" w:cs="Times New Roman"/>
          <w:sz w:val="28"/>
          <w:szCs w:val="28"/>
        </w:rPr>
        <w:t xml:space="preserve">00». </w:t>
      </w: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C85">
        <w:rPr>
          <w:rFonts w:ascii="Times New Roman" w:hAnsi="Times New Roman" w:cs="Times New Roman"/>
          <w:sz w:val="28"/>
          <w:szCs w:val="28"/>
        </w:rPr>
        <w:t xml:space="preserve">В 4-5 разрядах кода целевой статьи расходов бюджета сельского поселения (11-12 разряды кода классификации расходов бюджетов) отражаются бюджетные ассигнования (расходы) на реализацию проектов,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направленных на достижение соответствующих целей национальных проектов (федеральных проектов)</w:t>
      </w:r>
      <w:r w:rsidRPr="009C6C85">
        <w:rPr>
          <w:rFonts w:ascii="Times New Roman" w:hAnsi="Times New Roman" w:cs="Times New Roman"/>
          <w:sz w:val="28"/>
          <w:szCs w:val="28"/>
        </w:rPr>
        <w:t xml:space="preserve">, в соответствии с кодами национальных проектов (федеральных проектов), установленными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утвержденным </w:t>
      </w:r>
      <w:r w:rsidRPr="009C6C85">
        <w:rPr>
          <w:rFonts w:ascii="Times New Roman" w:hAnsi="Times New Roman" w:cs="Times New Roman"/>
          <w:sz w:val="28"/>
          <w:szCs w:val="28"/>
        </w:rPr>
        <w:t>приказом Министерства финансов Российской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 xml:space="preserve"> Федерации от 08.06.2018 № 132н «О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  <w:r w:rsidRPr="009C6C85">
        <w:rPr>
          <w:rFonts w:ascii="Times New Roman" w:hAnsi="Times New Roman" w:cs="Times New Roman"/>
          <w:sz w:val="28"/>
          <w:szCs w:val="28"/>
        </w:rPr>
        <w:t>».</w:t>
      </w:r>
    </w:p>
    <w:p w:rsidR="009C6C85" w:rsidRPr="009C6C85" w:rsidRDefault="0085218A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1995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муниципальных программ сельского поселения, их подпрограмм и не программных направлений расходов представлены в приложении 1 к настоящему Порядку.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Код направления расходов предназначен для кодирования конкретных </w:t>
      </w:r>
      <w:proofErr w:type="gramStart"/>
      <w:r w:rsidRPr="009C6C85">
        <w:rPr>
          <w:rFonts w:ascii="Times New Roman" w:hAnsi="Times New Roman" w:cs="Times New Roman"/>
          <w:sz w:val="28"/>
          <w:szCs w:val="28"/>
        </w:rPr>
        <w:t>направлений  расходования средств бюджета сельского поселения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>. Направления расходов являются универсальными и могут применяться в различных целевых статьях расходов  бюджета сельского поселения в увязке с муниципальными программами, их подпрограммами и (или) не программными направлениями расходов.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Перечень и коды направления расходов бюджета сельского поселения представлены в приложении 2 к настоящему Порядку.</w:t>
      </w:r>
    </w:p>
    <w:p w:rsidR="009C6C85" w:rsidRPr="009C6C85" w:rsidRDefault="009C6C85" w:rsidP="004329F1">
      <w:pPr>
        <w:widowControl w:val="0"/>
        <w:spacing w:after="0" w:line="240" w:lineRule="auto"/>
        <w:ind w:right="20" w:firstLine="9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proofErr w:type="gramStart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расходов бюджета сельского поселения, источником финансового обеспечения которых являются субсидии, субвенции, иные межбюджетные трансферты, имеющие целевое назначение, включающие коды направления расходов 50000-59990, предоставляемые из федерального бюджета, осуществляется по кодам направлений расходов и направлениям расходов в соответствии с порядком отражения расходов Министерства финансов РФ от 08.06.2018 № 132н «О Порядке формирования и применения кодов бюджетной классификации  Российской Федерации, их структуре и</w:t>
      </w:r>
      <w:proofErr w:type="gramEnd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принципах</w:t>
      </w:r>
      <w:proofErr w:type="gramEnd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назначения».</w:t>
      </w:r>
    </w:p>
    <w:p w:rsidR="009C6C85" w:rsidRPr="009C6C85" w:rsidRDefault="0085218A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3100" w:history="1">
        <w:proofErr w:type="gramStart"/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направлений расходов бюджета,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и областного бюджетов, представлены в приложении 3 к настоящему Порядку. </w:t>
      </w:r>
      <w:proofErr w:type="gramEnd"/>
    </w:p>
    <w:p w:rsid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33A3B" w:rsidRDefault="00633A3B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Pr="009C6C85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2. Правила отнесения расходов бюджета муниципального образования</w:t>
      </w:r>
    </w:p>
    <w:p w:rsidR="009C6C85" w:rsidRPr="009C6C85" w:rsidRDefault="004B3C8B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B3C8B">
        <w:rPr>
          <w:rFonts w:ascii="Times New Roman" w:hAnsi="Times New Roman"/>
          <w:b/>
          <w:sz w:val="28"/>
          <w:szCs w:val="28"/>
        </w:rPr>
        <w:t>Плотбищенского</w:t>
      </w:r>
      <w:proofErr w:type="spellEnd"/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633A3B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поселени</w:t>
      </w:r>
      <w:r w:rsidR="00633A3B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91"/>
      <w:bookmarkEnd w:id="2"/>
      <w:r w:rsidRPr="009C6C85">
        <w:rPr>
          <w:rFonts w:ascii="Times New Roman" w:hAnsi="Times New Roman" w:cs="Times New Roman"/>
          <w:b/>
          <w:sz w:val="28"/>
          <w:szCs w:val="28"/>
        </w:rPr>
        <w:t>2.1. Муниципальные программы муниципального образования</w:t>
      </w:r>
    </w:p>
    <w:p w:rsidR="009C6C85" w:rsidRPr="009C6C85" w:rsidRDefault="004B3C8B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4B3C8B">
        <w:rPr>
          <w:rFonts w:ascii="Times New Roman" w:hAnsi="Times New Roman"/>
          <w:b/>
          <w:sz w:val="28"/>
          <w:szCs w:val="28"/>
        </w:rPr>
        <w:t>Плотбищенского</w:t>
      </w:r>
      <w:proofErr w:type="spellEnd"/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633A3B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поселени</w:t>
      </w:r>
      <w:r w:rsidR="00633A3B">
        <w:rPr>
          <w:rFonts w:ascii="Times New Roman" w:hAnsi="Times New Roman" w:cs="Times New Roman"/>
          <w:b/>
          <w:sz w:val="28"/>
          <w:szCs w:val="28"/>
        </w:rPr>
        <w:t>я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01000 00000  Муниципальная программа "Развитие муниципального управления в администрации </w:t>
      </w:r>
      <w:proofErr w:type="spellStart"/>
      <w:r w:rsidR="004B3C8B" w:rsidRPr="004B3C8B">
        <w:rPr>
          <w:rFonts w:ascii="Times New Roman" w:hAnsi="Times New Roman"/>
          <w:b/>
          <w:sz w:val="28"/>
          <w:szCs w:val="28"/>
        </w:rPr>
        <w:t>Плотбищенского</w:t>
      </w:r>
      <w:proofErr w:type="spellEnd"/>
      <w:r w:rsidRPr="004B3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сельского поселения"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7" w:history="1">
        <w:r w:rsidRPr="009C6C8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C6C85">
        <w:rPr>
          <w:rFonts w:ascii="Times New Roman" w:hAnsi="Times New Roman" w:cs="Times New Roman"/>
          <w:sz w:val="28"/>
          <w:szCs w:val="28"/>
        </w:rPr>
        <w:t xml:space="preserve"> «Развитие муниципального управления в </w:t>
      </w:r>
      <w:r w:rsidRPr="00633A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33A3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B3C8B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3" w:name="Par449"/>
      <w:bookmarkEnd w:id="3"/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01000 Руководство и управление в сфере установленных функций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</w:p>
    <w:p w:rsidR="009C6C85" w:rsidRDefault="009C6C85" w:rsidP="00B5369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финансовое обеспечение деятельности органов местного самоуправления, в том числе:</w:t>
      </w:r>
    </w:p>
    <w:p w:rsidR="00B5369D" w:rsidRPr="009C6C85" w:rsidRDefault="00B5369D" w:rsidP="00B5369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01 040 Глава муниципального образования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заболеваний, в том числе: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01 080 Органы местного самоуправления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на финансовое обеспечение деятельности органов местного самоуправления в том числе: на заработную плату, начисления на выплаты по оплате труда, коммунальные услуги и налог на имущество организаций. 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02  35 0   Содержание площадок ТКО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финансовое обеспечение деятельности обслуживающего и содержание площадок ТКО</w:t>
      </w:r>
      <w:r w:rsidR="00722852">
        <w:rPr>
          <w:rFonts w:ascii="Times New Roman" w:hAnsi="Times New Roman" w:cs="Times New Roman"/>
          <w:sz w:val="28"/>
          <w:szCs w:val="28"/>
        </w:rPr>
        <w:t>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22852" w:rsidRPr="00722852" w:rsidRDefault="009C6C85" w:rsidP="004329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852" w:rsidRPr="00722852">
        <w:rPr>
          <w:rFonts w:ascii="Times New Roman" w:hAnsi="Times New Roman"/>
          <w:b/>
          <w:sz w:val="28"/>
          <w:szCs w:val="28"/>
        </w:rPr>
        <w:t xml:space="preserve">10 </w:t>
      </w:r>
      <w:proofErr w:type="spellStart"/>
      <w:r w:rsidR="00722852" w:rsidRPr="00722852">
        <w:rPr>
          <w:rFonts w:ascii="Times New Roman" w:hAnsi="Times New Roman"/>
          <w:b/>
          <w:sz w:val="28"/>
          <w:szCs w:val="28"/>
        </w:rPr>
        <w:t>10</w:t>
      </w:r>
      <w:proofErr w:type="spellEnd"/>
      <w:r w:rsidR="00722852" w:rsidRPr="00722852">
        <w:rPr>
          <w:rFonts w:ascii="Times New Roman" w:hAnsi="Times New Roman"/>
          <w:b/>
          <w:sz w:val="28"/>
          <w:szCs w:val="28"/>
        </w:rPr>
        <w:t xml:space="preserve"> 0 Обеспечение пожарной безопасности</w:t>
      </w:r>
    </w:p>
    <w:p w:rsidR="00722852" w:rsidRPr="006C4258" w:rsidRDefault="00722852" w:rsidP="004329F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346F0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C346F0">
        <w:rPr>
          <w:rFonts w:ascii="Times New Roman" w:hAnsi="Times New Roman"/>
          <w:sz w:val="28"/>
          <w:szCs w:val="28"/>
        </w:rPr>
        <w:t xml:space="preserve"> на финансовое 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1D">
        <w:rPr>
          <w:rFonts w:ascii="Times New Roman" w:hAnsi="Times New Roman"/>
          <w:sz w:val="28"/>
          <w:szCs w:val="28"/>
        </w:rPr>
        <w:t>пожарной команды</w:t>
      </w:r>
      <w:r>
        <w:rPr>
          <w:rFonts w:ascii="Times New Roman" w:hAnsi="Times New Roman"/>
          <w:sz w:val="28"/>
          <w:szCs w:val="28"/>
        </w:rPr>
        <w:t>.</w:t>
      </w: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lastRenderedPageBreak/>
        <w:t>04 00 0 Предоставление мер социальной поддержки</w:t>
      </w:r>
    </w:p>
    <w:p w:rsidR="009C6C85" w:rsidRPr="004329F1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              муниципальным  служащим.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По данному коду направления расходов отражаются расходы бюджета сельского поселения на социальное обеспечение и иные выплаты муниципальным служащим сельского поселения.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бюджета, связанные с выплатой д</w:t>
      </w:r>
      <w:r w:rsidRPr="009C6C85">
        <w:rPr>
          <w:rFonts w:ascii="Times New Roman" w:hAnsi="Times New Roman" w:cs="Times New Roman"/>
          <w:bCs/>
          <w:sz w:val="28"/>
          <w:szCs w:val="28"/>
        </w:rPr>
        <w:t>оплат к пенсиям.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9C6C85" w:rsidRPr="009C6C85" w:rsidRDefault="009C6C85" w:rsidP="00B5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>06 00 0 Мероприятия в области  коммунального хозяйства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>По данному коду направления расходов отражаются расходы бюджета на проведения мероприятий в области коммунального хозяйства.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05 00 0  Дорожное  хозяйство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gramStart"/>
      <w:r w:rsidRPr="009C6C8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05 01 0 поддержка дорожного хозяйства.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содержание автомобильных дорог общего пользования  местного значения находящихся на территории сельского поселения.</w:t>
      </w:r>
    </w:p>
    <w:p w:rsidR="004329F1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C6C85" w:rsidRPr="009C6C85" w:rsidRDefault="009C6C85" w:rsidP="00432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07  00 0 Благоустройство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По данному коду направления расходов отражаются расходы бюджета сельского поселения </w:t>
      </w:r>
      <w:proofErr w:type="gramStart"/>
      <w:r w:rsidRPr="009C6C8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01 0 уличное освещение </w:t>
      </w:r>
    </w:p>
    <w:p w:rsid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04 0  прочие мероприятия по благоустройству</w:t>
      </w:r>
    </w:p>
    <w:p w:rsidR="004329F1" w:rsidRPr="004329F1" w:rsidRDefault="004329F1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08 00  0 Учреждение культуры и мероприятия в сфере культуры    и    кинематографии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 сельского поселения на  содержание здания клуба сельского поселения и на содержание прочего персонала учреждения культуры.</w:t>
      </w:r>
    </w:p>
    <w:p w:rsidR="004329F1" w:rsidRDefault="009C6C85" w:rsidP="00432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09 00 0   Мероприятия в установленной сфере деятельности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По данному коду направления расходов отражаются расходы</w:t>
      </w:r>
      <w:r w:rsidR="004329F1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 </w:t>
      </w:r>
      <w:proofErr w:type="gramStart"/>
      <w:r w:rsidR="004329F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09 04 0 Референдум и выборы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 сельского поселения на проведение референдума и выборов.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07 0 Межбюджетные трансферты  </w:t>
      </w:r>
    </w:p>
    <w:p w:rsidR="009C6C85" w:rsidRPr="009C6C85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</w:t>
      </w:r>
      <w:proofErr w:type="spellStart"/>
      <w:r w:rsidRPr="009C6C85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Pr="009C6C85">
        <w:rPr>
          <w:rFonts w:ascii="Times New Roman" w:hAnsi="Times New Roman" w:cs="Times New Roman"/>
          <w:sz w:val="28"/>
          <w:szCs w:val="28"/>
        </w:rPr>
        <w:t xml:space="preserve"> 0 Расходы на содержание прочего персонала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сельского поселения на содержание прочего персонала учреждения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культуры.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09 10 0</w:t>
      </w:r>
      <w:proofErr w:type="gramStart"/>
      <w:r w:rsidR="00B5369D">
        <w:rPr>
          <w:rFonts w:ascii="Times New Roman" w:hAnsi="Times New Roman" w:cs="Times New Roman"/>
          <w:sz w:val="28"/>
          <w:szCs w:val="28"/>
        </w:rPr>
        <w:t xml:space="preserve"> </w:t>
      </w:r>
      <w:r w:rsidR="00B5369D" w:rsidRPr="009C6C85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>а разработку генерального плана</w:t>
      </w:r>
    </w:p>
    <w:p w:rsidR="009C6C85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 xml:space="preserve">     По данному коду направления расходов отражаются расходы бюджета сельского поселения на разработку генерального плана территории </w:t>
      </w:r>
      <w:r w:rsidR="004B3C8B">
        <w:rPr>
          <w:rFonts w:ascii="Times New Roman" w:hAnsi="Times New Roman"/>
          <w:sz w:val="28"/>
          <w:szCs w:val="28"/>
        </w:rPr>
        <w:t>Плотбищенского</w:t>
      </w:r>
      <w:r w:rsidR="00633A3B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4329F1" w:rsidRPr="004329F1" w:rsidRDefault="004329F1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15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56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0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Подготовка   и повышение квалификации лиц, замещающих муниципальные должности и муниципальных служащих.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повышение квалификации, подготовку и переподготовку лиц,  замещающих муниципальные должности  и муниципальных служащих сельского поселения.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51 18 0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Осуществление первичного воинского учета на территориях где отсутствуют военные комиссариаты.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сельского поселения на  содержание и осуществление первичного воинского учета на территориях где отсутствуют военные комиссариаты.</w:t>
      </w:r>
    </w:p>
    <w:p w:rsidR="00F9039D" w:rsidRPr="00722852" w:rsidRDefault="00722852" w:rsidP="00722852">
      <w:pPr>
        <w:jc w:val="center"/>
      </w:pPr>
      <w:r>
        <w:rPr>
          <w:sz w:val="28"/>
          <w:szCs w:val="28"/>
        </w:rPr>
        <w:t>______________</w:t>
      </w:r>
    </w:p>
    <w:sectPr w:rsidR="00F9039D" w:rsidRPr="00722852" w:rsidSect="00B5369D">
      <w:footerReference w:type="even" r:id="rId8"/>
      <w:footerReference w:type="default" r:id="rId9"/>
      <w:pgSz w:w="11906" w:h="16838"/>
      <w:pgMar w:top="90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227" w:rsidRDefault="00B57227" w:rsidP="006C4BFE">
      <w:pPr>
        <w:spacing w:after="0" w:line="240" w:lineRule="auto"/>
      </w:pPr>
      <w:r>
        <w:separator/>
      </w:r>
    </w:p>
  </w:endnote>
  <w:endnote w:type="continuationSeparator" w:id="0">
    <w:p w:rsidR="00B57227" w:rsidRDefault="00B57227" w:rsidP="006C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85218A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7E85" w:rsidRDefault="00B57227" w:rsidP="00740A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85218A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3C8B">
      <w:rPr>
        <w:rStyle w:val="a5"/>
        <w:noProof/>
      </w:rPr>
      <w:t>1</w:t>
    </w:r>
    <w:r>
      <w:rPr>
        <w:rStyle w:val="a5"/>
      </w:rPr>
      <w:fldChar w:fldCharType="end"/>
    </w:r>
  </w:p>
  <w:p w:rsidR="006F7E85" w:rsidRDefault="00B57227" w:rsidP="00740A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227" w:rsidRDefault="00B57227" w:rsidP="006C4BFE">
      <w:pPr>
        <w:spacing w:after="0" w:line="240" w:lineRule="auto"/>
      </w:pPr>
      <w:r>
        <w:separator/>
      </w:r>
    </w:p>
  </w:footnote>
  <w:footnote w:type="continuationSeparator" w:id="0">
    <w:p w:rsidR="00B57227" w:rsidRDefault="00B57227" w:rsidP="006C4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12EB3"/>
    <w:multiLevelType w:val="hybridMultilevel"/>
    <w:tmpl w:val="D9EA7D90"/>
    <w:lvl w:ilvl="0" w:tplc="78EE9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6C85"/>
    <w:rsid w:val="004329F1"/>
    <w:rsid w:val="004B3C8B"/>
    <w:rsid w:val="00633A3B"/>
    <w:rsid w:val="006539CA"/>
    <w:rsid w:val="006C4BFE"/>
    <w:rsid w:val="00722852"/>
    <w:rsid w:val="007E30E5"/>
    <w:rsid w:val="0085218A"/>
    <w:rsid w:val="00880CD4"/>
    <w:rsid w:val="009C6C85"/>
    <w:rsid w:val="00B5369D"/>
    <w:rsid w:val="00B57227"/>
    <w:rsid w:val="00BC28C0"/>
    <w:rsid w:val="00C72B96"/>
    <w:rsid w:val="00D15491"/>
    <w:rsid w:val="00EA0956"/>
    <w:rsid w:val="00F9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633A3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633A3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126B8BD555EC83273800FD8557BDBECD3E5AB46E25F768DBECBB06D4147789F860A40236BA6F750D43DFoFOC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Владелец</cp:lastModifiedBy>
  <cp:revision>7</cp:revision>
  <dcterms:created xsi:type="dcterms:W3CDTF">2020-02-26T10:31:00Z</dcterms:created>
  <dcterms:modified xsi:type="dcterms:W3CDTF">2020-04-28T07:37:00Z</dcterms:modified>
</cp:coreProperties>
</file>