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491" w:rsidRPr="00D15491" w:rsidRDefault="00D15491" w:rsidP="00D15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491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633A3B">
        <w:rPr>
          <w:rFonts w:ascii="Times New Roman" w:hAnsi="Times New Roman" w:cs="Times New Roman"/>
          <w:b/>
          <w:sz w:val="28"/>
          <w:szCs w:val="28"/>
        </w:rPr>
        <w:t>РАЛЬНИКОВСКОГО</w:t>
      </w:r>
      <w:r w:rsidRPr="00D15491">
        <w:rPr>
          <w:rFonts w:ascii="Times New Roman" w:hAnsi="Times New Roman" w:cs="Times New Roman"/>
          <w:b/>
          <w:sz w:val="28"/>
          <w:szCs w:val="28"/>
        </w:rPr>
        <w:t xml:space="preserve">  СЕЛЬСКОГО  ПОСЕЛЕНИЯ  МАЛМЫЖСКОГО РАЙОНА  КИРОВСКОЙ ОБЛАСТИ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1549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491" w:rsidRPr="00D15491" w:rsidRDefault="00633A3B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25.02.2020</w:t>
      </w:r>
      <w:r w:rsidR="00D15491" w:rsidRPr="00D154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</w:t>
      </w:r>
      <w:r w:rsidR="00D15491" w:rsidRPr="00D15491">
        <w:rPr>
          <w:rFonts w:ascii="Times New Roman" w:hAnsi="Times New Roman" w:cs="Times New Roman"/>
          <w:sz w:val="28"/>
          <w:szCs w:val="28"/>
        </w:rPr>
        <w:t xml:space="preserve">    №  </w:t>
      </w:r>
      <w:r w:rsidR="004329F1">
        <w:rPr>
          <w:rFonts w:ascii="Times New Roman" w:hAnsi="Times New Roman" w:cs="Times New Roman"/>
          <w:sz w:val="28"/>
          <w:szCs w:val="28"/>
        </w:rPr>
        <w:t>4</w:t>
      </w:r>
      <w:r w:rsidR="00D15491" w:rsidRPr="00D154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491" w:rsidRP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4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с.  Р</w:t>
      </w:r>
      <w:r w:rsidR="00633A3B">
        <w:rPr>
          <w:rFonts w:ascii="Times New Roman" w:hAnsi="Times New Roman" w:cs="Times New Roman"/>
          <w:sz w:val="28"/>
          <w:szCs w:val="28"/>
        </w:rPr>
        <w:t>альники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D1549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5491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15491">
        <w:rPr>
          <w:rFonts w:ascii="Times New Roman" w:hAnsi="Times New Roman" w:cs="Times New Roman"/>
          <w:b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>применения бюджетной классификации Российской Федерации в части, относящейся к бюджету муниципального образования Р</w:t>
      </w:r>
      <w:r w:rsidR="00633A3B">
        <w:rPr>
          <w:rFonts w:ascii="Times New Roman" w:hAnsi="Times New Roman" w:cs="Times New Roman"/>
          <w:b/>
          <w:bCs/>
          <w:sz w:val="28"/>
          <w:szCs w:val="28"/>
        </w:rPr>
        <w:t>альниковское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</w:t>
      </w:r>
    </w:p>
    <w:p w:rsidR="00D15491" w:rsidRPr="009C6C85" w:rsidRDefault="00D15491" w:rsidP="00D1549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</w:t>
      </w:r>
      <w:r w:rsidR="00633A3B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329F1" w:rsidRPr="004329F1" w:rsidRDefault="00633A3B" w:rsidP="004329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4A8">
        <w:rPr>
          <w:rFonts w:ascii="Times New Roman" w:hAnsi="Times New Roman"/>
          <w:sz w:val="28"/>
          <w:szCs w:val="28"/>
        </w:rPr>
        <w:t>В соответствии со статьей 9 Бюджетного кодекса Российской Федерации, части 2 статьи 17 Положения о бюджетном процессе в муниципальном образовании Ральниковское сельское поселение Малмыжского района Кировской области, утвержденного решением Ральниковской сельской Думы  от 14.11.2017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4A8">
        <w:rPr>
          <w:rFonts w:ascii="Times New Roman" w:hAnsi="Times New Roman"/>
          <w:sz w:val="28"/>
          <w:szCs w:val="28"/>
        </w:rPr>
        <w:t>№  10/2 «О бюджетном процессе в муниципальном образовании Ральниковское сельское поселение Малмыжского района  Кировской области»,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4329F1">
        <w:rPr>
          <w:rFonts w:ascii="Times New Roman" w:hAnsi="Times New Roman"/>
          <w:sz w:val="28"/>
          <w:szCs w:val="28"/>
        </w:rPr>
        <w:t xml:space="preserve">администрация </w:t>
      </w:r>
      <w:r w:rsidR="004329F1" w:rsidRPr="004329F1">
        <w:rPr>
          <w:rFonts w:ascii="Times New Roman" w:hAnsi="Times New Roman" w:cs="Times New Roman"/>
          <w:bCs/>
          <w:sz w:val="28"/>
          <w:szCs w:val="28"/>
        </w:rPr>
        <w:t>Ральниковского сельского поселения Малмыжского района Кировской области</w:t>
      </w:r>
      <w:r w:rsidR="004329F1">
        <w:rPr>
          <w:rFonts w:ascii="Times New Roman" w:hAnsi="Times New Roman" w:cs="Times New Roman"/>
          <w:bCs/>
          <w:sz w:val="28"/>
          <w:szCs w:val="28"/>
        </w:rPr>
        <w:t xml:space="preserve"> ПОСТАНОВЛЯЕТ:</w:t>
      </w:r>
    </w:p>
    <w:p w:rsidR="00633A3B" w:rsidRDefault="00633A3B" w:rsidP="004329F1">
      <w:pPr>
        <w:tabs>
          <w:tab w:val="left" w:pos="438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02B3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Порядок применения бюджетной классификации Российской Федерации в части, относящейся к бюджету Малмыжского района</w:t>
      </w:r>
      <w:r w:rsidRPr="008802B3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633A3B" w:rsidRDefault="00633A3B" w:rsidP="00633A3B">
      <w:pPr>
        <w:jc w:val="both"/>
      </w:pPr>
    </w:p>
    <w:p w:rsidR="00D15491" w:rsidRDefault="00D15491" w:rsidP="00D15491">
      <w:pPr>
        <w:jc w:val="both"/>
      </w:pPr>
    </w:p>
    <w:p w:rsidR="00D15491" w:rsidRDefault="00D15491" w:rsidP="00D15491">
      <w:pPr>
        <w:jc w:val="both"/>
      </w:pPr>
    </w:p>
    <w:p w:rsidR="00D15491" w:rsidRDefault="00D15491" w:rsidP="00D15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491">
        <w:rPr>
          <w:rFonts w:ascii="Times New Roman" w:hAnsi="Times New Roman" w:cs="Times New Roman"/>
          <w:sz w:val="28"/>
          <w:szCs w:val="28"/>
        </w:rPr>
        <w:t>Глава  администрации  Р</w:t>
      </w:r>
      <w:r w:rsidR="00633A3B">
        <w:rPr>
          <w:rFonts w:ascii="Times New Roman" w:hAnsi="Times New Roman" w:cs="Times New Roman"/>
          <w:sz w:val="28"/>
          <w:szCs w:val="28"/>
        </w:rPr>
        <w:t>альниковского</w:t>
      </w:r>
    </w:p>
    <w:p w:rsidR="00D15491" w:rsidRPr="00D15491" w:rsidRDefault="00D15491" w:rsidP="00D15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</w:t>
      </w:r>
      <w:r w:rsidR="00633A3B">
        <w:rPr>
          <w:rFonts w:ascii="Times New Roman" w:hAnsi="Times New Roman" w:cs="Times New Roman"/>
          <w:sz w:val="28"/>
          <w:szCs w:val="28"/>
        </w:rPr>
        <w:t xml:space="preserve">                               Т.П.Демьянова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491" w:rsidRDefault="00D15491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A3B" w:rsidRDefault="00633A3B" w:rsidP="009C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D15491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Приложение                                                                                                                    </w:t>
      </w: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Р</w:t>
      </w:r>
      <w:r w:rsidR="00633A3B">
        <w:rPr>
          <w:rFonts w:ascii="Times New Roman" w:hAnsi="Times New Roman" w:cs="Times New Roman"/>
          <w:sz w:val="28"/>
          <w:szCs w:val="28"/>
        </w:rPr>
        <w:t>альниковского</w:t>
      </w: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C6C85" w:rsidRPr="009C6C85" w:rsidRDefault="009C6C85" w:rsidP="00633A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D15491">
        <w:rPr>
          <w:rFonts w:ascii="Times New Roman" w:hAnsi="Times New Roman" w:cs="Times New Roman"/>
          <w:sz w:val="28"/>
          <w:szCs w:val="28"/>
        </w:rPr>
        <w:t xml:space="preserve">                     от </w:t>
      </w:r>
      <w:r w:rsidR="00633A3B">
        <w:rPr>
          <w:rFonts w:ascii="Times New Roman" w:hAnsi="Times New Roman" w:cs="Times New Roman"/>
          <w:sz w:val="28"/>
          <w:szCs w:val="28"/>
        </w:rPr>
        <w:t>25</w:t>
      </w:r>
      <w:r w:rsidR="00D15491">
        <w:rPr>
          <w:rFonts w:ascii="Times New Roman" w:hAnsi="Times New Roman" w:cs="Times New Roman"/>
          <w:sz w:val="28"/>
          <w:szCs w:val="28"/>
        </w:rPr>
        <w:t>.0</w:t>
      </w:r>
      <w:r w:rsidR="00633A3B">
        <w:rPr>
          <w:rFonts w:ascii="Times New Roman" w:hAnsi="Times New Roman" w:cs="Times New Roman"/>
          <w:sz w:val="28"/>
          <w:szCs w:val="28"/>
        </w:rPr>
        <w:t>2</w:t>
      </w:r>
      <w:r w:rsidR="00D15491">
        <w:rPr>
          <w:rFonts w:ascii="Times New Roman" w:hAnsi="Times New Roman" w:cs="Times New Roman"/>
          <w:sz w:val="28"/>
          <w:szCs w:val="28"/>
        </w:rPr>
        <w:t>.20</w:t>
      </w:r>
      <w:r w:rsidR="00633A3B">
        <w:rPr>
          <w:rFonts w:ascii="Times New Roman" w:hAnsi="Times New Roman" w:cs="Times New Roman"/>
          <w:sz w:val="28"/>
          <w:szCs w:val="28"/>
        </w:rPr>
        <w:t>20</w:t>
      </w:r>
      <w:r w:rsidR="00D15491">
        <w:rPr>
          <w:rFonts w:ascii="Times New Roman" w:hAnsi="Times New Roman" w:cs="Times New Roman"/>
          <w:sz w:val="28"/>
          <w:szCs w:val="28"/>
        </w:rPr>
        <w:t xml:space="preserve">  </w:t>
      </w:r>
      <w:r w:rsidRPr="009C6C85">
        <w:rPr>
          <w:rFonts w:ascii="Times New Roman" w:hAnsi="Times New Roman" w:cs="Times New Roman"/>
          <w:sz w:val="28"/>
          <w:szCs w:val="28"/>
        </w:rPr>
        <w:t xml:space="preserve">года </w:t>
      </w:r>
      <w:r w:rsidR="00D15491">
        <w:rPr>
          <w:rFonts w:ascii="Times New Roman" w:hAnsi="Times New Roman" w:cs="Times New Roman"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 xml:space="preserve">№ </w:t>
      </w:r>
      <w:r w:rsidR="00D15491">
        <w:rPr>
          <w:rFonts w:ascii="Times New Roman" w:hAnsi="Times New Roman" w:cs="Times New Roman"/>
          <w:sz w:val="28"/>
          <w:szCs w:val="28"/>
        </w:rPr>
        <w:t xml:space="preserve"> </w:t>
      </w:r>
      <w:r w:rsidR="004329F1">
        <w:rPr>
          <w:rFonts w:ascii="Times New Roman" w:hAnsi="Times New Roman" w:cs="Times New Roman"/>
          <w:sz w:val="28"/>
          <w:szCs w:val="28"/>
        </w:rPr>
        <w:t>4</w:t>
      </w:r>
    </w:p>
    <w:p w:rsidR="009C6C85" w:rsidRPr="009C6C85" w:rsidRDefault="009C6C85" w:rsidP="00B536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29F1" w:rsidRDefault="004329F1" w:rsidP="00633A3B">
      <w:p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9C6C85" w:rsidRPr="009C6C85" w:rsidRDefault="009C6C85" w:rsidP="00633A3B">
      <w:p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9C6C85">
        <w:rPr>
          <w:rFonts w:ascii="Times New Roman" w:hAnsi="Times New Roman" w:cs="Times New Roman"/>
          <w:b/>
          <w:smallCaps/>
          <w:sz w:val="28"/>
          <w:szCs w:val="28"/>
        </w:rPr>
        <w:t>ПОРЯДОК</w:t>
      </w:r>
    </w:p>
    <w:p w:rsidR="009C6C85" w:rsidRPr="009C6C85" w:rsidRDefault="009C6C85" w:rsidP="009C6C85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C85">
        <w:rPr>
          <w:rFonts w:ascii="Times New Roman" w:hAnsi="Times New Roman" w:cs="Times New Roman"/>
          <w:b/>
          <w:bCs/>
          <w:sz w:val="28"/>
          <w:szCs w:val="28"/>
        </w:rPr>
        <w:t>применения бюджетной классификации Российской Федерации в части, относящейся к бюджету муниципального образования Р</w:t>
      </w:r>
      <w:r w:rsidR="00633A3B">
        <w:rPr>
          <w:rFonts w:ascii="Times New Roman" w:hAnsi="Times New Roman" w:cs="Times New Roman"/>
          <w:b/>
          <w:bCs/>
          <w:sz w:val="28"/>
          <w:szCs w:val="28"/>
        </w:rPr>
        <w:t>альниковско</w:t>
      </w:r>
      <w:r w:rsidR="00EA095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633A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>сельско</w:t>
      </w:r>
      <w:r w:rsidR="00EA095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9C6C85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</w:t>
      </w:r>
      <w:r w:rsidR="00EA0956">
        <w:rPr>
          <w:rFonts w:ascii="Times New Roman" w:hAnsi="Times New Roman" w:cs="Times New Roman"/>
          <w:b/>
          <w:bCs/>
          <w:sz w:val="28"/>
          <w:szCs w:val="28"/>
        </w:rPr>
        <w:t>е</w:t>
      </w:r>
      <w:bookmarkStart w:id="0" w:name="_GoBack"/>
      <w:bookmarkEnd w:id="0"/>
    </w:p>
    <w:p w:rsidR="004329F1" w:rsidRPr="009C6C85" w:rsidRDefault="004329F1" w:rsidP="009C6C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A3B" w:rsidRDefault="00633A3B" w:rsidP="00633A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792A42">
        <w:rPr>
          <w:rFonts w:ascii="Times New Roman" w:hAnsi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/>
          <w:sz w:val="28"/>
          <w:szCs w:val="28"/>
        </w:rPr>
        <w:t xml:space="preserve">устанавливает структуру, порядок формирования и применения целевых статей бюджета </w:t>
      </w:r>
      <w:r w:rsidRPr="00993A8F">
        <w:rPr>
          <w:rFonts w:ascii="Times New Roman" w:hAnsi="Times New Roman"/>
          <w:sz w:val="28"/>
          <w:szCs w:val="28"/>
        </w:rPr>
        <w:t>администрации Ральниковского сельского поселения Малмыжского района Кировской области</w:t>
      </w:r>
      <w:r>
        <w:rPr>
          <w:rFonts w:ascii="Times New Roman" w:hAnsi="Times New Roman"/>
          <w:sz w:val="28"/>
          <w:szCs w:val="28"/>
        </w:rPr>
        <w:t xml:space="preserve"> (далее - бюджет поселения).</w:t>
      </w:r>
    </w:p>
    <w:p w:rsidR="004329F1" w:rsidRDefault="004329F1" w:rsidP="00722852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9F1" w:rsidRDefault="009C6C85" w:rsidP="004329F1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329F1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B5369D" w:rsidRPr="004329F1" w:rsidRDefault="00B5369D" w:rsidP="00B5369D">
      <w:pPr>
        <w:pStyle w:val="a8"/>
        <w:spacing w:after="0"/>
        <w:ind w:left="900"/>
        <w:rPr>
          <w:rFonts w:ascii="Times New Roman" w:hAnsi="Times New Roman"/>
          <w:b/>
          <w:sz w:val="28"/>
          <w:szCs w:val="28"/>
        </w:rPr>
      </w:pPr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633A3B" w:rsidRPr="00993A8F">
        <w:rPr>
          <w:rFonts w:ascii="Times New Roman" w:hAnsi="Times New Roman"/>
          <w:sz w:val="28"/>
          <w:szCs w:val="28"/>
        </w:rPr>
        <w:t>Ральниковского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обеспечивают привязку бюджетных ассигнований к муниципальным программам </w:t>
      </w:r>
      <w:r w:rsidR="00633A3B" w:rsidRPr="00993A8F">
        <w:rPr>
          <w:rFonts w:ascii="Times New Roman" w:hAnsi="Times New Roman"/>
          <w:sz w:val="28"/>
          <w:szCs w:val="28"/>
        </w:rPr>
        <w:t>Ральниковского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их подпрограммам (далее - программные мероприятия расходов), не включенным в муниципальные программы </w:t>
      </w:r>
      <w:r w:rsidR="00633A3B" w:rsidRPr="00993A8F">
        <w:rPr>
          <w:rFonts w:ascii="Times New Roman" w:hAnsi="Times New Roman"/>
          <w:sz w:val="28"/>
          <w:szCs w:val="28"/>
        </w:rPr>
        <w:t>Ральниковского</w:t>
      </w:r>
      <w:r w:rsidR="00633A3B" w:rsidRPr="009C6C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направлениям деятельности органов местного самоуправления (далее - не программные мероприятия расходов), а также к расходным обязательствам, подлежащим исполнению за счет средств </w:t>
      </w:r>
      <w:r w:rsidRPr="009C6C8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33A3B" w:rsidRPr="00993A8F">
        <w:rPr>
          <w:rFonts w:ascii="Times New Roman" w:hAnsi="Times New Roman"/>
          <w:sz w:val="28"/>
          <w:szCs w:val="28"/>
        </w:rPr>
        <w:t>Ральниковского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Структура кода целевой статьи расходов </w:t>
      </w:r>
      <w:r w:rsidRPr="009C6C8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9C6C85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поселения(8-17 разряды кода классификации расходов бюджетов) включает следующий составные части: </w:t>
      </w:r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код программного (не программного) направления расходов (8-12 разряды кода классификации расходов бюджетов), включающий код подпрограммы (10-12 разряды кода классификации расходов бюджетов);</w:t>
      </w:r>
    </w:p>
    <w:p w:rsidR="00633A3B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код направления расходов (13-17 разряды кода к</w:t>
      </w:r>
      <w:r w:rsidR="00633A3B">
        <w:rPr>
          <w:rFonts w:ascii="Times New Roman" w:hAnsi="Times New Roman" w:cs="Times New Roman"/>
          <w:sz w:val="28"/>
          <w:szCs w:val="28"/>
        </w:rPr>
        <w:t>лассификации расходов бюджетов)</w:t>
      </w:r>
    </w:p>
    <w:p w:rsidR="00B5369D" w:rsidRDefault="00B5369D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329F1" w:rsidRDefault="004329F1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992"/>
        <w:gridCol w:w="851"/>
        <w:gridCol w:w="992"/>
        <w:gridCol w:w="1134"/>
        <w:gridCol w:w="851"/>
        <w:gridCol w:w="992"/>
        <w:gridCol w:w="992"/>
        <w:gridCol w:w="816"/>
      </w:tblGrid>
      <w:tr w:rsidR="00633A3B" w:rsidRPr="00D63985" w:rsidTr="001153B0">
        <w:tc>
          <w:tcPr>
            <w:tcW w:w="9571" w:type="dxa"/>
            <w:gridSpan w:val="10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3985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</w:tr>
      <w:tr w:rsidR="00633A3B" w:rsidRPr="00D63985" w:rsidTr="001153B0">
        <w:tc>
          <w:tcPr>
            <w:tcW w:w="4786" w:type="dxa"/>
            <w:gridSpan w:val="5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Программная (непрограммная) статья</w:t>
            </w:r>
          </w:p>
        </w:tc>
        <w:tc>
          <w:tcPr>
            <w:tcW w:w="4785" w:type="dxa"/>
            <w:gridSpan w:val="5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Направление расходов</w:t>
            </w:r>
          </w:p>
        </w:tc>
      </w:tr>
      <w:tr w:rsidR="00633A3B" w:rsidRPr="00D63985" w:rsidTr="001153B0">
        <w:tc>
          <w:tcPr>
            <w:tcW w:w="110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16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639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633A3B" w:rsidRPr="00D63985" w:rsidTr="001153B0">
        <w:tc>
          <w:tcPr>
            <w:tcW w:w="110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633A3B" w:rsidRPr="00D63985" w:rsidRDefault="00633A3B" w:rsidP="004329F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3A3B" w:rsidRPr="009C6C85" w:rsidRDefault="00633A3B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6"/>
      <w:bookmarkEnd w:id="1"/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lastRenderedPageBreak/>
        <w:t>При отсутствии в муниципальной программе сельского поселения подпрограммы коду подпрограммы присваивается уникальный код «000». Также по данному коду отражаются отдельные мероприятия, не вошедшие в подпрограммы (при наличии таковых), без детализации по конкретным мероприятиям с присвоением им уникального буквенно-цифрового кода «</w:t>
      </w:r>
      <w:r w:rsidR="00633A3B">
        <w:rPr>
          <w:rFonts w:ascii="Times New Roman" w:hAnsi="Times New Roman" w:cs="Times New Roman"/>
          <w:sz w:val="28"/>
          <w:szCs w:val="28"/>
        </w:rPr>
        <w:t>0</w:t>
      </w:r>
      <w:r w:rsidRPr="009C6C85">
        <w:rPr>
          <w:rFonts w:ascii="Times New Roman" w:hAnsi="Times New Roman" w:cs="Times New Roman"/>
          <w:sz w:val="28"/>
          <w:szCs w:val="28"/>
        </w:rPr>
        <w:t xml:space="preserve">00». </w:t>
      </w:r>
    </w:p>
    <w:p w:rsidR="009C6C85" w:rsidRPr="009C6C85" w:rsidRDefault="009C6C85" w:rsidP="004329F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В 4-5 разрядах кода целевой статьи расходов бюджета сельского поселения (11-12 разряды кода классификации расходов бюджетов) отражаются бюджетные ассигнования (расходы) на реализацию проектов,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>направленных на достижение соответствующих целей национальных проектов (федеральных проектов)</w:t>
      </w:r>
      <w:r w:rsidRPr="009C6C85">
        <w:rPr>
          <w:rFonts w:ascii="Times New Roman" w:hAnsi="Times New Roman" w:cs="Times New Roman"/>
          <w:sz w:val="28"/>
          <w:szCs w:val="28"/>
        </w:rPr>
        <w:t xml:space="preserve">, в соответствии с кодами национальных проектов (федеральных проектов), установленными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 xml:space="preserve">Порядком формирования и применения кодов бюджетной классификации Российской Федерации, их структуре и принципах назначения, утвержденным </w:t>
      </w:r>
      <w:r w:rsidRPr="009C6C85">
        <w:rPr>
          <w:rFonts w:ascii="Times New Roman" w:hAnsi="Times New Roman" w:cs="Times New Roman"/>
          <w:sz w:val="28"/>
          <w:szCs w:val="28"/>
        </w:rPr>
        <w:t xml:space="preserve">приказом Министерства финансов Российской Федерации от 08.06.2018 № 132н «О </w:t>
      </w:r>
      <w:r w:rsidRPr="009C6C85">
        <w:rPr>
          <w:rFonts w:ascii="Times New Roman" w:hAnsi="Times New Roman" w:cs="Times New Roman"/>
          <w:sz w:val="28"/>
          <w:szCs w:val="28"/>
          <w:lang w:eastAsia="en-US"/>
        </w:rPr>
        <w:t>Порядке формирования и применения кодов бюджетной классификации Российской Федерации, их структуре и принципах назначения</w:t>
      </w:r>
      <w:r w:rsidRPr="009C6C85">
        <w:rPr>
          <w:rFonts w:ascii="Times New Roman" w:hAnsi="Times New Roman" w:cs="Times New Roman"/>
          <w:sz w:val="28"/>
          <w:szCs w:val="28"/>
        </w:rPr>
        <w:t>».</w:t>
      </w:r>
    </w:p>
    <w:p w:rsidR="009C6C85" w:rsidRPr="009C6C85" w:rsidRDefault="00880CD4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hyperlink w:anchor="Par1995" w:history="1">
        <w:r w:rsidR="009C6C85" w:rsidRPr="009C6C8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и коды муниципальных программ сельского поселения, их подпрограмм и не программных направлений расходов представлены в приложении 1 к настоящему Порядку.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 расходования средств бюджета сельского поселения. Направления расходов являются универсальными и могут применяться в различных целевых статьях расходов  бюджета сельского поселения в увязке с муниципальными программами, их подпрограммами и (или) не программными направлениями расходов.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Перечень и коды направления расходов бюджета сельского поселения представлены в приложении 2 к настоящему Порядку.</w:t>
      </w:r>
    </w:p>
    <w:p w:rsidR="009C6C85" w:rsidRPr="009C6C85" w:rsidRDefault="009C6C85" w:rsidP="004329F1">
      <w:pPr>
        <w:widowControl w:val="0"/>
        <w:spacing w:after="0" w:line="240" w:lineRule="auto"/>
        <w:ind w:right="20" w:firstLine="90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9C6C85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Отражение расходов бюджета сельского поселения, источником финансового обеспечения которых являются субсидии, субвенции, иные межбюджетные трансферты, имеющие целевое назначение, включающие коды направления расходов 50000-59990, предоставляемые из федерального бюджета, осуществляется по кодам направлений расходов и направлениям расходов в соответствии с порядком отражения расходов Министерства финансов РФ от 08.06.2018 № 132н «О Порядке формирования и применения кодов бюджетной классификации  Российской Федерации, их структуре и принципах назначения».</w:t>
      </w:r>
    </w:p>
    <w:p w:rsidR="009C6C85" w:rsidRPr="009C6C85" w:rsidRDefault="00880CD4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hyperlink w:anchor="Par3100" w:history="1">
        <w:r w:rsidR="009C6C85" w:rsidRPr="009C6C8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C6C85" w:rsidRPr="009C6C85">
        <w:rPr>
          <w:rFonts w:ascii="Times New Roman" w:hAnsi="Times New Roman" w:cs="Times New Roman"/>
          <w:sz w:val="28"/>
          <w:szCs w:val="28"/>
        </w:rPr>
        <w:t xml:space="preserve"> и коды направлений расходов бюджета,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федерального и областного бюджетов, представлены в приложении 3 к настоящему Порядку. </w:t>
      </w:r>
    </w:p>
    <w:p w:rsid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33A3B" w:rsidRDefault="00633A3B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29F1" w:rsidRDefault="004329F1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29F1" w:rsidRDefault="004329F1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29F1" w:rsidRPr="009C6C85" w:rsidRDefault="004329F1" w:rsidP="004329F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2. Правила отнесения расходов бюджета муниципального образования</w:t>
      </w:r>
    </w:p>
    <w:p w:rsidR="009C6C85" w:rsidRPr="009C6C85" w:rsidRDefault="00633A3B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Ральниковского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>поселени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91"/>
      <w:bookmarkEnd w:id="2"/>
      <w:r w:rsidRPr="009C6C85">
        <w:rPr>
          <w:rFonts w:ascii="Times New Roman" w:hAnsi="Times New Roman" w:cs="Times New Roman"/>
          <w:b/>
          <w:sz w:val="28"/>
          <w:szCs w:val="28"/>
        </w:rPr>
        <w:t>2.1. Муниципальные программы муниципального образования</w:t>
      </w:r>
    </w:p>
    <w:p w:rsidR="009C6C85" w:rsidRPr="009C6C85" w:rsidRDefault="00633A3B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33A3B">
        <w:rPr>
          <w:rFonts w:ascii="Times New Roman" w:hAnsi="Times New Roman"/>
          <w:b/>
          <w:sz w:val="28"/>
          <w:szCs w:val="28"/>
        </w:rPr>
        <w:t>Ральниковского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>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9C6C85" w:rsidRPr="009C6C85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01000 00000  Муниципальная программа "Развитие муниципального управления в администрации </w:t>
      </w:r>
      <w:r w:rsidR="00633A3B" w:rsidRPr="00633A3B">
        <w:rPr>
          <w:rFonts w:ascii="Times New Roman" w:hAnsi="Times New Roman"/>
          <w:b/>
          <w:sz w:val="28"/>
          <w:szCs w:val="28"/>
        </w:rPr>
        <w:t>Ральниковского</w:t>
      </w:r>
      <w:r w:rsidRPr="009C6C8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поселения"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на реализацию муниципальной </w:t>
      </w:r>
      <w:hyperlink r:id="rId8" w:history="1">
        <w:r w:rsidRPr="009C6C85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C6C85">
        <w:rPr>
          <w:rFonts w:ascii="Times New Roman" w:hAnsi="Times New Roman" w:cs="Times New Roman"/>
          <w:sz w:val="28"/>
          <w:szCs w:val="28"/>
        </w:rPr>
        <w:t xml:space="preserve"> «Развитие муниципального управления в </w:t>
      </w:r>
      <w:r w:rsidRPr="00633A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33A3B">
        <w:rPr>
          <w:rFonts w:ascii="Times New Roman" w:hAnsi="Times New Roman" w:cs="Times New Roman"/>
          <w:sz w:val="28"/>
          <w:szCs w:val="28"/>
        </w:rPr>
        <w:tab/>
      </w:r>
      <w:r w:rsidR="00633A3B" w:rsidRPr="00633A3B">
        <w:rPr>
          <w:rFonts w:ascii="Times New Roman" w:hAnsi="Times New Roman"/>
          <w:sz w:val="28"/>
          <w:szCs w:val="28"/>
        </w:rPr>
        <w:t>Ральниковского</w:t>
      </w: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3" w:name="Par449"/>
      <w:bookmarkEnd w:id="3"/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01000 Руководство и управление в сфере установленных функций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органов местного самоуправления</w:t>
      </w:r>
    </w:p>
    <w:p w:rsidR="009C6C85" w:rsidRDefault="009C6C85" w:rsidP="00B5369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на финансовое обеспечение деятельности органов местного самоуправления, в том числе:</w:t>
      </w:r>
    </w:p>
    <w:p w:rsidR="00B5369D" w:rsidRPr="009C6C85" w:rsidRDefault="00B5369D" w:rsidP="00B5369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01 040 Глава муниципального образования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заболеваний, в том числе: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01 080 Органы местного самоуправления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на финансовое обеспечение деятельности органов местного самоуправления в том числе: на заработную плату, начисления на выплаты по оплате труда, коммунальные услуги и налог на имущество организаций. 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02  35 0   Содержание площадок ТКО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на финансовое обеспечение деятельности обслуживающего и содержание площадок ТКО</w:t>
      </w:r>
      <w:r w:rsidR="00722852">
        <w:rPr>
          <w:rFonts w:ascii="Times New Roman" w:hAnsi="Times New Roman" w:cs="Times New Roman"/>
          <w:sz w:val="28"/>
          <w:szCs w:val="28"/>
        </w:rPr>
        <w:t>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22852" w:rsidRPr="00722852" w:rsidRDefault="009C6C85" w:rsidP="004329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C6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2852" w:rsidRPr="00722852">
        <w:rPr>
          <w:rFonts w:ascii="Times New Roman" w:hAnsi="Times New Roman"/>
          <w:b/>
          <w:sz w:val="28"/>
          <w:szCs w:val="28"/>
        </w:rPr>
        <w:t>10 10 0 Обеспечение пожарной безопасности</w:t>
      </w:r>
    </w:p>
    <w:p w:rsidR="00722852" w:rsidRPr="006C4258" w:rsidRDefault="00722852" w:rsidP="004329F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346F0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C346F0">
        <w:rPr>
          <w:rFonts w:ascii="Times New Roman" w:hAnsi="Times New Roman"/>
          <w:sz w:val="28"/>
          <w:szCs w:val="28"/>
        </w:rPr>
        <w:t xml:space="preserve"> на финансовое обеспечение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31D">
        <w:rPr>
          <w:rFonts w:ascii="Times New Roman" w:hAnsi="Times New Roman"/>
          <w:sz w:val="28"/>
          <w:szCs w:val="28"/>
        </w:rPr>
        <w:t>пожарной команды</w:t>
      </w:r>
      <w:r>
        <w:rPr>
          <w:rFonts w:ascii="Times New Roman" w:hAnsi="Times New Roman"/>
          <w:sz w:val="28"/>
          <w:szCs w:val="28"/>
        </w:rPr>
        <w:t>.</w:t>
      </w: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69D" w:rsidRDefault="00B5369D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lastRenderedPageBreak/>
        <w:t>04 00 0 Предоставление мер социальной поддержки</w:t>
      </w:r>
    </w:p>
    <w:p w:rsidR="009C6C85" w:rsidRPr="004329F1" w:rsidRDefault="009C6C85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                        муниципальным  служащим.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По данному коду направления расходов отражаются расходы бюджета сельского поселения на социальное обеспечение и иные выплаты муниципальным служащим сельского поселения.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бюджета, связанные с выплатой д</w:t>
      </w:r>
      <w:r w:rsidRPr="009C6C85">
        <w:rPr>
          <w:rFonts w:ascii="Times New Roman" w:hAnsi="Times New Roman" w:cs="Times New Roman"/>
          <w:bCs/>
          <w:sz w:val="28"/>
          <w:szCs w:val="28"/>
        </w:rPr>
        <w:t>оплат к пенсиям.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9C6C85" w:rsidRPr="009C6C85" w:rsidRDefault="009C6C85" w:rsidP="00B53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C85">
        <w:rPr>
          <w:rFonts w:ascii="Times New Roman" w:hAnsi="Times New Roman" w:cs="Times New Roman"/>
          <w:b/>
          <w:bCs/>
          <w:sz w:val="28"/>
          <w:szCs w:val="28"/>
        </w:rPr>
        <w:t>06 00 0 Мероприятия в области  коммунального хозяйства</w:t>
      </w:r>
    </w:p>
    <w:p w:rsidR="009C6C85" w:rsidRPr="009C6C85" w:rsidRDefault="009C6C85" w:rsidP="004329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9C6C85">
        <w:rPr>
          <w:rFonts w:ascii="Times New Roman" w:hAnsi="Times New Roman" w:cs="Times New Roman"/>
          <w:bCs/>
          <w:sz w:val="28"/>
          <w:szCs w:val="28"/>
        </w:rPr>
        <w:t>По данному коду направления расходов отражаются расходы бюджета на проведения мероприятий в области коммунального хозяйства.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05 00 0  Дорожное  хозяйство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По данному коду направления расходов отражаются расходы бюджета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на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 05 01 0 поддержка дорожного хозяйства.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По данному коду направления расходов отражаются расходы бюджета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на содержание автомобильных дорог общего пользования  местного значения находящихся на территории сельского поселения.</w:t>
      </w:r>
    </w:p>
    <w:p w:rsidR="004329F1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9C6C85" w:rsidRPr="009C6C85" w:rsidRDefault="009C6C85" w:rsidP="004329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07  00 0 Благоустройство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По данному коду направления расходов отражаются расходы бюджета сельского поселения на  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07 01 0 уличное освещение </w:t>
      </w:r>
    </w:p>
    <w:p w:rsid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  07 04 0  прочие мероприятия по благоустройству</w:t>
      </w:r>
    </w:p>
    <w:p w:rsidR="004329F1" w:rsidRPr="004329F1" w:rsidRDefault="004329F1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08 00  0 Учреждение культуры и мероприятия в сфере культуры    и    кинематографии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По данному коду направления расходов отражаются расходы бюджета сельского поселения на  содержание здания клуба сельского поселения и на содержание прочего персонала учреждения культуры.</w:t>
      </w:r>
    </w:p>
    <w:p w:rsidR="004329F1" w:rsidRDefault="009C6C85" w:rsidP="00432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09 00 0   Мероприятия в установленной сфере деятельности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По данному коду направления расходов отражаются расходы</w:t>
      </w:r>
      <w:r w:rsidR="004329F1">
        <w:rPr>
          <w:rFonts w:ascii="Times New Roman" w:hAnsi="Times New Roman" w:cs="Times New Roman"/>
          <w:sz w:val="28"/>
          <w:szCs w:val="28"/>
        </w:rPr>
        <w:t xml:space="preserve"> бюджета сельского поселения на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09 04 0 Референдум и выборы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По данному коду направления расходов отражаются расходы бюджета сельского поселения на проведение референдума и выборов.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09 07 0 Межбюджетные трансферты  </w:t>
      </w:r>
    </w:p>
    <w:p w:rsidR="009C6C85" w:rsidRPr="009C6C85" w:rsidRDefault="009C6C85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 09 09 0 Расходы на содержание прочего персонала 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сельского поселения на содержание прочего персонала учреждения 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>культуры.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                 09 10 0</w:t>
      </w:r>
      <w:r w:rsidR="00B5369D">
        <w:rPr>
          <w:rFonts w:ascii="Times New Roman" w:hAnsi="Times New Roman" w:cs="Times New Roman"/>
          <w:sz w:val="28"/>
          <w:szCs w:val="28"/>
        </w:rPr>
        <w:t xml:space="preserve"> </w:t>
      </w:r>
      <w:r w:rsidR="00B5369D" w:rsidRPr="009C6C85">
        <w:rPr>
          <w:rFonts w:ascii="Times New Roman" w:hAnsi="Times New Roman" w:cs="Times New Roman"/>
          <w:sz w:val="28"/>
          <w:szCs w:val="28"/>
        </w:rPr>
        <w:t xml:space="preserve"> Н</w:t>
      </w:r>
      <w:r w:rsidRPr="009C6C85">
        <w:rPr>
          <w:rFonts w:ascii="Times New Roman" w:hAnsi="Times New Roman" w:cs="Times New Roman"/>
          <w:sz w:val="28"/>
          <w:szCs w:val="28"/>
        </w:rPr>
        <w:t>а разработку генерального плана</w:t>
      </w:r>
    </w:p>
    <w:p w:rsidR="009C6C85" w:rsidRDefault="009C6C85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lastRenderedPageBreak/>
        <w:t xml:space="preserve">     По данному коду направления расходов отражаются расходы бюджета сельского поселения на разработку генерального плана территории </w:t>
      </w:r>
      <w:r w:rsidR="00633A3B">
        <w:rPr>
          <w:rFonts w:ascii="Times New Roman" w:hAnsi="Times New Roman" w:cs="Times New Roman"/>
          <w:sz w:val="28"/>
          <w:szCs w:val="28"/>
        </w:rPr>
        <w:t xml:space="preserve">Ральниковского </w:t>
      </w:r>
      <w:r w:rsidRPr="009C6C85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4329F1" w:rsidRPr="004329F1" w:rsidRDefault="004329F1" w:rsidP="004329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15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56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0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Подготовка   и повышение квалификации лиц, замещающих муниципальные должности и муниципальных служащих.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По данному коду направления расходов отражаются расходы бюджета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sz w:val="28"/>
          <w:szCs w:val="28"/>
        </w:rPr>
        <w:t xml:space="preserve"> сельского поселения  на повышение квалификации, подготовку и переподготовку лиц,  замещающих муниципальные должности  и муниципальных служащих сельского поселения.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C6C8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C6C85" w:rsidRPr="009C6C85" w:rsidRDefault="009C6C85" w:rsidP="00B5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>51 18 0</w:t>
      </w:r>
      <w:r w:rsidR="00722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C85">
        <w:rPr>
          <w:rFonts w:ascii="Times New Roman" w:hAnsi="Times New Roman" w:cs="Times New Roman"/>
          <w:b/>
          <w:sz w:val="28"/>
          <w:szCs w:val="28"/>
        </w:rPr>
        <w:t>Осуществление первичного воинского учета на территориях где отсутствуют военные комиссариаты.</w:t>
      </w:r>
    </w:p>
    <w:p w:rsidR="009C6C85" w:rsidRPr="009C6C85" w:rsidRDefault="009C6C85" w:rsidP="004329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C8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C6C85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сельского поселения на  содержание и осуществление первичного воинского учета на территориях где отсутствуют военные комиссариаты.</w:t>
      </w:r>
    </w:p>
    <w:p w:rsidR="00F9039D" w:rsidRPr="00722852" w:rsidRDefault="00722852" w:rsidP="00722852">
      <w:pPr>
        <w:jc w:val="center"/>
      </w:pPr>
      <w:r>
        <w:rPr>
          <w:sz w:val="28"/>
          <w:szCs w:val="28"/>
        </w:rPr>
        <w:t>______________</w:t>
      </w:r>
    </w:p>
    <w:sectPr w:rsidR="00F9039D" w:rsidRPr="00722852" w:rsidSect="00B5369D">
      <w:footerReference w:type="even" r:id="rId9"/>
      <w:footerReference w:type="default" r:id="rId10"/>
      <w:pgSz w:w="11906" w:h="16838"/>
      <w:pgMar w:top="90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CD4" w:rsidRDefault="00880CD4" w:rsidP="006C4BFE">
      <w:pPr>
        <w:spacing w:after="0" w:line="240" w:lineRule="auto"/>
      </w:pPr>
      <w:r>
        <w:separator/>
      </w:r>
    </w:p>
  </w:endnote>
  <w:endnote w:type="continuationSeparator" w:id="0">
    <w:p w:rsidR="00880CD4" w:rsidRDefault="00880CD4" w:rsidP="006C4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E85" w:rsidRDefault="006C4BFE" w:rsidP="00CF6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03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7E85" w:rsidRDefault="00880CD4" w:rsidP="00740AC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E85" w:rsidRDefault="006C4BFE" w:rsidP="00CF6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903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0956">
      <w:rPr>
        <w:rStyle w:val="a5"/>
        <w:noProof/>
      </w:rPr>
      <w:t>2</w:t>
    </w:r>
    <w:r>
      <w:rPr>
        <w:rStyle w:val="a5"/>
      </w:rPr>
      <w:fldChar w:fldCharType="end"/>
    </w:r>
  </w:p>
  <w:p w:rsidR="006F7E85" w:rsidRDefault="00880CD4" w:rsidP="00740AC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CD4" w:rsidRDefault="00880CD4" w:rsidP="006C4BFE">
      <w:pPr>
        <w:spacing w:after="0" w:line="240" w:lineRule="auto"/>
      </w:pPr>
      <w:r>
        <w:separator/>
      </w:r>
    </w:p>
  </w:footnote>
  <w:footnote w:type="continuationSeparator" w:id="0">
    <w:p w:rsidR="00880CD4" w:rsidRDefault="00880CD4" w:rsidP="006C4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12EB3"/>
    <w:multiLevelType w:val="hybridMultilevel"/>
    <w:tmpl w:val="D9EA7D90"/>
    <w:lvl w:ilvl="0" w:tplc="78EE9D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C85"/>
    <w:rsid w:val="004329F1"/>
    <w:rsid w:val="00633A3B"/>
    <w:rsid w:val="006539CA"/>
    <w:rsid w:val="006C4BFE"/>
    <w:rsid w:val="00722852"/>
    <w:rsid w:val="007E30E5"/>
    <w:rsid w:val="00880CD4"/>
    <w:rsid w:val="009C6C85"/>
    <w:rsid w:val="00B5369D"/>
    <w:rsid w:val="00BC28C0"/>
    <w:rsid w:val="00C72B96"/>
    <w:rsid w:val="00D15491"/>
    <w:rsid w:val="00EA0956"/>
    <w:rsid w:val="00F9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6C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6C8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C6C85"/>
  </w:style>
  <w:style w:type="paragraph" w:styleId="a6">
    <w:name w:val="Body Text Indent"/>
    <w:basedOn w:val="a"/>
    <w:link w:val="a7"/>
    <w:rsid w:val="00D1549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D1549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List Paragraph"/>
    <w:basedOn w:val="a"/>
    <w:uiPriority w:val="34"/>
    <w:qFormat/>
    <w:rsid w:val="00633A3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6C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C6C8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C6C85"/>
  </w:style>
  <w:style w:type="paragraph" w:styleId="a6">
    <w:name w:val="Body Text Indent"/>
    <w:basedOn w:val="a"/>
    <w:link w:val="a7"/>
    <w:rsid w:val="00D1549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D1549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List Paragraph"/>
    <w:basedOn w:val="a"/>
    <w:uiPriority w:val="34"/>
    <w:qFormat/>
    <w:rsid w:val="00633A3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126B8BD555EC83273800FD8557BDBECD3E5AB46E25F768DBECBB06D4147789F860A40236BA6F750D43DFoFOC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Владелец</cp:lastModifiedBy>
  <cp:revision>5</cp:revision>
  <dcterms:created xsi:type="dcterms:W3CDTF">2020-02-26T10:31:00Z</dcterms:created>
  <dcterms:modified xsi:type="dcterms:W3CDTF">2020-03-05T10:24:00Z</dcterms:modified>
</cp:coreProperties>
</file>