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C3E" w:rsidRDefault="00880C3E" w:rsidP="00880C3E">
      <w:pPr>
        <w:tabs>
          <w:tab w:val="left" w:pos="5812"/>
          <w:tab w:val="left" w:pos="10773"/>
        </w:tabs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                                                                                                                                                          УТВЕРЖДЕНЫ</w:t>
      </w:r>
    </w:p>
    <w:p w:rsidR="00880C3E" w:rsidRDefault="00880C3E" w:rsidP="00880C3E">
      <w:pPr>
        <w:tabs>
          <w:tab w:val="left" w:pos="5812"/>
          <w:tab w:val="left" w:pos="10632"/>
        </w:tabs>
        <w:spacing w:after="0" w:line="240" w:lineRule="auto"/>
        <w:ind w:firstLine="708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880C3E" w:rsidRDefault="00880C3E" w:rsidP="00880C3E">
      <w:pPr>
        <w:tabs>
          <w:tab w:val="left" w:pos="5812"/>
          <w:tab w:val="left" w:pos="10632"/>
        </w:tabs>
        <w:spacing w:after="0" w:line="240" w:lineRule="auto"/>
        <w:ind w:firstLine="708"/>
        <w:jc w:val="right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                                                                                                                                           постановлением администрации</w:t>
      </w:r>
    </w:p>
    <w:p w:rsidR="00880C3E" w:rsidRDefault="00880C3E" w:rsidP="00880C3E">
      <w:pPr>
        <w:tabs>
          <w:tab w:val="left" w:pos="5812"/>
          <w:tab w:val="left" w:pos="10773"/>
        </w:tabs>
        <w:spacing w:after="0" w:line="240" w:lineRule="auto"/>
        <w:ind w:firstLine="708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                                       </w:t>
      </w:r>
      <w:r>
        <w:rPr>
          <w:rFonts w:ascii="Times New Roman" w:hAnsi="Times New Roman"/>
          <w:sz w:val="28"/>
          <w:szCs w:val="24"/>
          <w:lang w:eastAsia="ru-RU"/>
        </w:rPr>
        <w:tab/>
        <w:t xml:space="preserve">                                                      Малмыжского района</w:t>
      </w:r>
    </w:p>
    <w:p w:rsidR="00880C3E" w:rsidRDefault="00880C3E" w:rsidP="00880C3E">
      <w:pPr>
        <w:tabs>
          <w:tab w:val="left" w:pos="5812"/>
          <w:tab w:val="left" w:pos="10773"/>
        </w:tabs>
        <w:spacing w:after="0" w:line="240" w:lineRule="auto"/>
        <w:ind w:firstLine="708"/>
        <w:jc w:val="center"/>
        <w:rPr>
          <w:rFonts w:ascii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  <w:t xml:space="preserve">                                                    от 25.12.2012 № 1085</w:t>
      </w:r>
    </w:p>
    <w:p w:rsidR="00880C3E" w:rsidRDefault="00880C3E" w:rsidP="00880C3E">
      <w:pPr>
        <w:spacing w:after="0"/>
      </w:pPr>
    </w:p>
    <w:p w:rsidR="00880C3E" w:rsidRDefault="00880C3E" w:rsidP="00880C3E">
      <w:pPr>
        <w:spacing w:after="0"/>
      </w:pPr>
    </w:p>
    <w:p w:rsidR="00880C3E" w:rsidRDefault="00880C3E" w:rsidP="00880C3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ИЗМЕНЕНИЯ</w:t>
      </w:r>
    </w:p>
    <w:p w:rsidR="00880C3E" w:rsidRDefault="00880C3E" w:rsidP="00880C3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Реестре муниципальных услуг, предоставляемых органами местного самоуправления и </w:t>
      </w:r>
    </w:p>
    <w:p w:rsidR="00880C3E" w:rsidRDefault="00880C3E" w:rsidP="00880C3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муниципальными учреждениями Малмыжского района</w:t>
      </w:r>
    </w:p>
    <w:p w:rsidR="00880C3E" w:rsidRDefault="00880C3E" w:rsidP="00880C3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80C3E" w:rsidRDefault="00880C3E" w:rsidP="00880C3E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Строки 1, 2, 3, 4, 5, 6, 7, 11, 12, 21, 22, 23, 24, 25, 26, 29, 38, 40, 43, 47, 52, 60 изложить в следующей редакции:</w:t>
      </w:r>
    </w:p>
    <w:p w:rsidR="00880C3E" w:rsidRDefault="00880C3E" w:rsidP="00880C3E">
      <w:pPr>
        <w:pStyle w:val="a3"/>
        <w:spacing w:after="0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985"/>
        <w:gridCol w:w="2126"/>
        <w:gridCol w:w="2268"/>
        <w:gridCol w:w="1276"/>
        <w:gridCol w:w="1134"/>
        <w:gridCol w:w="2268"/>
        <w:gridCol w:w="850"/>
      </w:tblGrid>
      <w:tr w:rsidR="00880C3E" w:rsidTr="00880C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Прием заявлений, постановка на учет и зачисление детей в муниципальное образовательное учреждение,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управлении образования администрации Малмыжского района, утвержденное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решением районной Думы от 28.05.2007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7,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Уставы муниципальных дошкольных образовательных учреждений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Малмыжского района, муниципальные дошкольные образовательные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Прием заявлений, постановка на учет и зачисление детей в образовательные учреждения,  реализующие основную образовательную программу дошкольного образования (детские сады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80C3E" w:rsidRDefault="00880C3E" w:rsidP="00880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1115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255"/>
        <w:gridCol w:w="2021"/>
        <w:gridCol w:w="2103"/>
        <w:gridCol w:w="1701"/>
        <w:gridCol w:w="1276"/>
        <w:gridCol w:w="1711"/>
        <w:gridCol w:w="2116"/>
        <w:gridCol w:w="992"/>
      </w:tblGrid>
      <w:tr w:rsidR="00880C3E" w:rsidTr="00880C3E">
        <w:trPr>
          <w:trHeight w:val="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муниципальных  образовательных учреждениях, расположенных на территории Малмыжского района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управлении образования администрации Малмыжского района, утвержденное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решением районной Думы от 28.05.2007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7,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Уставы муниципальных  образовательных учреждений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Малмыжского района, муниципальные образовательные учреждения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образовательных учреждениях, расположенных на территории субъекта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информации о результатах сданных экзаменов, результатах тестирования в муниципальных образовательных учреждениях, расположенных на территории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Малмыжского района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Положение об управлении образования администрации Малмыжского района, утвержденное</w:t>
            </w: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решением районной Думы от 28.05.2007</w:t>
            </w: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7, Уставы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муниципальных образовательных учреждений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образования администрации Малмыжского района, муниципальные образовательные учреждения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информации о порядке проведения государственной (итоговой) аттестации обучающихся, освоивших образовательные программы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основного общего и среднего (полного) общего образования, в том числе в форме единого государственного экзамена, а также информации из баз данных субъектов Российской Федерации об участниках единого государственного экзамена и о результатах единого государственного экзамена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Зачисление детей в муниципальные образовательные учреждения бесплатного дополнительного образования детей, расположенных на территории Малмыжского района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Уставы муниципальных казенных образовательных учреждений дополнительного образования детей 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казенное образовательное учреждение дополнительного образования детей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Малмыжская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детская школа искусств Кировской области имени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С.Б.Сахара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образовательное учреждение дополнительного образования  детей дом детского творчества Малмыжского района Кировской области;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образовательное учреждение  дополнительного образования  детей детско-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юношевская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спортивная школа г. Малмыж Кировская 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Зачисление в  муниципальные образовательные учреждения Малмыжского района, реализующие программы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начального общего, основного общего, среднего (полного) общего образования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Уставы муниципальных образовательных учреждений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Муниципальные образовательные учреждения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Зачисление в образовательное учреждение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информации о текущей успеваемости обучающегося в муниципальном образовательном учреждении, расположенном на территории Малмыжского района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Уставы муниципальных образовательных учреждений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Муниципальные образовательные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муниципальных общеобразовательных учреждений,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расположенных на территории Малмыжского района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Уставы муниципальных образовательных учреждений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Муниципальные образовательные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  доступа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поисковому аппарату и базам данных муниципальных библиотек муниципального казенного учреждения культуры Малмыжской централизованной библиотечной системы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Устав муниципального казенного учреждения культуры Малмыжской централизованной библиотечной системы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Кировской области,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утверждённый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постановлением администрации Малмыжского района от 13.09.2011 № 730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казенное учреждение культуры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Малмыжская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централизованная библиотечная система Кировской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  доступа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поисковому аппарату  библиотек, базам данных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информации о времени и месте театральных представлений, филармонических и эстрадных концертов и гастрольных мероприятий муниципальных учреждений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Малмыжского района, анонсы данных мероприятий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Устав муниципального казенного учреждения культуры Малмыжского районного центра культуры и досуга Кировской области,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утверждённый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постановлением администрации Малмыжского района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19.09.2011 № 737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Муниципальное казенное учреждение культуры Малмыжский районный центр культуры и досуга Кировской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киносеансов, анонсы данных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Прием заявлений и выдача документов о согласовании переустройства и (или) перепланировки жилого помещения, расположенного на территории Малмыжского района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 Выдача проекта переустройства и (или) перепланировки переустраиваемого и (или)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перепланируемого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жилого помещения.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Выдача технического паспорта переустраиваемого и (или)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перепланируемого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жилого помещения.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Выдача засвидетельствованных в нотариальном порядке копий  правоустанавливающих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документов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переустраиваемое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(или)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переплани</w:t>
            </w:r>
            <w:proofErr w:type="spellEnd"/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руемое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жилое помещение.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 Выдача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памятников архитектуры, истории или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Платно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Бесплат</w:t>
            </w:r>
            <w:proofErr w:type="spellEnd"/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Жилищный кодекс Российской Федерации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информации о порядке предоставления жилищно-коммунальных услуг в Малмыжском районе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 администрации Малмыжского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Прием документов и выдача решений о переводе жилого помещения в нежилое или нежилого помещения в жилое помещение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 Выдача проекта переустройства и (или) перепланировки жилого помещения.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 Выдача плана переводимого помещения с его техническим  описанием.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Выдача технического паспорта (в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случае если переводимое помещение является жилым).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 Выдача засвидетельствованных в нотариальном порядке копий  правоустанавливающих документов на переводимое помещение.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 Выдача поэтажного плана дома, в котором находится переводимое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Платно</w:t>
            </w: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Жилищный кодекс Российской Федерации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Принятие документов, а также выдача решений о переводе или об отказе в переводе жилого помещения  в нежилое или нежилого помещения в жилое помещение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Выдача разрешений на строительство объектов капитального строительства (новое строительство, реконструкцию)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расположенных на территории Малмыжского района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Положение об отделе архитектуры, строительства и жилищно-коммунальной инфраструктуры администрации района,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утверждённое постановлением главы администрации Малмыжского района от 22.11.2006 № 74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архитектуры, строительства и ЖКИ администрации Малмыжского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 Выдача проектной документации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Выдача заключения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</w:t>
            </w:r>
            <w:proofErr w:type="spellEnd"/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ной экспертизы проектной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документации (применительно к проектной документации объектов, предусмотренных статьей 49 Градостроительного кодекса Российской Федерации).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 Выдача карты (план) для постановления на учёт в кадастровой палате для получения разрешения на отклонение от предельных параметров разрешенного строительства, реконструкции.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Выдача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градостроительного плана земельного участка.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 Выдача засвидетельствованных в нотариальном порядке копий правоустанавливающих документов на земельный участок.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 Выдача схемы планировочной организации земельного участка с обозначением места размещения объекта индивидуального жилищного 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Платно</w:t>
            </w: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Бесплат</w:t>
            </w:r>
            <w:proofErr w:type="spellEnd"/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но</w:t>
            </w: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Бесплат</w:t>
            </w:r>
            <w:proofErr w:type="spellEnd"/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</w:t>
            </w: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Градостроительный кодекс Российской Федерации;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закон от 29.12.2004 № 191-ФЗ «О введении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действие Градостроительного кодекса Российской Федерации»;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Подготовка и выдача разрешений на строительство, реконструкцию, и капитальный ремонт объектов капитального строительства, 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также на ввод объектов в эксплуатацию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Выдача разрешения на установку рекламных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конструкций на территории Малмыжского района и аннулирование таких разрешений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Положение об отделе архитектуры, строительства 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Отдел архитектуры, строительства и ЖКИ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администрации Малмыжского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1.Выдача эскизного проекта конструкции: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карта-схема предполагаемого места расположения наружной рекламы с привязкой в плане к ближайшему километровому столбу или капитальному сооружению и привязкой по высоте к поверхности проезжей части дороги или улицы;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чертеж несущей конструкции и фундамента рекламного щита или указателя с узлами крепления (проектное решение проектного института или проектной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организации,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имеющих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лицензию на проектные работы);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схема рекламного щита в цвете с указанием размеров предполагаемых надписей;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схема расположения осветительных устройств с указанием параметров источников освещения, а также схема подводки электроэнергии.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Выдача копии квитанции об уплате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</w:t>
            </w:r>
            <w:proofErr w:type="spellEnd"/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ной пошлины,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предусмотрен</w:t>
            </w:r>
            <w:proofErr w:type="gramEnd"/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ной подпунктом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80 пункта 1 статьи 333.33 Налогового кодекса Российской Федерации.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Выдача засвидетельствованных в нотариальном порядке данных о заявителе – физическом лице либо данные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</w:t>
            </w:r>
            <w:proofErr w:type="spellEnd"/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ной регистрации юридического лица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</w:t>
            </w:r>
            <w:proofErr w:type="spellEnd"/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ной регистрации физического лица в качестве индивидуального предпринимателя.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5.Согласования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месторасположения рекламной конструкции  с оформлением листа согласования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Платно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Бесплат</w:t>
            </w:r>
            <w:proofErr w:type="spellEnd"/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Федеральный закон от 13.03.2006 № 38-ФЗ «О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рекламе»;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52044-2003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Выдача разрешений на установку рекламной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Выдача разрешения на ввод объектов в эксплуатацию на территории Малмыжского района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 xml:space="preserve">Выдача схемы, отображающей расположение построенного, реконструированного, отремонтированного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lastRenderedPageBreak/>
              <w:t>земельного участка и подписанная лицом, осуществляющим строительство либо застройщиком или заказчиком в случае осуществления строительства, реконструкции, капитального ремонта на основании договора.</w:t>
            </w:r>
            <w:proofErr w:type="gramEnd"/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Выдача заключения органом государственного строительного надзора (в случае если предусмотрено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</w:t>
            </w:r>
            <w:proofErr w:type="spellEnd"/>
            <w:proofErr w:type="gramEnd"/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государственного строительного надзора) о соответствии построенного, реконструированного, отремонтированного объекта капитального строительства требованиям технических регламентов и проектной документации, заключение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</w:t>
            </w:r>
            <w:proofErr w:type="spellEnd"/>
            <w:proofErr w:type="gramEnd"/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экологического контроля в случаях, предусмотренных частью 7 статьи 54 Градостроительного кодекса Российской Федерации.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Выдача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засвидетельствованных в нотариальном порядке  копий правоустанавливающих документов на земельный участок.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 Выдача градостроительного плана земельного участка.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 Выдача разрешения на строительство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Выдача  акта приемки объекта капитального строительства (в случае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</w:t>
            </w:r>
            <w:proofErr w:type="spellEnd"/>
            <w:proofErr w:type="gramEnd"/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строительства, реконструкции, капитального ремонта 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основании договора).</w:t>
            </w:r>
            <w:proofErr w:type="gramEnd"/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 Выдача документов, подтверждающих соответствие построенного, реконструированного, отремонтированного объекта капитального строительства техническим условиям и подписанные представителями организаций, осуществляю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эксплуатацию сетей инженерно-технического обеспечения (при их наличии).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8. Выдача сведений об основных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показателях построенного, реконструированного, отремонтированного объекта капитального строительства с приложением поэтажных планов с экспликацией помещений.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9.Топографическая исполнительная съемка, отображающая расположение построенного, реконструированного, отремонтированного объекта капитального строительства, расположение сетей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осущетвляю</w:t>
            </w:r>
            <w:proofErr w:type="spellEnd"/>
            <w:proofErr w:type="gramEnd"/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щим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строительство, и застройщиком или заказчиком – в случае осуществления строительства, реконструкции, капитального ремонта 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основании договора)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Платно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Бесплат</w:t>
            </w:r>
            <w:proofErr w:type="spellEnd"/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Бесплатно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Бесплатно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Бесплатно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Бесплатно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Градостроительный кодекс Российской Федерации;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29.12.2004 № 191-ФЗ «О введении в действие Градостроительного кодекса Российской Федерации»;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закон от 06.10.2003 № 131-ФЗ «Об общих принципах организации местного самоуправления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Российской Федерации»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Подготовка и выдача разрешений на строительство, реконструкцию, капитальный ремонт объектов капитального строительства, а также на ввод объектов в эксплуатацию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Выдача ордера на производство земляных работ на территории Малмыжского района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 Выдача проекта устройств водопроводных и канализационных сетей,  согласованного с предприятиями, определенными главным архитектором района.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Выдача схемы организации работ с учетом движения транспорта по основному и дополнительному направлениям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Бесплат</w:t>
            </w:r>
            <w:proofErr w:type="spellEnd"/>
          </w:p>
          <w:p w:rsidR="00880C3E" w:rsidRDefault="0088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Жилищный кодекс Российской Федерации; Правила благоустройства и  озеленения территорий поселений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ind w:right="53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t xml:space="preserve">Предоставление земельных участков, находящихся в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lastRenderedPageBreak/>
              <w:t>собственности Малмыжского района, для индивидуального жилищного строитель</w:t>
            </w:r>
          </w:p>
          <w:p w:rsidR="00880C3E" w:rsidRDefault="00880C3E">
            <w:pPr>
              <w:spacing w:after="0" w:line="240" w:lineRule="auto"/>
              <w:ind w:right="53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Положение об отделе по управлению муниципальным имуществом 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земельными ресурсами администрации Малмыжского района, утверждённое 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главы администрации Малмыжского района от 19.06.2006 № 42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Отдел по управлению муниципальным имуществом и земельными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ресурсами администрации Малмыжского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1.Изготовление межевого плана.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</w:t>
            </w:r>
            <w:proofErr w:type="spellEnd"/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сведений, внесенных в государственный кадастр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Платно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24.06.2007 № 221-ФЗ «О государственн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ом кадастре недвижимости»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ind w:right="53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lastRenderedPageBreak/>
              <w:t xml:space="preserve">Выдача разрешений на предоставление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lastRenderedPageBreak/>
              <w:t>земельных участков для индивидуальнного жилищного строительства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ind w:right="53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земельных участков, находящихся в собственности Малмыжского района,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для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фермерского хозяйства и осуществления его деятельности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по управлению муниципальным имуществом и земельными ресурсами администрации 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Малмыжского района,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утверждённое</w:t>
            </w:r>
            <w:proofErr w:type="gramEnd"/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1.Изготовление межевого плана.</w:t>
            </w:r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</w:t>
            </w:r>
            <w:proofErr w:type="spellEnd"/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сведений, внесенных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</w:t>
            </w:r>
            <w:proofErr w:type="spellEnd"/>
          </w:p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кадастр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 земельных участков из земель сельскохозяйственного значения, находящихся в государственной и муниципальной собственности, для создания фермерского хозяйства и осуществления его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земельных участков, находящихся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собственности Малмыжского района, на которых расположены здания, строения, сооружения в собственность, аренду, безвозмездное (срочное), постоянное (бессрочное) пользование</w:t>
            </w:r>
            <w:proofErr w:type="gramEnd"/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Положение об отделе по управлению муниципальным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имуществом и земельными ресурсами администрации 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Малмыжского района,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утверждённое</w:t>
            </w:r>
            <w:proofErr w:type="gramEnd"/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Отдел по управлению муниципальным имуществом 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земельными ресурсами администрации Малмыжского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1.Изготовление межевого плана (в случае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необходимости уточнения границ и площади земельного участка).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</w:t>
            </w:r>
            <w:proofErr w:type="spellEnd"/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сведений, внесенных в государственный кадастр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Платно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Федеральный закон от 24.06.2007 № 221-ФЗ «О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государственном кадастре недвижимости»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земельных участков, находящихся в муниципальной собственности Малмыжского района, для целей, не связанных со строительством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по управлению муниципальным имуществом и земельными ресурсами администрации 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Малмыжского района,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утверждённое</w:t>
            </w:r>
            <w:proofErr w:type="gramEnd"/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сведений, внесенных в государственный кадастр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15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 информации об объектах недвижимого имущества, находящихся в муниципальной собственности Малмыжского района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по управлению муниципальным имуществом и земельными ресурсами администрации Малмыжского района, утверждённое </w:t>
            </w:r>
          </w:p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Бесплатное предоставление гражданам,  имеющих трех и более детей, земельных участков на территории Малмыжского района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по управлению муниципальным имуществом и земельными ресурсами администрации Малмыжского района, утверждённое постановлением главы администрации Малмыжского района от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19.06.2006 № 42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C3E" w:rsidRDefault="00880C3E" w:rsidP="00880C3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80C3E" w:rsidRDefault="00880C3E" w:rsidP="00880C3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Дополнить строками 61, 62, 63,64 следующего содержания:</w:t>
      </w:r>
    </w:p>
    <w:tbl>
      <w:tblPr>
        <w:tblpPr w:leftFromText="180" w:rightFromText="180" w:vertAnchor="page" w:horzAnchor="margin" w:tblpY="2581"/>
        <w:tblW w:w="1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9"/>
        <w:gridCol w:w="2428"/>
        <w:gridCol w:w="2177"/>
        <w:gridCol w:w="2265"/>
        <w:gridCol w:w="1832"/>
        <w:gridCol w:w="1374"/>
        <w:gridCol w:w="1842"/>
        <w:gridCol w:w="2278"/>
      </w:tblGrid>
      <w:tr w:rsidR="00880C3E" w:rsidTr="00880C3E">
        <w:trPr>
          <w:trHeight w:val="151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земельных участков для строительства из земель, находящихся в собственности Малмыжского района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по управлению муниципальным имуществом и земельными ресурсами администрации Малмыжского района, утверждённое постановлением главы администрации Малмыжского района от 19.06.2006 № 42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109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сохранностью автомобильных дорог местного значения вне границ населенных пунктов в границах Малмыжского района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22.11.2006 № 74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архитектуры, строительства и ЖКИ администрации Малмыжского района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353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контроль в области использования и охраны особо охраняемых природных территорий местного значения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управлении сельского хозяйства администрации района, утверждённое постановлением главы администрации Малмыжского района от 20.06.2006 № 47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сельского хозяйства и продовольствия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C3E" w:rsidTr="00880C3E">
        <w:trPr>
          <w:trHeight w:val="383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лесной контроль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по экономическому развитию администрации Малмыжского района, утверждённое постановление главы администрации Малмыжского района от 20.06.2006 № 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экономическому развитию администрации Малмыжского района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3E" w:rsidRDefault="00880C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3E" w:rsidRDefault="00880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80C3E" w:rsidRDefault="00880C3E" w:rsidP="00880C3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E46DA" w:rsidRDefault="00BE46DA"/>
    <w:sectPr w:rsidR="00BE46DA" w:rsidSect="00880C3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30F58"/>
    <w:multiLevelType w:val="hybridMultilevel"/>
    <w:tmpl w:val="CAFA5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C3E"/>
    <w:rsid w:val="00880C3E"/>
    <w:rsid w:val="00BE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C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C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C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1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3399</Words>
  <Characters>19375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1</cp:revision>
  <dcterms:created xsi:type="dcterms:W3CDTF">2014-02-25T04:31:00Z</dcterms:created>
  <dcterms:modified xsi:type="dcterms:W3CDTF">2014-02-25T04:32:00Z</dcterms:modified>
</cp:coreProperties>
</file>