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DB2A" w14:textId="77777777" w:rsidR="00F5789D" w:rsidRDefault="00F5789D" w:rsidP="00BF360A">
      <w:pPr>
        <w:pStyle w:val="1"/>
        <w:tabs>
          <w:tab w:val="left" w:pos="1080"/>
        </w:tabs>
        <w:rPr>
          <w:szCs w:val="28"/>
        </w:rPr>
      </w:pPr>
    </w:p>
    <w:p w14:paraId="355FCB7A" w14:textId="77777777" w:rsidR="00BF360A" w:rsidRPr="00AB7276" w:rsidRDefault="00BD6318" w:rsidP="00BF360A">
      <w:pPr>
        <w:pStyle w:val="1"/>
        <w:tabs>
          <w:tab w:val="left" w:pos="1080"/>
        </w:tabs>
        <w:rPr>
          <w:szCs w:val="28"/>
        </w:rPr>
      </w:pPr>
      <w:r w:rsidRPr="00AB7276">
        <w:rPr>
          <w:szCs w:val="28"/>
        </w:rPr>
        <w:t>АДМИНИСТРАЦИЯ</w:t>
      </w:r>
      <w:r w:rsidR="00BF360A" w:rsidRPr="00AB7276">
        <w:rPr>
          <w:szCs w:val="28"/>
        </w:rPr>
        <w:t xml:space="preserve">  МАЛМЫЖСКОГО РАЙОНА</w:t>
      </w:r>
    </w:p>
    <w:p w14:paraId="370DCC7B" w14:textId="77777777" w:rsidR="00BF360A" w:rsidRPr="00AB7276" w:rsidRDefault="00BF360A" w:rsidP="00BF360A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AB7276">
        <w:rPr>
          <w:b/>
          <w:bCs/>
          <w:sz w:val="28"/>
          <w:szCs w:val="28"/>
        </w:rPr>
        <w:t>КИРОВСКОЙ ОБЛАСТИ</w:t>
      </w:r>
    </w:p>
    <w:p w14:paraId="276A5743" w14:textId="77777777" w:rsidR="00791B50" w:rsidRPr="00AB7276" w:rsidRDefault="00BF360A" w:rsidP="00BF360A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AB7276">
        <w:rPr>
          <w:b/>
          <w:sz w:val="28"/>
          <w:szCs w:val="28"/>
        </w:rPr>
        <w:t xml:space="preserve">  </w:t>
      </w:r>
    </w:p>
    <w:p w14:paraId="35A2713E" w14:textId="77777777" w:rsidR="00BF360A" w:rsidRPr="00AB7276" w:rsidRDefault="00447B4C" w:rsidP="00BF360A">
      <w:pPr>
        <w:jc w:val="center"/>
        <w:rPr>
          <w:b/>
          <w:sz w:val="32"/>
          <w:szCs w:val="32"/>
        </w:rPr>
      </w:pPr>
      <w:r w:rsidRPr="00AB7276">
        <w:rPr>
          <w:b/>
          <w:sz w:val="32"/>
          <w:szCs w:val="32"/>
        </w:rPr>
        <w:t>ПОСТАНОВЛЕНИЕ</w:t>
      </w:r>
    </w:p>
    <w:p w14:paraId="33DF3170" w14:textId="77777777" w:rsidR="00BF360A" w:rsidRPr="00BF360A" w:rsidRDefault="00BF360A" w:rsidP="00BF360A">
      <w:pPr>
        <w:jc w:val="center"/>
        <w:rPr>
          <w:b/>
          <w:sz w:val="28"/>
          <w:szCs w:val="28"/>
        </w:rPr>
      </w:pPr>
    </w:p>
    <w:p w14:paraId="14786E55" w14:textId="0E9379C0" w:rsidR="00791B50" w:rsidRDefault="006D3275" w:rsidP="00BF360A">
      <w:pPr>
        <w:rPr>
          <w:sz w:val="28"/>
          <w:szCs w:val="28"/>
        </w:rPr>
      </w:pPr>
      <w:r>
        <w:rPr>
          <w:sz w:val="28"/>
          <w:szCs w:val="28"/>
        </w:rPr>
        <w:t>14.11.2024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BF360A">
        <w:rPr>
          <w:sz w:val="28"/>
          <w:szCs w:val="28"/>
        </w:rPr>
        <w:t xml:space="preserve">                                             </w:t>
      </w:r>
      <w:r w:rsidR="00F31A09">
        <w:rPr>
          <w:sz w:val="28"/>
          <w:szCs w:val="28"/>
        </w:rPr>
        <w:t xml:space="preserve">          </w:t>
      </w:r>
      <w:r w:rsidR="00791B50" w:rsidRPr="0079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791B50" w:rsidRPr="00791B50">
        <w:rPr>
          <w:sz w:val="28"/>
          <w:szCs w:val="28"/>
        </w:rPr>
        <w:t xml:space="preserve"> № </w:t>
      </w:r>
      <w:r>
        <w:rPr>
          <w:sz w:val="28"/>
          <w:szCs w:val="28"/>
        </w:rPr>
        <w:t>812</w:t>
      </w:r>
    </w:p>
    <w:p w14:paraId="6B2D61C8" w14:textId="77777777" w:rsidR="00BF360A" w:rsidRDefault="00BF360A" w:rsidP="00BF360A">
      <w:pPr>
        <w:tabs>
          <w:tab w:val="left" w:pos="3768"/>
        </w:tabs>
        <w:jc w:val="center"/>
        <w:rPr>
          <w:sz w:val="28"/>
          <w:szCs w:val="28"/>
        </w:rPr>
      </w:pPr>
      <w:r w:rsidRPr="00BF360A">
        <w:rPr>
          <w:sz w:val="28"/>
          <w:szCs w:val="28"/>
        </w:rPr>
        <w:t>г. Малмыж</w:t>
      </w:r>
    </w:p>
    <w:p w14:paraId="470D2A9F" w14:textId="77777777" w:rsidR="00BF360A" w:rsidRDefault="00BF360A" w:rsidP="00BF360A">
      <w:pPr>
        <w:tabs>
          <w:tab w:val="left" w:pos="3768"/>
        </w:tabs>
        <w:jc w:val="center"/>
        <w:rPr>
          <w:sz w:val="28"/>
          <w:szCs w:val="28"/>
        </w:rPr>
      </w:pPr>
    </w:p>
    <w:p w14:paraId="5F28DE11" w14:textId="77777777" w:rsidR="00BF360A" w:rsidRDefault="00BF360A" w:rsidP="00BF360A">
      <w:pPr>
        <w:rPr>
          <w:sz w:val="28"/>
          <w:szCs w:val="28"/>
        </w:rPr>
      </w:pPr>
    </w:p>
    <w:p w14:paraId="3DDC16E1" w14:textId="77777777" w:rsidR="004D34F6" w:rsidRDefault="005849D1" w:rsidP="00BF36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3F669460" w14:textId="77777777" w:rsidR="004D34F6" w:rsidRDefault="004D34F6" w:rsidP="00BF3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5D56EA29" w14:textId="77777777" w:rsidR="008D0E54" w:rsidRDefault="00206525" w:rsidP="00BF3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6A620514" w14:textId="77777777" w:rsidR="00AB7276" w:rsidRDefault="00AB7276" w:rsidP="00BF3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Малмыжского района </w:t>
      </w:r>
    </w:p>
    <w:p w14:paraId="4D69B678" w14:textId="77777777" w:rsidR="00BF360A" w:rsidRDefault="00BF360A" w:rsidP="00BF360A">
      <w:pPr>
        <w:jc w:val="center"/>
        <w:rPr>
          <w:b/>
          <w:sz w:val="28"/>
          <w:szCs w:val="28"/>
        </w:rPr>
      </w:pPr>
    </w:p>
    <w:p w14:paraId="6B89EA24" w14:textId="77777777" w:rsidR="00BF360A" w:rsidRPr="0001296A" w:rsidRDefault="00BF360A" w:rsidP="00BF360A">
      <w:pPr>
        <w:jc w:val="center"/>
        <w:rPr>
          <w:b/>
          <w:sz w:val="28"/>
          <w:szCs w:val="28"/>
        </w:rPr>
      </w:pPr>
    </w:p>
    <w:p w14:paraId="24E84B09" w14:textId="77777777" w:rsidR="002C1433" w:rsidRDefault="008D0E54" w:rsidP="00BF360A">
      <w:pPr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>и</w:t>
      </w:r>
      <w:r w:rsidR="00BF360A">
        <w:rPr>
          <w:sz w:val="28"/>
          <w:szCs w:val="28"/>
        </w:rPr>
        <w:t xml:space="preserve">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BF360A">
        <w:rPr>
          <w:sz w:val="28"/>
          <w:szCs w:val="28"/>
        </w:rPr>
        <w:t>Малмыжского района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7E9357BB" w14:textId="77777777" w:rsidR="002C1433" w:rsidRPr="002C1433" w:rsidRDefault="00AB7276" w:rsidP="00AB72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Pr="00AB7276">
        <w:rPr>
          <w:sz w:val="28"/>
          <w:szCs w:val="28"/>
        </w:rPr>
        <w:t xml:space="preserve">администрации Малмыжского района </w:t>
      </w:r>
      <w:r w:rsidR="002C1433" w:rsidRPr="002C1433">
        <w:rPr>
          <w:sz w:val="28"/>
          <w:szCs w:val="28"/>
        </w:rPr>
        <w:t>согласно приложению.</w:t>
      </w:r>
    </w:p>
    <w:p w14:paraId="75999B5D" w14:textId="77777777" w:rsidR="0045112E" w:rsidRDefault="004D34F6" w:rsidP="00BF360A">
      <w:pPr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45112E">
        <w:rPr>
          <w:sz w:val="28"/>
          <w:szCs w:val="28"/>
        </w:rPr>
        <w:t xml:space="preserve">. </w:t>
      </w:r>
      <w:r w:rsidR="00D16A00">
        <w:rPr>
          <w:sz w:val="28"/>
          <w:szCs w:val="28"/>
        </w:rPr>
        <w:t xml:space="preserve">Признать утратившим силу </w:t>
      </w:r>
      <w:r w:rsidR="0045112E">
        <w:rPr>
          <w:sz w:val="28"/>
          <w:szCs w:val="28"/>
        </w:rPr>
        <w:t>постановление</w:t>
      </w:r>
      <w:r w:rsidR="00BF360A">
        <w:rPr>
          <w:sz w:val="28"/>
          <w:szCs w:val="28"/>
        </w:rPr>
        <w:t xml:space="preserve"> администрации Малмыжского района</w:t>
      </w:r>
      <w:r w:rsidR="0045112E">
        <w:rPr>
          <w:sz w:val="28"/>
          <w:szCs w:val="28"/>
        </w:rPr>
        <w:t xml:space="preserve"> от 05.06.2023 № 485 «Об утверждении Правил проведения </w:t>
      </w:r>
      <w:r w:rsidR="007B38B5">
        <w:rPr>
          <w:sz w:val="28"/>
          <w:szCs w:val="28"/>
        </w:rPr>
        <w:t xml:space="preserve">экспертизы </w:t>
      </w:r>
      <w:r w:rsidR="0045112E">
        <w:rPr>
          <w:sz w:val="28"/>
          <w:szCs w:val="28"/>
        </w:rPr>
        <w:t>нормативных правовых актов и проектов нормативных правовых актов администрации Малмыжского района».</w:t>
      </w:r>
    </w:p>
    <w:p w14:paraId="20EA377F" w14:textId="77777777" w:rsidR="002C1433" w:rsidRPr="0045112E" w:rsidRDefault="004D34F6" w:rsidP="0045112E">
      <w:pPr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BF360A">
        <w:rPr>
          <w:sz w:val="28"/>
          <w:szCs w:val="28"/>
        </w:rPr>
        <w:t>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</w:t>
      </w:r>
      <w:r w:rsidR="0045112E">
        <w:rPr>
          <w:sz w:val="28"/>
          <w:szCs w:val="28"/>
        </w:rPr>
        <w:t xml:space="preserve"> </w:t>
      </w:r>
      <w:r w:rsidR="00BF360A">
        <w:rPr>
          <w:sz w:val="28"/>
          <w:szCs w:val="28"/>
        </w:rPr>
        <w:t>телекоммуникационной сети «Интернет».</w:t>
      </w:r>
    </w:p>
    <w:p w14:paraId="545FCE97" w14:textId="77777777" w:rsidR="00BF360A" w:rsidRPr="00BF360A" w:rsidRDefault="004D34F6" w:rsidP="00BF36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BF360A" w:rsidRPr="00BF360A">
        <w:rPr>
          <w:sz w:val="28"/>
          <w:szCs w:val="28"/>
        </w:rPr>
        <w:t xml:space="preserve">заведующую отделом по правовым, кадровым вопросам, делопроизводства и контроля администрации Малмыжского района Малькову О.В.                </w:t>
      </w:r>
    </w:p>
    <w:p w14:paraId="7A854D52" w14:textId="77777777" w:rsidR="00BF360A" w:rsidRDefault="00BF360A" w:rsidP="00BF36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34F6" w:rsidRPr="004D34F6">
        <w:rPr>
          <w:sz w:val="28"/>
          <w:szCs w:val="28"/>
        </w:rPr>
        <w:t>5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6F43427" w14:textId="77777777" w:rsidR="00AB7276" w:rsidRDefault="00AB7276" w:rsidP="00BF360A">
      <w:pPr>
        <w:jc w:val="both"/>
        <w:rPr>
          <w:sz w:val="28"/>
          <w:szCs w:val="28"/>
        </w:rPr>
      </w:pPr>
    </w:p>
    <w:p w14:paraId="4181B5A1" w14:textId="77777777" w:rsidR="00AB7276" w:rsidRDefault="00AB7276" w:rsidP="00BF360A">
      <w:pPr>
        <w:jc w:val="both"/>
        <w:rPr>
          <w:sz w:val="28"/>
          <w:szCs w:val="28"/>
        </w:rPr>
      </w:pPr>
    </w:p>
    <w:p w14:paraId="2821A5D3" w14:textId="77777777" w:rsidR="00AB7276" w:rsidRDefault="00AB7276" w:rsidP="00BF360A">
      <w:pPr>
        <w:jc w:val="both"/>
        <w:rPr>
          <w:sz w:val="28"/>
          <w:szCs w:val="28"/>
        </w:rPr>
      </w:pPr>
    </w:p>
    <w:p w14:paraId="2DE35C4E" w14:textId="77777777" w:rsidR="00AB7276" w:rsidRDefault="00AB7276" w:rsidP="00AB7276">
      <w:pPr>
        <w:rPr>
          <w:sz w:val="28"/>
          <w:szCs w:val="28"/>
        </w:rPr>
      </w:pPr>
      <w:r>
        <w:rPr>
          <w:sz w:val="28"/>
          <w:szCs w:val="28"/>
        </w:rPr>
        <w:t>Глава Малмыжского района                                                                 Э.Л. Симонов</w:t>
      </w:r>
    </w:p>
    <w:p w14:paraId="0658EF36" w14:textId="77777777" w:rsidR="00A40AEE" w:rsidRDefault="00A40AEE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6460F042" w14:textId="77777777" w:rsidR="00CA77B8" w:rsidRPr="00CA77B8" w:rsidRDefault="00CA77B8" w:rsidP="00CA77B8">
      <w:pPr>
        <w:autoSpaceDE w:val="0"/>
        <w:jc w:val="both"/>
        <w:rPr>
          <w:sz w:val="28"/>
          <w:szCs w:val="28"/>
        </w:rPr>
      </w:pPr>
    </w:p>
    <w:p w14:paraId="75EDF6CE" w14:textId="77777777" w:rsidR="00CA77B8" w:rsidRPr="00CA77B8" w:rsidRDefault="00CA77B8" w:rsidP="00CA77B8">
      <w:pPr>
        <w:autoSpaceDE w:val="0"/>
        <w:ind w:firstLine="4230"/>
        <w:rPr>
          <w:sz w:val="28"/>
          <w:szCs w:val="28"/>
        </w:rPr>
      </w:pPr>
      <w:r w:rsidRPr="00CA77B8">
        <w:rPr>
          <w:sz w:val="28"/>
          <w:szCs w:val="28"/>
        </w:rPr>
        <w:t xml:space="preserve">                     Приложение</w:t>
      </w:r>
    </w:p>
    <w:p w14:paraId="45222D14" w14:textId="77777777" w:rsidR="00CA77B8" w:rsidRPr="00CA77B8" w:rsidRDefault="00CA77B8" w:rsidP="00CA77B8">
      <w:pPr>
        <w:autoSpaceDE w:val="0"/>
        <w:ind w:firstLine="4230"/>
        <w:rPr>
          <w:sz w:val="28"/>
          <w:szCs w:val="28"/>
        </w:rPr>
      </w:pPr>
      <w:r w:rsidRPr="00CA77B8">
        <w:rPr>
          <w:sz w:val="28"/>
          <w:szCs w:val="28"/>
        </w:rPr>
        <w:t xml:space="preserve"> </w:t>
      </w:r>
    </w:p>
    <w:p w14:paraId="4B283600" w14:textId="77777777" w:rsidR="00CA77B8" w:rsidRPr="00CA77B8" w:rsidRDefault="00CA77B8" w:rsidP="00CA77B8">
      <w:pPr>
        <w:autoSpaceDE w:val="0"/>
        <w:ind w:firstLine="4230"/>
        <w:rPr>
          <w:sz w:val="28"/>
          <w:szCs w:val="28"/>
        </w:rPr>
      </w:pPr>
      <w:r w:rsidRPr="00CA77B8">
        <w:rPr>
          <w:sz w:val="28"/>
          <w:szCs w:val="28"/>
        </w:rPr>
        <w:t xml:space="preserve">                     УТВЕРЖДЕН</w:t>
      </w:r>
    </w:p>
    <w:p w14:paraId="60AC80C1" w14:textId="77777777" w:rsidR="00CA77B8" w:rsidRPr="00CA77B8" w:rsidRDefault="00CA77B8" w:rsidP="00CA77B8">
      <w:pPr>
        <w:autoSpaceDE w:val="0"/>
        <w:ind w:firstLine="4230"/>
        <w:rPr>
          <w:sz w:val="28"/>
          <w:szCs w:val="28"/>
        </w:rPr>
      </w:pPr>
    </w:p>
    <w:p w14:paraId="54D45563" w14:textId="77777777" w:rsidR="00CA77B8" w:rsidRPr="00CA77B8" w:rsidRDefault="00CA77B8" w:rsidP="00CA77B8">
      <w:pPr>
        <w:autoSpaceDE w:val="0"/>
        <w:ind w:firstLine="5670"/>
        <w:rPr>
          <w:sz w:val="28"/>
          <w:szCs w:val="28"/>
        </w:rPr>
      </w:pPr>
      <w:r w:rsidRPr="00CA77B8">
        <w:rPr>
          <w:sz w:val="28"/>
          <w:szCs w:val="28"/>
        </w:rPr>
        <w:t>постановлением администрации</w:t>
      </w:r>
    </w:p>
    <w:p w14:paraId="70DC98AB" w14:textId="77777777" w:rsidR="00CA77B8" w:rsidRPr="00CA77B8" w:rsidRDefault="00CA77B8" w:rsidP="00CA77B8">
      <w:pPr>
        <w:autoSpaceDE w:val="0"/>
        <w:ind w:firstLine="5670"/>
        <w:rPr>
          <w:sz w:val="28"/>
          <w:szCs w:val="28"/>
        </w:rPr>
      </w:pPr>
      <w:r w:rsidRPr="00CA77B8">
        <w:rPr>
          <w:sz w:val="28"/>
          <w:szCs w:val="28"/>
        </w:rPr>
        <w:t>Малмыжского района</w:t>
      </w:r>
    </w:p>
    <w:p w14:paraId="59D9D2ED" w14:textId="1E351A76" w:rsidR="00CA77B8" w:rsidRPr="00CA77B8" w:rsidRDefault="00CA77B8" w:rsidP="00CA77B8">
      <w:pPr>
        <w:ind w:firstLine="5670"/>
        <w:rPr>
          <w:sz w:val="28"/>
          <w:szCs w:val="28"/>
        </w:rPr>
      </w:pPr>
      <w:r w:rsidRPr="00CA77B8">
        <w:rPr>
          <w:sz w:val="28"/>
          <w:szCs w:val="28"/>
        </w:rPr>
        <w:t xml:space="preserve">от </w:t>
      </w:r>
      <w:r w:rsidR="006D3275">
        <w:rPr>
          <w:sz w:val="28"/>
          <w:szCs w:val="28"/>
        </w:rPr>
        <w:t>14.11.2024</w:t>
      </w:r>
      <w:r w:rsidRPr="00CA77B8">
        <w:rPr>
          <w:sz w:val="28"/>
          <w:szCs w:val="28"/>
        </w:rPr>
        <w:t xml:space="preserve">  № </w:t>
      </w:r>
      <w:r w:rsidR="006D3275">
        <w:rPr>
          <w:sz w:val="28"/>
          <w:szCs w:val="28"/>
        </w:rPr>
        <w:t>812</w:t>
      </w:r>
    </w:p>
    <w:p w14:paraId="147DC337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</w:p>
    <w:p w14:paraId="37B6C4C9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</w:p>
    <w:p w14:paraId="79A82882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</w:p>
    <w:p w14:paraId="43270D18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</w:p>
    <w:p w14:paraId="4C2E33F3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 xml:space="preserve">ПОРЯДОК </w:t>
      </w:r>
    </w:p>
    <w:p w14:paraId="238BD023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 xml:space="preserve">проведения антикоррупционной экспертизы </w:t>
      </w:r>
    </w:p>
    <w:p w14:paraId="45BCA6E8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 xml:space="preserve">муниципальных нормативных правовых актов и </w:t>
      </w:r>
    </w:p>
    <w:p w14:paraId="715BE41A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>проектов муниципальных нормативных правовых актов</w:t>
      </w:r>
    </w:p>
    <w:p w14:paraId="6D4AA0C5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 xml:space="preserve">администрации Малмыжского района </w:t>
      </w:r>
    </w:p>
    <w:p w14:paraId="630691FC" w14:textId="77777777" w:rsidR="00CA77B8" w:rsidRPr="00CA77B8" w:rsidRDefault="00CA77B8" w:rsidP="00CA77B8">
      <w:pPr>
        <w:jc w:val="center"/>
        <w:rPr>
          <w:b/>
          <w:sz w:val="28"/>
          <w:szCs w:val="28"/>
        </w:rPr>
      </w:pPr>
    </w:p>
    <w:p w14:paraId="0E1B6A75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</w:p>
    <w:p w14:paraId="4CCFD249" w14:textId="77777777" w:rsidR="00CA77B8" w:rsidRPr="00CA77B8" w:rsidRDefault="00CA77B8" w:rsidP="00CA77B8">
      <w:pPr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>Общие положения</w:t>
      </w:r>
    </w:p>
    <w:p w14:paraId="5BC314CF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Малмыжского района (далее – Порядок) определяет процедуру проведения антикоррупционной экспертизы муниципальных нормативных правовых актов администрации Малмыжского района и их проектов (далее – муниципальные нормативные правовые акты и их проекты), разрабатываемых администрацией </w:t>
      </w:r>
      <w:r w:rsidRPr="00CA77B8">
        <w:rPr>
          <w:rFonts w:eastAsia="Calibri"/>
          <w:sz w:val="28"/>
          <w:szCs w:val="28"/>
          <w:lang w:eastAsia="en-US"/>
        </w:rPr>
        <w:t xml:space="preserve">Малмыжского района </w:t>
      </w:r>
      <w:r w:rsidRPr="00CA77B8">
        <w:rPr>
          <w:sz w:val="28"/>
          <w:szCs w:val="28"/>
        </w:rPr>
        <w:t>(далее – администрация).</w:t>
      </w:r>
    </w:p>
    <w:p w14:paraId="66021E51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7A51F073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14:paraId="3482629D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090DFE2D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</w:p>
    <w:p w14:paraId="78DCAF5A" w14:textId="77777777" w:rsidR="00CA77B8" w:rsidRPr="00CA77B8" w:rsidRDefault="00CA77B8" w:rsidP="00CA77B8">
      <w:pPr>
        <w:ind w:firstLine="709"/>
        <w:jc w:val="both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>2. Виды антикоррупционной экспертизы</w:t>
      </w:r>
    </w:p>
    <w:p w14:paraId="454019F0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2.1.</w:t>
      </w:r>
      <w:r w:rsidRPr="00CA77B8">
        <w:rPr>
          <w:sz w:val="28"/>
          <w:szCs w:val="28"/>
        </w:rPr>
        <w:tab/>
        <w:t>К видам антикоррупционной экспертизы относятся:</w:t>
      </w:r>
    </w:p>
    <w:p w14:paraId="472FEAF9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lastRenderedPageBreak/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145623AF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47A3A027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независимая антикоррупционная экспертиза.</w:t>
      </w:r>
    </w:p>
    <w:p w14:paraId="6B43DF1E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2.2.</w:t>
      </w:r>
      <w:r w:rsidRPr="00CA77B8">
        <w:rPr>
          <w:sz w:val="28"/>
          <w:szCs w:val="28"/>
        </w:rPr>
        <w:tab/>
        <w:t>В соответствии с настоящим Порядком ответственное лицо - главный специалист – юрисконсульт отдела по правовым, кадровым вопросам, делопроизводства и контроля администрации Малмыжского района (далее –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14:paraId="25D371C5" w14:textId="77777777" w:rsidR="00CA77B8" w:rsidRPr="00CA77B8" w:rsidRDefault="00CA77B8" w:rsidP="00CA77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77B8">
        <w:rPr>
          <w:bCs/>
          <w:sz w:val="28"/>
          <w:szCs w:val="28"/>
        </w:rPr>
        <w:t xml:space="preserve">2.3. Поступившие на антикоррупционную экспертизу </w:t>
      </w:r>
      <w:r w:rsidRPr="00CA77B8">
        <w:rPr>
          <w:sz w:val="28"/>
          <w:szCs w:val="28"/>
        </w:rPr>
        <w:t xml:space="preserve">муниципальные нормативные правовые акты и их проекты </w:t>
      </w:r>
      <w:r w:rsidRPr="00CA77B8">
        <w:rPr>
          <w:bCs/>
          <w:sz w:val="28"/>
          <w:szCs w:val="28"/>
        </w:rPr>
        <w:t xml:space="preserve">в день поступления регистрируются </w:t>
      </w:r>
      <w:r w:rsidRPr="00CA77B8">
        <w:rPr>
          <w:sz w:val="28"/>
          <w:szCs w:val="28"/>
        </w:rPr>
        <w:t xml:space="preserve">ответственным лицом </w:t>
      </w:r>
      <w:r w:rsidRPr="00CA77B8">
        <w:rPr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</w:t>
      </w:r>
      <w:r w:rsidRPr="00CA77B8">
        <w:t xml:space="preserve"> </w:t>
      </w:r>
      <w:r w:rsidRPr="00CA77B8">
        <w:rPr>
          <w:bCs/>
          <w:sz w:val="28"/>
          <w:szCs w:val="28"/>
        </w:rPr>
        <w:t>администрации Малмыжского района,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14:paraId="3BC04D63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</w:p>
    <w:p w14:paraId="5B6598FE" w14:textId="77777777" w:rsidR="00CA77B8" w:rsidRPr="00CA77B8" w:rsidRDefault="00CA77B8" w:rsidP="00CA77B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14:paraId="63AB33CB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14:paraId="39EEE5B0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14:paraId="1CEE5CD8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14:paraId="7F6C7E04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3.4. Заключение по результатам антикоррупционной экспертизы должно содержать:</w:t>
      </w:r>
    </w:p>
    <w:p w14:paraId="002B5E76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14:paraId="1AD383DA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3.4.2. Основания для проведения антикоррупционной экспертизы.</w:t>
      </w:r>
    </w:p>
    <w:p w14:paraId="3F75F167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BACEEA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lastRenderedPageBreak/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14:paraId="5BA0C052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14:paraId="40FEF769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10664705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EBF566B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3.4.6. Вывод о наличии в проекте муниципального нормативного правового акта признаков коррупциогенности.</w:t>
      </w:r>
    </w:p>
    <w:p w14:paraId="4D632B46" w14:textId="77777777" w:rsidR="00CA77B8" w:rsidRPr="00CA77B8" w:rsidRDefault="00CA77B8" w:rsidP="00CA77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77B8">
        <w:rPr>
          <w:sz w:val="28"/>
          <w:szCs w:val="28"/>
        </w:rPr>
        <w:t>3.5. 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CA77B8"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14:paraId="7080058D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14:paraId="7A61EC5A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лицу.</w:t>
      </w:r>
    </w:p>
    <w:p w14:paraId="19B53BE6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14:paraId="58C79C21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</w:p>
    <w:p w14:paraId="7CBD72F4" w14:textId="77777777" w:rsidR="00CA77B8" w:rsidRPr="00CA77B8" w:rsidRDefault="00CA77B8" w:rsidP="00CA77B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AEFFA19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335A4383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</w:t>
      </w:r>
      <w:r w:rsidRPr="00CA77B8">
        <w:rPr>
          <w:sz w:val="28"/>
          <w:szCs w:val="28"/>
        </w:rPr>
        <w:lastRenderedPageBreak/>
        <w:t xml:space="preserve">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антикоррупционную экспертизу. </w:t>
      </w:r>
    </w:p>
    <w:p w14:paraId="28DCB56F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4.3.</w:t>
      </w:r>
      <w:r w:rsidRPr="00CA77B8">
        <w:rPr>
          <w:sz w:val="28"/>
          <w:szCs w:val="28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14:paraId="362929AF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 либо о его отмене (признании утратившим силу).</w:t>
      </w:r>
    </w:p>
    <w:p w14:paraId="6430E78D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</w:p>
    <w:p w14:paraId="43300947" w14:textId="77777777" w:rsidR="00CA77B8" w:rsidRPr="00CA77B8" w:rsidRDefault="00CA77B8" w:rsidP="00CA77B8">
      <w:pPr>
        <w:ind w:firstLine="709"/>
        <w:jc w:val="both"/>
        <w:rPr>
          <w:b/>
          <w:sz w:val="28"/>
          <w:szCs w:val="28"/>
        </w:rPr>
      </w:pPr>
      <w:r w:rsidRPr="00CA77B8">
        <w:rPr>
          <w:b/>
          <w:sz w:val="28"/>
          <w:szCs w:val="28"/>
        </w:rPr>
        <w:t>5. Независимая антикоррупционная экспертиза</w:t>
      </w:r>
    </w:p>
    <w:p w14:paraId="24E0C8B4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5.1.</w:t>
      </w:r>
      <w:r w:rsidRPr="00CA77B8"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14:paraId="5E80680C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Малмыжского района в информационно-телекоммуникационной сети «Интернет».</w:t>
      </w:r>
    </w:p>
    <w:p w14:paraId="7F247936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14:paraId="354AF930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14:paraId="184687EC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64D92846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почтовый адрес и адрес электронной почты для направления заключений.</w:t>
      </w:r>
    </w:p>
    <w:p w14:paraId="79EAE077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42B229AB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14:paraId="47F56973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CA77B8">
        <w:rPr>
          <w:sz w:val="28"/>
          <w:szCs w:val="28"/>
        </w:rPr>
        <w:lastRenderedPageBreak/>
        <w:t>рассмотрению администрацией в течение 30 календарных дней со дня его получения.</w:t>
      </w:r>
    </w:p>
    <w:p w14:paraId="2CDB42EF" w14:textId="77777777" w:rsidR="00CA77B8" w:rsidRPr="00CA77B8" w:rsidRDefault="00CA77B8" w:rsidP="00CA77B8">
      <w:pPr>
        <w:ind w:firstLine="709"/>
        <w:jc w:val="both"/>
        <w:rPr>
          <w:sz w:val="28"/>
          <w:szCs w:val="28"/>
        </w:rPr>
      </w:pPr>
      <w:r w:rsidRPr="00CA77B8">
        <w:rPr>
          <w:sz w:val="28"/>
          <w:szCs w:val="28"/>
        </w:rPr>
        <w:t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14:paraId="72A3A2B6" w14:textId="77777777" w:rsidR="00CA77B8" w:rsidRPr="00CA77B8" w:rsidRDefault="00CA77B8" w:rsidP="00CA77B8">
      <w:pPr>
        <w:jc w:val="center"/>
        <w:rPr>
          <w:sz w:val="28"/>
          <w:szCs w:val="28"/>
        </w:rPr>
      </w:pPr>
    </w:p>
    <w:p w14:paraId="0AA622CC" w14:textId="77777777" w:rsidR="00CA77B8" w:rsidRPr="00CA77B8" w:rsidRDefault="00CA77B8" w:rsidP="00CA77B8">
      <w:pPr>
        <w:jc w:val="center"/>
        <w:rPr>
          <w:sz w:val="28"/>
          <w:szCs w:val="28"/>
        </w:rPr>
      </w:pPr>
    </w:p>
    <w:p w14:paraId="22919732" w14:textId="77777777" w:rsidR="00CA77B8" w:rsidRPr="00CA77B8" w:rsidRDefault="00CA77B8" w:rsidP="00CA77B8">
      <w:pPr>
        <w:jc w:val="center"/>
        <w:rPr>
          <w:sz w:val="28"/>
          <w:szCs w:val="28"/>
        </w:rPr>
      </w:pPr>
      <w:r w:rsidRPr="00CA77B8">
        <w:rPr>
          <w:sz w:val="28"/>
          <w:szCs w:val="28"/>
        </w:rPr>
        <w:t>_________</w:t>
      </w:r>
    </w:p>
    <w:p w14:paraId="1E63592E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3701042B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37AFF550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0EF04B5E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086309E6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6707E86B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16CE1ED2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7E991D9D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75B854E8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40304750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244F237C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262A6939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3BE1396C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13392EF8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053F2A53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46407595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37F7E509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5B76B83B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6A161F89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31274A14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191C5124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2D78B3D4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7666985E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12AD8A78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40E561A3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29BA9734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2BE8898D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5F4AF884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05BFFA4B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47E46C91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p w14:paraId="44CAE01B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  <w:sectPr w:rsidR="00CA77B8" w:rsidSect="00E725B3">
          <w:headerReference w:type="default" r:id="rId8"/>
          <w:footnotePr>
            <w:numFmt w:val="chicago"/>
          </w:footnotePr>
          <w:pgSz w:w="11906" w:h="16838"/>
          <w:pgMar w:top="1418" w:right="707" w:bottom="709" w:left="1560" w:header="709" w:footer="57" w:gutter="0"/>
          <w:cols w:space="708"/>
          <w:titlePg/>
          <w:docGrid w:linePitch="360"/>
        </w:sectPr>
      </w:pPr>
    </w:p>
    <w:p w14:paraId="7D80C826" w14:textId="77777777" w:rsidR="00CA77B8" w:rsidRPr="00CA77B8" w:rsidRDefault="00CA77B8" w:rsidP="00CA77B8">
      <w:pPr>
        <w:spacing w:after="200" w:line="276" w:lineRule="auto"/>
        <w:ind w:left="-284" w:right="-740"/>
        <w:jc w:val="center"/>
        <w:rPr>
          <w:rFonts w:eastAsia="Calibri"/>
          <w:sz w:val="28"/>
          <w:szCs w:val="28"/>
          <w:lang w:eastAsia="en-US"/>
        </w:rPr>
      </w:pPr>
      <w:r w:rsidRPr="00CA77B8">
        <w:rPr>
          <w:rFonts w:eastAsia="Calibri"/>
          <w:sz w:val="28"/>
          <w:szCs w:val="28"/>
          <w:lang w:eastAsia="en-US"/>
        </w:rPr>
        <w:lastRenderedPageBreak/>
        <w:t>6</w:t>
      </w:r>
    </w:p>
    <w:p w14:paraId="508B4C12" w14:textId="77777777" w:rsidR="00CA77B8" w:rsidRPr="00CA77B8" w:rsidRDefault="00CA77B8" w:rsidP="00CA77B8">
      <w:pPr>
        <w:autoSpaceDE w:val="0"/>
        <w:autoSpaceDN w:val="0"/>
        <w:adjustRightInd w:val="0"/>
        <w:ind w:right="-318" w:firstLine="12474"/>
        <w:outlineLvl w:val="0"/>
        <w:rPr>
          <w:rFonts w:eastAsia="Calibri"/>
          <w:sz w:val="28"/>
          <w:szCs w:val="28"/>
          <w:lang w:eastAsia="en-US"/>
        </w:rPr>
      </w:pPr>
      <w:r w:rsidRPr="00CA77B8">
        <w:rPr>
          <w:rFonts w:eastAsia="Calibri"/>
          <w:sz w:val="28"/>
          <w:szCs w:val="28"/>
          <w:lang w:eastAsia="en-US"/>
        </w:rPr>
        <w:t>Приложение</w:t>
      </w:r>
    </w:p>
    <w:p w14:paraId="0AF22888" w14:textId="77777777" w:rsidR="00CA77B8" w:rsidRPr="00CA77B8" w:rsidRDefault="00CA77B8" w:rsidP="00CA77B8">
      <w:pPr>
        <w:autoSpaceDE w:val="0"/>
        <w:autoSpaceDN w:val="0"/>
        <w:adjustRightInd w:val="0"/>
        <w:ind w:right="-318" w:firstLine="12474"/>
        <w:outlineLvl w:val="0"/>
        <w:rPr>
          <w:rFonts w:eastAsia="Calibri"/>
          <w:sz w:val="28"/>
          <w:szCs w:val="28"/>
          <w:lang w:eastAsia="en-US"/>
        </w:rPr>
      </w:pPr>
      <w:r w:rsidRPr="00CA77B8">
        <w:rPr>
          <w:rFonts w:eastAsia="Calibri"/>
          <w:sz w:val="28"/>
          <w:szCs w:val="28"/>
          <w:lang w:eastAsia="en-US"/>
        </w:rPr>
        <w:t>к Порядку</w:t>
      </w:r>
    </w:p>
    <w:p w14:paraId="0709A2A8" w14:textId="77777777" w:rsidR="00CA77B8" w:rsidRPr="00CA77B8" w:rsidRDefault="00CA77B8" w:rsidP="00CA77B8">
      <w:pPr>
        <w:autoSpaceDE w:val="0"/>
        <w:autoSpaceDN w:val="0"/>
        <w:adjustRightInd w:val="0"/>
        <w:ind w:right="-318" w:firstLine="11340"/>
        <w:outlineLvl w:val="0"/>
        <w:rPr>
          <w:rFonts w:eastAsia="Calibri"/>
          <w:sz w:val="28"/>
          <w:szCs w:val="28"/>
          <w:lang w:eastAsia="en-US"/>
        </w:rPr>
      </w:pPr>
    </w:p>
    <w:p w14:paraId="17B1B1D1" w14:textId="77777777" w:rsidR="00CA77B8" w:rsidRPr="00CA77B8" w:rsidRDefault="00CA77B8" w:rsidP="00CA77B8">
      <w:pPr>
        <w:autoSpaceDE w:val="0"/>
        <w:autoSpaceDN w:val="0"/>
        <w:adjustRightInd w:val="0"/>
        <w:ind w:left="-284" w:right="-740"/>
        <w:jc w:val="center"/>
        <w:rPr>
          <w:rFonts w:eastAsia="Calibri"/>
          <w:b/>
          <w:sz w:val="28"/>
          <w:szCs w:val="28"/>
          <w:lang w:eastAsia="en-US"/>
        </w:rPr>
      </w:pPr>
      <w:r w:rsidRPr="00CA77B8">
        <w:rPr>
          <w:rFonts w:eastAsia="Calibri"/>
          <w:b/>
          <w:sz w:val="28"/>
          <w:szCs w:val="28"/>
          <w:lang w:eastAsia="en-US"/>
        </w:rPr>
        <w:t>ЖУРНАЛ</w:t>
      </w:r>
    </w:p>
    <w:p w14:paraId="16FF6DE7" w14:textId="77777777" w:rsidR="00CA77B8" w:rsidRPr="00CA77B8" w:rsidRDefault="00CA77B8" w:rsidP="00CA77B8">
      <w:pPr>
        <w:autoSpaceDE w:val="0"/>
        <w:autoSpaceDN w:val="0"/>
        <w:adjustRightInd w:val="0"/>
        <w:ind w:left="-284" w:right="-740"/>
        <w:jc w:val="center"/>
        <w:rPr>
          <w:rFonts w:eastAsia="Calibri"/>
          <w:b/>
          <w:sz w:val="28"/>
          <w:szCs w:val="28"/>
          <w:lang w:eastAsia="en-US"/>
        </w:rPr>
      </w:pPr>
      <w:r w:rsidRPr="00CA77B8">
        <w:rPr>
          <w:rFonts w:eastAsia="Calibr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027FBA0" w14:textId="77777777" w:rsidR="00CA77B8" w:rsidRPr="00CA77B8" w:rsidRDefault="00CA77B8" w:rsidP="00CA77B8">
      <w:pPr>
        <w:autoSpaceDE w:val="0"/>
        <w:autoSpaceDN w:val="0"/>
        <w:adjustRightInd w:val="0"/>
        <w:ind w:left="-284" w:right="-740"/>
        <w:jc w:val="center"/>
        <w:rPr>
          <w:rFonts w:eastAsia="Calibri"/>
          <w:b/>
          <w:sz w:val="28"/>
          <w:szCs w:val="28"/>
          <w:lang w:eastAsia="en-US"/>
        </w:rPr>
      </w:pPr>
      <w:r w:rsidRPr="00CA77B8">
        <w:rPr>
          <w:rFonts w:eastAsia="Calibri"/>
          <w:b/>
          <w:sz w:val="28"/>
          <w:szCs w:val="28"/>
          <w:lang w:eastAsia="en-US"/>
        </w:rPr>
        <w:t xml:space="preserve">и муниципальных нормативных правовых актов администрации Малмыжского района, </w:t>
      </w:r>
    </w:p>
    <w:p w14:paraId="78ED189D" w14:textId="77777777" w:rsidR="00CA77B8" w:rsidRPr="00CA77B8" w:rsidRDefault="00CA77B8" w:rsidP="00CA77B8">
      <w:pPr>
        <w:autoSpaceDE w:val="0"/>
        <w:autoSpaceDN w:val="0"/>
        <w:adjustRightInd w:val="0"/>
        <w:ind w:left="-284" w:right="-740"/>
        <w:jc w:val="center"/>
        <w:rPr>
          <w:rFonts w:eastAsia="Calibri"/>
          <w:b/>
          <w:sz w:val="28"/>
          <w:szCs w:val="28"/>
          <w:lang w:eastAsia="en-US"/>
        </w:rPr>
      </w:pPr>
      <w:r w:rsidRPr="00CA77B8">
        <w:rPr>
          <w:rFonts w:eastAsia="Calibri"/>
          <w:b/>
          <w:sz w:val="28"/>
          <w:szCs w:val="28"/>
          <w:lang w:eastAsia="en-US"/>
        </w:rPr>
        <w:t>поступивших на антикоррупционную экспертизу</w:t>
      </w:r>
    </w:p>
    <w:p w14:paraId="3AD64A07" w14:textId="77777777" w:rsidR="00CA77B8" w:rsidRPr="00CA77B8" w:rsidRDefault="00CA77B8" w:rsidP="00CA77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410"/>
        <w:gridCol w:w="2552"/>
        <w:gridCol w:w="2976"/>
        <w:gridCol w:w="1843"/>
        <w:gridCol w:w="2410"/>
      </w:tblGrid>
      <w:tr w:rsidR="00CA77B8" w:rsidRPr="00CA77B8" w14:paraId="3FA1F603" w14:textId="77777777" w:rsidTr="00A76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649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CE6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6E2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5894EFD6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65F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14:paraId="78E41E59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57D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 xml:space="preserve">Информация </w:t>
            </w:r>
          </w:p>
          <w:p w14:paraId="12A9F1AD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797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Номер и дата заключения по результатам антикорруп-ционной экспертизы</w:t>
            </w:r>
          </w:p>
          <w:p w14:paraId="22C6691C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(в случае его подготовки)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510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>Фамилия, инициалы, подпись</w:t>
            </w:r>
          </w:p>
          <w:p w14:paraId="1423E201" w14:textId="77777777" w:rsidR="00CA77B8" w:rsidRPr="00CA77B8" w:rsidRDefault="00CA77B8" w:rsidP="00CA77B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77B8">
              <w:rPr>
                <w:rFonts w:eastAsia="Calibr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CA77B8" w:rsidRPr="00CA77B8" w14:paraId="30886625" w14:textId="77777777" w:rsidTr="00A762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D07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A82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CAF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801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B35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69C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E03" w14:textId="77777777" w:rsidR="00CA77B8" w:rsidRPr="00CA77B8" w:rsidRDefault="00CA77B8" w:rsidP="00CA77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7BC3796C" w14:textId="77777777" w:rsidR="00CA77B8" w:rsidRPr="00CA77B8" w:rsidRDefault="00CA77B8" w:rsidP="00CA77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516183A" w14:textId="77777777" w:rsidR="00CA77B8" w:rsidRPr="00CA77B8" w:rsidRDefault="00CA77B8" w:rsidP="00CA77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BAC2371" w14:textId="77777777" w:rsidR="00CA77B8" w:rsidRPr="00CA77B8" w:rsidRDefault="00CA77B8" w:rsidP="00CA77B8">
      <w:pPr>
        <w:jc w:val="center"/>
        <w:rPr>
          <w:rFonts w:eastAsia="Calibri"/>
          <w:sz w:val="28"/>
          <w:szCs w:val="28"/>
          <w:lang w:eastAsia="en-US"/>
        </w:rPr>
      </w:pPr>
      <w:r w:rsidRPr="00CA77B8">
        <w:rPr>
          <w:rFonts w:eastAsia="Calibri"/>
          <w:sz w:val="28"/>
          <w:szCs w:val="28"/>
          <w:lang w:eastAsia="en-US"/>
        </w:rPr>
        <w:t>_________</w:t>
      </w:r>
    </w:p>
    <w:p w14:paraId="418C7755" w14:textId="77777777" w:rsidR="00CA77B8" w:rsidRDefault="00CA77B8" w:rsidP="0045112E">
      <w:pPr>
        <w:tabs>
          <w:tab w:val="left" w:pos="1080"/>
        </w:tabs>
        <w:jc w:val="both"/>
        <w:rPr>
          <w:sz w:val="28"/>
          <w:szCs w:val="28"/>
        </w:rPr>
      </w:pPr>
    </w:p>
    <w:sectPr w:rsidR="00CA77B8" w:rsidSect="00CA77B8">
      <w:footnotePr>
        <w:numFmt w:val="chicago"/>
      </w:footnotePr>
      <w:pgSz w:w="16838" w:h="11906" w:orient="landscape" w:code="9"/>
      <w:pgMar w:top="426" w:right="1418" w:bottom="851" w:left="1134" w:header="709" w:footer="57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66FE8" w14:textId="77777777" w:rsidR="00263E34" w:rsidRDefault="00263E34" w:rsidP="00072C5F">
      <w:r>
        <w:separator/>
      </w:r>
    </w:p>
  </w:endnote>
  <w:endnote w:type="continuationSeparator" w:id="0">
    <w:p w14:paraId="3D964A4A" w14:textId="77777777" w:rsidR="00263E34" w:rsidRDefault="00263E3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0AC4" w14:textId="77777777" w:rsidR="00263E34" w:rsidRDefault="00263E34" w:rsidP="00072C5F">
      <w:r>
        <w:separator/>
      </w:r>
    </w:p>
  </w:footnote>
  <w:footnote w:type="continuationSeparator" w:id="0">
    <w:p w14:paraId="62DEB295" w14:textId="77777777" w:rsidR="00263E34" w:rsidRDefault="00263E3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C3BA" w14:textId="77777777" w:rsidR="00A40AEE" w:rsidRDefault="00A40AEE" w:rsidP="00A40AEE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081729">
    <w:abstractNumId w:val="0"/>
  </w:num>
  <w:num w:numId="2" w16cid:durableId="111223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18A5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148E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4763"/>
    <w:rsid w:val="00196134"/>
    <w:rsid w:val="001A0733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1F7045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3607"/>
    <w:rsid w:val="00263E34"/>
    <w:rsid w:val="00264E2D"/>
    <w:rsid w:val="002719A8"/>
    <w:rsid w:val="0027457D"/>
    <w:rsid w:val="002747B2"/>
    <w:rsid w:val="00274F0F"/>
    <w:rsid w:val="00275885"/>
    <w:rsid w:val="0027665E"/>
    <w:rsid w:val="00297554"/>
    <w:rsid w:val="002A1965"/>
    <w:rsid w:val="002A2293"/>
    <w:rsid w:val="002A2852"/>
    <w:rsid w:val="002A476B"/>
    <w:rsid w:val="002A5C65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49AB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112E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0AC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27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8B5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2F22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2E1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E768D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AEE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B7276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360A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A77B8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4952"/>
    <w:rsid w:val="00D977FD"/>
    <w:rsid w:val="00DA0A1E"/>
    <w:rsid w:val="00DA1441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25B3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1A09"/>
    <w:rsid w:val="00F329AC"/>
    <w:rsid w:val="00F35623"/>
    <w:rsid w:val="00F35D97"/>
    <w:rsid w:val="00F42B7C"/>
    <w:rsid w:val="00F47DBC"/>
    <w:rsid w:val="00F50626"/>
    <w:rsid w:val="00F53194"/>
    <w:rsid w:val="00F5789D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1797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EEA12"/>
  <w15:docId w15:val="{62EFABE3-D834-4AE1-99B8-A104D21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60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3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5433-FB75-4703-BBA0-453C9D44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4</cp:revision>
  <cp:lastPrinted>2024-11-11T10:37:00Z</cp:lastPrinted>
  <dcterms:created xsi:type="dcterms:W3CDTF">2024-11-14T13:12:00Z</dcterms:created>
  <dcterms:modified xsi:type="dcterms:W3CDTF">2024-11-14T13:22:00Z</dcterms:modified>
</cp:coreProperties>
</file>