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80" w:rsidRPr="00960180" w:rsidRDefault="00960180" w:rsidP="0096018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60180">
        <w:rPr>
          <w:rFonts w:ascii="Calibri" w:eastAsia="Times New Roman" w:hAnsi="Calibri" w:cs="Calibri"/>
          <w:b/>
          <w:bCs/>
          <w:lang w:eastAsia="ru-RU"/>
        </w:rPr>
        <w:t>Расширены условия предоставления налоговых льгот по уплате транспортного налога на территории Кировской области</w:t>
      </w:r>
    </w:p>
    <w:p w:rsidR="00960180" w:rsidRPr="00960180" w:rsidRDefault="00960180" w:rsidP="009601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0">
        <w:rPr>
          <w:rFonts w:ascii="Calibri" w:eastAsia="Times New Roman" w:hAnsi="Calibri" w:cs="Calibri"/>
          <w:lang w:eastAsia="ru-RU"/>
        </w:rPr>
        <w:t>УФНС России по Кировской области информирует налогоплательщиков об изменении порядка предоставления льготы по транспортному налогу для многодетных родителей.</w:t>
      </w:r>
    </w:p>
    <w:p w:rsidR="00960180" w:rsidRPr="00960180" w:rsidRDefault="00960180" w:rsidP="0096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0180">
        <w:rPr>
          <w:rFonts w:ascii="Calibri" w:eastAsia="Times New Roman" w:hAnsi="Calibri" w:cs="Calibri"/>
          <w:lang w:eastAsia="ru-RU"/>
        </w:rPr>
        <w:t>Один из родителей многодетной семьи уплачивает транспортный налог на территории Кировской области в размере 50% от установленной ставки на одно транспортное средство (по выбору) при соблюдении ряда условий: дети младше 18 лет, среднедушевой доход семьи ниже прожиточного минимума, также есть ограничения по мощности двигателя.</w:t>
      </w:r>
    </w:p>
    <w:p w:rsidR="00960180" w:rsidRPr="00960180" w:rsidRDefault="00960180" w:rsidP="0096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0180">
        <w:rPr>
          <w:rFonts w:ascii="Calibri" w:eastAsia="Times New Roman" w:hAnsi="Calibri" w:cs="Calibri"/>
          <w:lang w:eastAsia="ru-RU"/>
        </w:rPr>
        <w:t>С учетом единого федерального статуса многодетной семьи законом Кировской области от 11.06.2025 №402-ЗО «О внесении изменений в отдельные законы Кировской области» (далее – закон №402-ЗО) скорректированы условия предоставления налоговой льготы.</w:t>
      </w:r>
    </w:p>
    <w:p w:rsidR="00960180" w:rsidRPr="00960180" w:rsidRDefault="00960180" w:rsidP="0096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0180">
        <w:rPr>
          <w:rFonts w:ascii="Calibri" w:eastAsia="Times New Roman" w:hAnsi="Calibri" w:cs="Calibri"/>
          <w:lang w:eastAsia="ru-RU"/>
        </w:rPr>
        <w:t>Действие настоящего закона распространяется на правоотношения, возникшие с 1 января 2025 года. То есть, данная льгота будет применяться в 2026 году при расчете транспортного налога за 2025 год.</w:t>
      </w:r>
    </w:p>
    <w:p w:rsidR="00960180" w:rsidRPr="00960180" w:rsidRDefault="00960180" w:rsidP="0096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0180">
        <w:rPr>
          <w:rFonts w:ascii="Calibri" w:eastAsia="Times New Roman" w:hAnsi="Calibri" w:cs="Calibri"/>
          <w:lang w:eastAsia="ru-RU"/>
        </w:rPr>
        <w:t>Одному из родителей многодетной семьи 50-процентная льгота будет предоставляться и в том случае, если старший ребенок в семье продолжает очное обучение (до 23 лет). Также исключено ограничение по среднедушевому доходу семьи. Увеличена предельная мощность легкового автомобиля, на который можно получить льготу, со 150 до 200 лошадиных сил.</w:t>
      </w:r>
    </w:p>
    <w:p w:rsidR="00960180" w:rsidRPr="00960180" w:rsidRDefault="00960180" w:rsidP="0096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0180">
        <w:rPr>
          <w:rFonts w:ascii="Calibri" w:eastAsia="Times New Roman" w:hAnsi="Calibri" w:cs="Calibri"/>
          <w:lang w:eastAsia="ru-RU"/>
        </w:rPr>
        <w:t xml:space="preserve">За 2024 год в Кировской области указанная льгота была предоставлена более 2400 многодетным родителям на сумму свыше 2 </w:t>
      </w:r>
      <w:proofErr w:type="gramStart"/>
      <w:r w:rsidRPr="00960180">
        <w:rPr>
          <w:rFonts w:ascii="Calibri" w:eastAsia="Times New Roman" w:hAnsi="Calibri" w:cs="Calibri"/>
          <w:lang w:eastAsia="ru-RU"/>
        </w:rPr>
        <w:t>млн</w:t>
      </w:r>
      <w:proofErr w:type="gramEnd"/>
      <w:r w:rsidRPr="00960180">
        <w:rPr>
          <w:rFonts w:ascii="Calibri" w:eastAsia="Times New Roman" w:hAnsi="Calibri" w:cs="Calibri"/>
          <w:lang w:eastAsia="ru-RU"/>
        </w:rPr>
        <w:t xml:space="preserve"> рублей.</w:t>
      </w:r>
    </w:p>
    <w:p w:rsidR="00960180" w:rsidRPr="00960180" w:rsidRDefault="00960180" w:rsidP="0096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0180">
        <w:rPr>
          <w:rFonts w:ascii="Calibri" w:eastAsia="Times New Roman" w:hAnsi="Calibri" w:cs="Calibri"/>
          <w:lang w:eastAsia="ru-RU"/>
        </w:rPr>
        <w:t>Кроме того, законом №402-ЗО продлен льготный период для владельцев автомобилей на газомоторном топливе. В 2023 году для них были введены льготы на период с 2023 по 2025 год: полное освобождение от уплаты налога для легковых автомобилей мощностью до 110 лошадиных сил и 50-процентная скидка для легковых и грузовых автомобилей мощностью от 110 до 150 лошадиных сил. Закон продлевает действие этих налоговых преференций еще на три года (с 2026 по 2028).</w:t>
      </w:r>
    </w:p>
    <w:p w:rsidR="00960180" w:rsidRPr="00960180" w:rsidRDefault="00960180" w:rsidP="0096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60180">
        <w:rPr>
          <w:rFonts w:ascii="Calibri" w:eastAsia="Times New Roman" w:hAnsi="Calibri" w:cs="Calibri"/>
          <w:lang w:eastAsia="ru-RU"/>
        </w:rPr>
        <w:t>Чтобы воспользоваться указанными льготами, рекомендуется подать в налоговый орган заявление с подтверждающими право на льготу документами любым удобным способом: в электронном виде через сервис сайта ФНС России «Личный кабинет налогоплательщика для физических лиц» или его мобильную версию - приложение «Налоги физического лица»; на бумаге непосредственно в операционном зале налогового органа или через МФЦ, а также Почтой России.</w:t>
      </w:r>
      <w:proofErr w:type="gramEnd"/>
    </w:p>
    <w:p w:rsidR="00960180" w:rsidRPr="00960180" w:rsidRDefault="00960180" w:rsidP="0096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0180">
        <w:rPr>
          <w:rFonts w:ascii="Calibri" w:eastAsia="Times New Roman" w:hAnsi="Calibri" w:cs="Calibri"/>
          <w:lang w:eastAsia="ru-RU"/>
        </w:rPr>
        <w:t>По результатам рассмотрения заявления налоговый орган направит уведомление о предоставлении налоговой льготы либо сообщение об отказе в ее предоставлении.</w:t>
      </w:r>
    </w:p>
    <w:p w:rsidR="00960180" w:rsidRPr="00960180" w:rsidRDefault="00960180" w:rsidP="00960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0180">
        <w:rPr>
          <w:rFonts w:ascii="Calibri" w:eastAsia="Times New Roman" w:hAnsi="Calibri" w:cs="Calibri"/>
          <w:lang w:eastAsia="ru-RU"/>
        </w:rPr>
        <w:t xml:space="preserve">Получить необходимую информацию о льготах можно с помощью электронного сервиса «Справочная информация о ставках и льготах по имущественным налогам» или по телефону Единого </w:t>
      </w:r>
      <w:proofErr w:type="gramStart"/>
      <w:r w:rsidRPr="00960180">
        <w:rPr>
          <w:rFonts w:ascii="Calibri" w:eastAsia="Times New Roman" w:hAnsi="Calibri" w:cs="Calibri"/>
          <w:lang w:eastAsia="ru-RU"/>
        </w:rPr>
        <w:t>контакт-центра</w:t>
      </w:r>
      <w:proofErr w:type="gramEnd"/>
      <w:r w:rsidRPr="00960180">
        <w:rPr>
          <w:rFonts w:ascii="Calibri" w:eastAsia="Times New Roman" w:hAnsi="Calibri" w:cs="Calibri"/>
          <w:lang w:eastAsia="ru-RU"/>
        </w:rPr>
        <w:t xml:space="preserve"> ФНС России: 8-800-222-22-22 (звонок бесплатный).</w:t>
      </w:r>
    </w:p>
    <w:p w:rsidR="00960180" w:rsidRPr="00960180" w:rsidRDefault="00960180" w:rsidP="00960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042D2E" w:rsidRDefault="00960180"/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AF"/>
    <w:rsid w:val="0013569F"/>
    <w:rsid w:val="005468AF"/>
    <w:rsid w:val="00960180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6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6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2025-06-18T08:10:00Z</dcterms:created>
  <dcterms:modified xsi:type="dcterms:W3CDTF">2025-06-18T08:11:00Z</dcterms:modified>
</cp:coreProperties>
</file>