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73" w:rsidRDefault="00892673" w:rsidP="00892673">
      <w:pPr>
        <w:pStyle w:val="a3"/>
        <w:spacing w:after="195" w:afterAutospacing="0"/>
        <w:ind w:firstLine="567"/>
        <w:jc w:val="center"/>
      </w:pPr>
      <w:r>
        <w:rPr>
          <w:b/>
          <w:bCs/>
        </w:rPr>
        <w:t>Проверить сведения о своем имуществе можно в Личном кабинете</w:t>
      </w:r>
    </w:p>
    <w:p w:rsidR="00892673" w:rsidRDefault="00892673" w:rsidP="00892673">
      <w:pPr>
        <w:pStyle w:val="a3"/>
        <w:ind w:firstLine="567"/>
        <w:jc w:val="both"/>
      </w:pPr>
      <w:r>
        <w:t>УФНС России по Кировской области напоминает, что имущественные налоги физических лиц исчисляются на основании сведений органов (организаций, должностных лиц), осуществляющих государственную регистрацию объектов недвижимости и транспортных сре</w:t>
      </w:r>
      <w:proofErr w:type="gramStart"/>
      <w:r>
        <w:t>дств в с</w:t>
      </w:r>
      <w:proofErr w:type="gramEnd"/>
      <w:r>
        <w:t>оответствии с законодательством Российской Федерации (</w:t>
      </w:r>
      <w:proofErr w:type="spellStart"/>
      <w:r>
        <w:t>Росреестр</w:t>
      </w:r>
      <w:proofErr w:type="spellEnd"/>
      <w:r>
        <w:t xml:space="preserve">, ГИБДД МВД России, </w:t>
      </w:r>
      <w:proofErr w:type="spellStart"/>
      <w:r>
        <w:t>Гостехнадзор</w:t>
      </w:r>
      <w:proofErr w:type="spellEnd"/>
      <w:r>
        <w:t>, ГИМС МЧС России и другие регистрирующие органы).</w:t>
      </w:r>
    </w:p>
    <w:p w:rsidR="00892673" w:rsidRDefault="00892673" w:rsidP="00892673">
      <w:pPr>
        <w:pStyle w:val="a3"/>
        <w:ind w:firstLine="567"/>
        <w:jc w:val="both"/>
      </w:pPr>
      <w:r>
        <w:t>В этой связи налогоплательщикам рекомендуется до 1 апреля 2025 года проверить информацию о своем имуществе и транспортных средствах. Это необходимо для того, чтобы при исчислении имущественных налогов физических лиц были учтены актуальные сведения, а значит, граждане будут получать корректно составленные налоговые уведомления.</w:t>
      </w:r>
    </w:p>
    <w:p w:rsidR="00892673" w:rsidRDefault="00892673" w:rsidP="00892673">
      <w:pPr>
        <w:pStyle w:val="a3"/>
        <w:ind w:firstLine="567"/>
        <w:jc w:val="both"/>
      </w:pPr>
      <w:r>
        <w:t>Проверить информацию можно с помощью сервиса сайта ФНС России «Личный кабинет налогоплательщика для физических лиц» и его мобильного приложения «Налоги ФЛ». Для получения данной информации физическому лицу – пользователю личного кабинета – необходимо зайти в раздел «Имущество».</w:t>
      </w:r>
    </w:p>
    <w:p w:rsidR="00892673" w:rsidRDefault="00892673" w:rsidP="00892673">
      <w:pPr>
        <w:pStyle w:val="a3"/>
        <w:ind w:firstLine="567"/>
        <w:jc w:val="both"/>
      </w:pPr>
      <w:r>
        <w:t>При обнаружении ошибки в характеристиках имущества, наличии информации об имуществе, которого нет в собственности, либо отсутствии сведений об объектах собственности, необходимо написать обращение в налоговый орган. Это можно сделать также в личном кабинете - в разделе «Имущество», выбрав ссылки «Объект отсутствует в личном кабинете», «Объект мне не принадлежит» и «Сообщить об ошибке», или в разделе «Обращения», выбрав соответствующую вкладку.</w:t>
      </w:r>
    </w:p>
    <w:p w:rsidR="00892673" w:rsidRDefault="00892673" w:rsidP="00892673">
      <w:pPr>
        <w:pStyle w:val="a3"/>
        <w:ind w:firstLine="567"/>
        <w:jc w:val="both"/>
      </w:pPr>
      <w:proofErr w:type="gramStart"/>
      <w:r>
        <w:t>Если</w:t>
      </w:r>
      <w:proofErr w:type="gramEnd"/>
      <w:r>
        <w:t xml:space="preserve"> по мнению налогоплательщика, в личном кабинете имеется неактуальная (некорректная) информация об объекте имущества, то налоговый орган запросит уточняющие сведения в регистрирующих органах, и актуализирует сведения об имуществе при поступлении уточненных данных.</w:t>
      </w:r>
    </w:p>
    <w:p w:rsidR="00892673" w:rsidRDefault="00892673" w:rsidP="00892673">
      <w:pPr>
        <w:pStyle w:val="a3"/>
        <w:ind w:firstLine="567"/>
        <w:jc w:val="both"/>
      </w:pPr>
      <w:proofErr w:type="gramStart"/>
      <w:r>
        <w:t>Обращаем ваше внимание, что доступ к сервису «Личный кабинет налогоплательщика для физических лиц» осуществляется с помощью учетной записи Единой системы идентификации и аутентификации (ЕСИА) – реквизитов доступа, используемых для авторизации на Едином портале государственных и муниципальных услуг; с помощью логина и пароля, указанных в регистрационной карте, полученной лично в любом налоговом органе России, МФЦ.</w:t>
      </w:r>
      <w:proofErr w:type="gramEnd"/>
      <w:r>
        <w:t xml:space="preserve"> Также для входа в личный кабинет можно воспользоваться квалифицированной электронной подписью.</w:t>
      </w:r>
    </w:p>
    <w:p w:rsidR="00892673" w:rsidRDefault="00892673" w:rsidP="00892673">
      <w:pPr>
        <w:pStyle w:val="a3"/>
        <w:ind w:firstLine="567"/>
        <w:jc w:val="both"/>
      </w:pPr>
      <w:r>
        <w:t>По данным на 30.01.2025 пользователями сервиса ФНС России «Личный кабинет налогоплательщика для физических лиц» являются 476 357 жителей Кировской области.</w:t>
      </w:r>
    </w:p>
    <w:p w:rsidR="00892673" w:rsidRDefault="00892673" w:rsidP="00892673">
      <w:pPr>
        <w:pStyle w:val="a3"/>
        <w:ind w:firstLine="567"/>
        <w:jc w:val="both"/>
      </w:pPr>
      <w:r>
        <w:t xml:space="preserve">По всем возникающим вопросам можно обратиться в налоговые органы, позвонив в Единый контакт-центр ФНС России по бесплатному номеру телефона </w:t>
      </w:r>
      <w:r>
        <w:rPr>
          <w:rStyle w:val="js-phone-number"/>
        </w:rPr>
        <w:t>8-800-222-22-22</w:t>
      </w:r>
      <w:r>
        <w:t>.</w:t>
      </w:r>
    </w:p>
    <w:p w:rsidR="00042D2E" w:rsidRDefault="00892673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A3"/>
    <w:rsid w:val="001032A3"/>
    <w:rsid w:val="0013569F"/>
    <w:rsid w:val="00892673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9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9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2025-02-03T12:24:00Z</dcterms:created>
  <dcterms:modified xsi:type="dcterms:W3CDTF">2025-02-03T12:24:00Z</dcterms:modified>
</cp:coreProperties>
</file>