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4E" w:rsidRPr="00D55E4E" w:rsidRDefault="00D55E4E" w:rsidP="00D55E4E">
      <w:pPr>
        <w:pStyle w:val="ConsPlusNormal"/>
        <w:ind w:firstLine="54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РАСЧЕТ </w:t>
      </w:r>
      <w:r w:rsidR="0005499F" w:rsidRPr="00D55E4E">
        <w:rPr>
          <w:sz w:val="28"/>
          <w:szCs w:val="28"/>
        </w:rPr>
        <w:t>НАЛОГ</w:t>
      </w:r>
      <w:r>
        <w:rPr>
          <w:sz w:val="28"/>
          <w:szCs w:val="28"/>
        </w:rPr>
        <w:t>А</w:t>
      </w:r>
      <w:r w:rsidR="0005499F" w:rsidRPr="00D55E4E">
        <w:rPr>
          <w:sz w:val="28"/>
          <w:szCs w:val="28"/>
        </w:rPr>
        <w:t xml:space="preserve"> НА ИМУЩЕСТВО ФИЗИЧЕСКИХ ЛИЦ ЗА 2016 ГОД</w:t>
      </w:r>
    </w:p>
    <w:p w:rsidR="00B773D4" w:rsidRPr="00D55E4E" w:rsidRDefault="00D55E4E" w:rsidP="00D55E4E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ОТ КАДАСТРОВОЙ СТОИМОСТИ</w:t>
      </w:r>
    </w:p>
    <w:p w:rsidR="00B773D4" w:rsidRPr="00D55E4E" w:rsidRDefault="001B7517" w:rsidP="00CA3481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 xml:space="preserve">В 2017 году </w:t>
      </w:r>
      <w:r w:rsidR="005A7606" w:rsidRPr="00D55E4E">
        <w:rPr>
          <w:sz w:val="26"/>
          <w:szCs w:val="26"/>
        </w:rPr>
        <w:tab/>
        <w:t xml:space="preserve">в </w:t>
      </w:r>
      <w:r w:rsidRPr="00D55E4E">
        <w:rPr>
          <w:sz w:val="26"/>
          <w:szCs w:val="26"/>
        </w:rPr>
        <w:t>21 субъекте Российской Федерации налоговые органы впервые приступ</w:t>
      </w:r>
      <w:r w:rsidR="0005499F" w:rsidRPr="00D55E4E">
        <w:rPr>
          <w:sz w:val="26"/>
          <w:szCs w:val="26"/>
        </w:rPr>
        <w:t>или</w:t>
      </w:r>
      <w:r w:rsidRPr="00D55E4E">
        <w:rPr>
          <w:sz w:val="26"/>
          <w:szCs w:val="26"/>
        </w:rPr>
        <w:t xml:space="preserve"> к расчету </w:t>
      </w:r>
      <w:hyperlink r:id="rId5" w:history="1">
        <w:r w:rsidR="0005499F" w:rsidRPr="00D55E4E">
          <w:rPr>
            <w:color w:val="0000FF"/>
            <w:sz w:val="26"/>
            <w:szCs w:val="26"/>
          </w:rPr>
          <w:t>налога</w:t>
        </w:r>
      </w:hyperlink>
      <w:r w:rsidR="0005499F" w:rsidRPr="00D55E4E">
        <w:rPr>
          <w:sz w:val="26"/>
          <w:szCs w:val="26"/>
        </w:rPr>
        <w:t xml:space="preserve"> на имущество физических лиц за</w:t>
      </w:r>
      <w:r w:rsidRPr="00D55E4E">
        <w:rPr>
          <w:sz w:val="26"/>
          <w:szCs w:val="26"/>
        </w:rPr>
        <w:t xml:space="preserve"> 2016 год, исходя из </w:t>
      </w:r>
      <w:r w:rsidR="00EC7126">
        <w:rPr>
          <w:sz w:val="26"/>
          <w:szCs w:val="26"/>
        </w:rPr>
        <w:t>к</w:t>
      </w:r>
      <w:r w:rsidRPr="00D55E4E">
        <w:rPr>
          <w:sz w:val="26"/>
          <w:szCs w:val="26"/>
        </w:rPr>
        <w:t>адастровой стоимости жилых домов, квартир, гаражей, иных зданий, строе</w:t>
      </w:r>
      <w:r w:rsidR="0005499F" w:rsidRPr="00D55E4E">
        <w:rPr>
          <w:sz w:val="26"/>
          <w:szCs w:val="26"/>
        </w:rPr>
        <w:t xml:space="preserve">ний, сооружений, помещений (напомним, за 2015 год </w:t>
      </w:r>
      <w:hyperlink r:id="rId6" w:history="1">
        <w:r w:rsidR="0005499F" w:rsidRPr="00D55E4E">
          <w:rPr>
            <w:color w:val="0000FF"/>
            <w:sz w:val="26"/>
            <w:szCs w:val="26"/>
          </w:rPr>
          <w:t>налог</w:t>
        </w:r>
      </w:hyperlink>
      <w:r w:rsidR="0005499F" w:rsidRPr="00D55E4E">
        <w:rPr>
          <w:sz w:val="26"/>
          <w:szCs w:val="26"/>
        </w:rPr>
        <w:t xml:space="preserve"> на имущество физических лиц рассчитывался, исходя из </w:t>
      </w:r>
      <w:r w:rsidR="00EC7126">
        <w:rPr>
          <w:sz w:val="26"/>
          <w:szCs w:val="26"/>
        </w:rPr>
        <w:t>и</w:t>
      </w:r>
      <w:r w:rsidR="0005499F" w:rsidRPr="00D55E4E">
        <w:rPr>
          <w:sz w:val="26"/>
          <w:szCs w:val="26"/>
        </w:rPr>
        <w:t>нвентаризационной стоимости имущества).</w:t>
      </w:r>
    </w:p>
    <w:p w:rsidR="001B7517" w:rsidRPr="00D55E4E" w:rsidRDefault="001B7517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>В перечень регионов, в которых такой порядок налогообложения применяется по решению законодательных (представительных) органов субъектов Российской Федерации, вошл</w:t>
      </w:r>
      <w:r w:rsidR="00CE75B6" w:rsidRPr="00D55E4E">
        <w:rPr>
          <w:sz w:val="26"/>
          <w:szCs w:val="26"/>
        </w:rPr>
        <w:t>а и Кировская область</w:t>
      </w:r>
      <w:r w:rsidRPr="00D55E4E">
        <w:rPr>
          <w:sz w:val="26"/>
          <w:szCs w:val="26"/>
        </w:rPr>
        <w:t>.</w:t>
      </w:r>
    </w:p>
    <w:p w:rsidR="00CE75B6" w:rsidRPr="00D55E4E" w:rsidRDefault="001B7517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>При переходе на расчет налога по кадастро</w:t>
      </w:r>
      <w:r w:rsidR="005A7606" w:rsidRPr="00D55E4E">
        <w:rPr>
          <w:sz w:val="26"/>
          <w:szCs w:val="26"/>
        </w:rPr>
        <w:t>вой стоимости будут применяться:</w:t>
      </w:r>
    </w:p>
    <w:p w:rsidR="00CE75B6" w:rsidRPr="00D55E4E" w:rsidRDefault="00CE75B6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 xml:space="preserve">- </w:t>
      </w:r>
      <w:r w:rsidR="001B7517" w:rsidRPr="00D55E4E">
        <w:rPr>
          <w:sz w:val="26"/>
          <w:szCs w:val="26"/>
        </w:rPr>
        <w:t>понижающий коэффициент 0,2 (за первый год пр</w:t>
      </w:r>
      <w:r w:rsidR="00D55E4E" w:rsidRPr="00D55E4E">
        <w:rPr>
          <w:sz w:val="26"/>
          <w:szCs w:val="26"/>
        </w:rPr>
        <w:t>именения кадастровой стоимости), в случае если сумма налога с кадастровой стоимости за 2016 г. оказалась больше налога с инвентаризационной стоимости за 2015 г.</w:t>
      </w:r>
    </w:p>
    <w:p w:rsidR="001B7517" w:rsidRPr="00D55E4E" w:rsidRDefault="00CE75B6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 xml:space="preserve">-  </w:t>
      </w:r>
      <w:r w:rsidR="001B7517" w:rsidRPr="00D55E4E">
        <w:rPr>
          <w:sz w:val="26"/>
          <w:szCs w:val="26"/>
        </w:rPr>
        <w:t>система не облагаемых налогом вычетов из кадастровой стоимости для</w:t>
      </w:r>
      <w:r w:rsidR="004472BD">
        <w:rPr>
          <w:sz w:val="26"/>
          <w:szCs w:val="26"/>
        </w:rPr>
        <w:t xml:space="preserve"> следующих объектов: по комнате - 10 кв. м.</w:t>
      </w:r>
      <w:r w:rsidR="001B7517" w:rsidRPr="00D55E4E">
        <w:rPr>
          <w:sz w:val="26"/>
          <w:szCs w:val="26"/>
        </w:rPr>
        <w:t xml:space="preserve">, </w:t>
      </w:r>
      <w:r w:rsidR="004472BD">
        <w:rPr>
          <w:sz w:val="26"/>
          <w:szCs w:val="26"/>
        </w:rPr>
        <w:t xml:space="preserve">по квартире - </w:t>
      </w:r>
      <w:r w:rsidR="001B7517" w:rsidRPr="00D55E4E">
        <w:rPr>
          <w:sz w:val="26"/>
          <w:szCs w:val="26"/>
        </w:rPr>
        <w:t xml:space="preserve">20 кв. м. и </w:t>
      </w:r>
      <w:r w:rsidR="004472BD">
        <w:rPr>
          <w:sz w:val="26"/>
          <w:szCs w:val="26"/>
        </w:rPr>
        <w:t xml:space="preserve"> по жилому дому -</w:t>
      </w:r>
      <w:r w:rsidR="00EC7126">
        <w:rPr>
          <w:sz w:val="26"/>
          <w:szCs w:val="26"/>
        </w:rPr>
        <w:t xml:space="preserve"> </w:t>
      </w:r>
      <w:r w:rsidR="001B7517" w:rsidRPr="00D55E4E">
        <w:rPr>
          <w:sz w:val="26"/>
          <w:szCs w:val="26"/>
        </w:rPr>
        <w:t>50 кв</w:t>
      </w:r>
      <w:r w:rsidR="00020EDA" w:rsidRPr="00D55E4E">
        <w:rPr>
          <w:sz w:val="26"/>
          <w:szCs w:val="26"/>
        </w:rPr>
        <w:t>.</w:t>
      </w:r>
      <w:r w:rsidR="001B7517" w:rsidRPr="00D55E4E">
        <w:rPr>
          <w:sz w:val="26"/>
          <w:szCs w:val="26"/>
        </w:rPr>
        <w:t xml:space="preserve"> м.</w:t>
      </w:r>
    </w:p>
    <w:p w:rsidR="001B7517" w:rsidRPr="00D55E4E" w:rsidRDefault="001B7517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 xml:space="preserve">Кроме того, будут сохранены налоговые льготы для 15 основных категорий налогоплательщиков, указанных в </w:t>
      </w:r>
      <w:hyperlink r:id="rId7" w:history="1">
        <w:r w:rsidRPr="00D55E4E">
          <w:rPr>
            <w:color w:val="0000FF"/>
            <w:sz w:val="26"/>
            <w:szCs w:val="26"/>
          </w:rPr>
          <w:t>статье 407</w:t>
        </w:r>
      </w:hyperlink>
      <w:r w:rsidRPr="00D55E4E">
        <w:rPr>
          <w:sz w:val="26"/>
          <w:szCs w:val="26"/>
        </w:rPr>
        <w:t xml:space="preserve"> Налогового кодекса Российской Федерации (включая пенсионеров, инвалидов I и II групп инвалидности, военнослужащих). Льгота будет предоставлена только за один объект налогообложения определенного вида, не используемый в предпринимательской деятельности (например, только за одну из двух имеющихся у налогоплательщика квартир, за од</w:t>
      </w:r>
      <w:r w:rsidR="0005499F" w:rsidRPr="00D55E4E">
        <w:rPr>
          <w:sz w:val="26"/>
          <w:szCs w:val="26"/>
        </w:rPr>
        <w:t>и</w:t>
      </w:r>
      <w:r w:rsidRPr="00D55E4E">
        <w:rPr>
          <w:sz w:val="26"/>
          <w:szCs w:val="26"/>
        </w:rPr>
        <w:t>н из нескольких</w:t>
      </w:r>
      <w:r w:rsidR="004472BD">
        <w:rPr>
          <w:sz w:val="26"/>
          <w:szCs w:val="26"/>
        </w:rPr>
        <w:t xml:space="preserve"> имеющихся в собственности жилых домов</w:t>
      </w:r>
      <w:r w:rsidRPr="00D55E4E">
        <w:rPr>
          <w:sz w:val="26"/>
          <w:szCs w:val="26"/>
        </w:rPr>
        <w:t xml:space="preserve"> </w:t>
      </w:r>
      <w:r w:rsidR="0005499F" w:rsidRPr="00D55E4E">
        <w:rPr>
          <w:sz w:val="26"/>
          <w:szCs w:val="26"/>
        </w:rPr>
        <w:t>и т.д.)</w:t>
      </w:r>
    </w:p>
    <w:p w:rsidR="001B7517" w:rsidRPr="00D55E4E" w:rsidRDefault="001B7517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>С переходом на новый порядок к налогообложению будут привлечены собственники объектов, по которым налоги ранее не рассчитывались из-за отсутствия инвентаризационной стоимости (квартиры, гаражи, объекты незавершенного строительства, права на которые зарегистрированы в "упрощенном" порядке без проведения технической инвентаризации, и т.п.).</w:t>
      </w:r>
    </w:p>
    <w:p w:rsidR="005A7606" w:rsidRPr="00D55E4E" w:rsidRDefault="005A7606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 xml:space="preserve">Узнать актуальную кадастровую стоимость объекта недвижимости </w:t>
      </w:r>
      <w:r w:rsidR="000E511F" w:rsidRPr="00D55E4E">
        <w:rPr>
          <w:sz w:val="26"/>
          <w:szCs w:val="26"/>
        </w:rPr>
        <w:t>(</w:t>
      </w:r>
      <w:r w:rsidR="004472BD">
        <w:rPr>
          <w:sz w:val="26"/>
          <w:szCs w:val="26"/>
        </w:rPr>
        <w:t xml:space="preserve">по состоянию </w:t>
      </w:r>
      <w:r w:rsidR="000E511F" w:rsidRPr="00D55E4E">
        <w:rPr>
          <w:sz w:val="26"/>
          <w:szCs w:val="26"/>
        </w:rPr>
        <w:t xml:space="preserve">на 01.01.2016) </w:t>
      </w:r>
      <w:r w:rsidRPr="00D55E4E">
        <w:rPr>
          <w:sz w:val="26"/>
          <w:szCs w:val="26"/>
        </w:rPr>
        <w:t xml:space="preserve">можно на сайте </w:t>
      </w:r>
      <w:r w:rsidRPr="00D55E4E">
        <w:rPr>
          <w:sz w:val="26"/>
          <w:szCs w:val="26"/>
          <w:u w:val="single"/>
        </w:rPr>
        <w:t>rosreestr.ru в бесплатном сервисе "Справочная информация по объектам недвижимости в режиме online"</w:t>
      </w:r>
      <w:r w:rsidRPr="00D55E4E">
        <w:rPr>
          <w:sz w:val="26"/>
          <w:szCs w:val="26"/>
        </w:rPr>
        <w:t xml:space="preserve">. Если же не получилось самостоятельно узнать кадастровую стоимость, то Вы можете лично подать запрос в филиал Федеральной кадастровой палаты Росреестра или многофункциональный центр (МФЦ). Кадастровую справку вам должны выдать </w:t>
      </w:r>
      <w:r w:rsidR="004472BD">
        <w:rPr>
          <w:sz w:val="26"/>
          <w:szCs w:val="26"/>
        </w:rPr>
        <w:t>б</w:t>
      </w:r>
      <w:r w:rsidRPr="00D55E4E">
        <w:rPr>
          <w:sz w:val="26"/>
          <w:szCs w:val="26"/>
        </w:rPr>
        <w:t>есплатно не позднее чем через пять рабочих дней после получения запроса.</w:t>
      </w:r>
    </w:p>
    <w:p w:rsidR="008C3AB8" w:rsidRPr="00D55E4E" w:rsidRDefault="005A7606" w:rsidP="00452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6"/>
          <w:szCs w:val="26"/>
        </w:rPr>
      </w:pPr>
      <w:r w:rsidRPr="00D55E4E">
        <w:rPr>
          <w:sz w:val="26"/>
          <w:szCs w:val="26"/>
        </w:rPr>
        <w:t xml:space="preserve">Местные </w:t>
      </w:r>
      <w:r w:rsidR="000E511F" w:rsidRPr="00D55E4E">
        <w:rPr>
          <w:sz w:val="26"/>
          <w:szCs w:val="26"/>
        </w:rPr>
        <w:t xml:space="preserve">органы </w:t>
      </w:r>
      <w:r w:rsidRPr="00D55E4E">
        <w:rPr>
          <w:sz w:val="26"/>
          <w:szCs w:val="26"/>
        </w:rPr>
        <w:t xml:space="preserve">власти устанавливают ставки налога на основе значений, указанных в </w:t>
      </w:r>
      <w:hyperlink r:id="rId8" w:history="1">
        <w:r w:rsidRPr="00D55E4E">
          <w:rPr>
            <w:sz w:val="26"/>
            <w:szCs w:val="26"/>
          </w:rPr>
          <w:t>п. 2 ст. 406</w:t>
        </w:r>
      </w:hyperlink>
      <w:r w:rsidRPr="00D55E4E">
        <w:rPr>
          <w:sz w:val="26"/>
          <w:szCs w:val="26"/>
        </w:rPr>
        <w:t xml:space="preserve"> НК РФ.</w:t>
      </w:r>
      <w:r w:rsidR="008C3AB8" w:rsidRPr="00D55E4E">
        <w:rPr>
          <w:sz w:val="26"/>
          <w:szCs w:val="26"/>
        </w:rPr>
        <w:t xml:space="preserve"> Так в гор</w:t>
      </w:r>
      <w:r w:rsidR="000E511F" w:rsidRPr="00D55E4E">
        <w:rPr>
          <w:sz w:val="26"/>
          <w:szCs w:val="26"/>
        </w:rPr>
        <w:t>оде</w:t>
      </w:r>
      <w:r w:rsidR="008C3AB8" w:rsidRPr="00D55E4E">
        <w:rPr>
          <w:sz w:val="26"/>
          <w:szCs w:val="26"/>
        </w:rPr>
        <w:t xml:space="preserve"> Вятские  Поляны, Вятскополянском р</w:t>
      </w:r>
      <w:r w:rsidR="000E511F" w:rsidRPr="00D55E4E">
        <w:rPr>
          <w:sz w:val="26"/>
          <w:szCs w:val="26"/>
        </w:rPr>
        <w:t>айо</w:t>
      </w:r>
      <w:r w:rsidR="008C3AB8" w:rsidRPr="00D55E4E">
        <w:rPr>
          <w:sz w:val="26"/>
          <w:szCs w:val="26"/>
        </w:rPr>
        <w:t>не, Малмыжском р</w:t>
      </w:r>
      <w:r w:rsidR="000E511F" w:rsidRPr="00D55E4E">
        <w:rPr>
          <w:sz w:val="26"/>
          <w:szCs w:val="26"/>
        </w:rPr>
        <w:t>айо</w:t>
      </w:r>
      <w:r w:rsidR="008C3AB8" w:rsidRPr="00D55E4E">
        <w:rPr>
          <w:sz w:val="26"/>
          <w:szCs w:val="26"/>
        </w:rPr>
        <w:t xml:space="preserve">не ставка налога </w:t>
      </w:r>
      <w:r w:rsidR="004472BD">
        <w:rPr>
          <w:sz w:val="26"/>
          <w:szCs w:val="26"/>
        </w:rPr>
        <w:t>на 2016 год</w:t>
      </w:r>
      <w:r w:rsidR="00452C3D">
        <w:rPr>
          <w:sz w:val="26"/>
          <w:szCs w:val="26"/>
        </w:rPr>
        <w:t xml:space="preserve"> в отношении </w:t>
      </w:r>
      <w:r w:rsidR="00452C3D">
        <w:rPr>
          <w:rFonts w:ascii="Calibri" w:hAnsi="Calibri" w:cs="Calibri"/>
          <w:sz w:val="26"/>
          <w:szCs w:val="26"/>
        </w:rPr>
        <w:t>жилых домов, жилых помещений</w:t>
      </w:r>
      <w:r w:rsidR="004472BD">
        <w:rPr>
          <w:sz w:val="26"/>
          <w:szCs w:val="26"/>
        </w:rPr>
        <w:t xml:space="preserve"> </w:t>
      </w:r>
      <w:r w:rsidR="008C3AB8" w:rsidRPr="00D55E4E">
        <w:rPr>
          <w:sz w:val="26"/>
          <w:szCs w:val="26"/>
        </w:rPr>
        <w:t xml:space="preserve">установлена </w:t>
      </w:r>
      <w:r w:rsidR="00452C3D">
        <w:rPr>
          <w:sz w:val="26"/>
          <w:szCs w:val="26"/>
        </w:rPr>
        <w:t xml:space="preserve">в размере </w:t>
      </w:r>
      <w:r w:rsidR="008C3AB8" w:rsidRPr="00D55E4E">
        <w:rPr>
          <w:b/>
          <w:sz w:val="26"/>
          <w:szCs w:val="26"/>
        </w:rPr>
        <w:t>0,3%.</w:t>
      </w:r>
    </w:p>
    <w:p w:rsidR="001B7517" w:rsidRDefault="001B7517">
      <w:pPr>
        <w:pStyle w:val="ConsPlusNormal"/>
        <w:ind w:firstLine="540"/>
        <w:jc w:val="both"/>
        <w:rPr>
          <w:sz w:val="26"/>
          <w:szCs w:val="26"/>
        </w:rPr>
      </w:pPr>
      <w:r w:rsidRPr="00D55E4E">
        <w:rPr>
          <w:sz w:val="26"/>
          <w:szCs w:val="26"/>
        </w:rPr>
        <w:t xml:space="preserve">Для предварительного расчета налога можно воспользоваться размещенным на </w:t>
      </w:r>
      <w:r w:rsidR="00D55E4E" w:rsidRPr="00D55E4E">
        <w:rPr>
          <w:sz w:val="26"/>
          <w:szCs w:val="26"/>
        </w:rPr>
        <w:t xml:space="preserve">официальном </w:t>
      </w:r>
      <w:r w:rsidRPr="00D55E4E">
        <w:rPr>
          <w:sz w:val="26"/>
          <w:szCs w:val="26"/>
        </w:rPr>
        <w:t>сайте ФНС России</w:t>
      </w:r>
      <w:r w:rsidR="00D55E4E" w:rsidRPr="00D55E4E">
        <w:rPr>
          <w:sz w:val="26"/>
          <w:szCs w:val="26"/>
        </w:rPr>
        <w:t xml:space="preserve"> </w:t>
      </w:r>
      <w:r w:rsidR="00D55E4E" w:rsidRPr="00D55E4E">
        <w:rPr>
          <w:sz w:val="26"/>
          <w:szCs w:val="26"/>
          <w:u w:val="single"/>
          <w:lang w:val="en-US"/>
        </w:rPr>
        <w:t>www</w:t>
      </w:r>
      <w:r w:rsidR="00D55E4E" w:rsidRPr="00D55E4E">
        <w:rPr>
          <w:sz w:val="26"/>
          <w:szCs w:val="26"/>
          <w:u w:val="single"/>
        </w:rPr>
        <w:t>.</w:t>
      </w:r>
      <w:r w:rsidR="00D55E4E" w:rsidRPr="00D55E4E">
        <w:rPr>
          <w:sz w:val="26"/>
          <w:szCs w:val="26"/>
          <w:u w:val="single"/>
          <w:lang w:val="en-US"/>
        </w:rPr>
        <w:t>nalog</w:t>
      </w:r>
      <w:r w:rsidR="00D55E4E" w:rsidRPr="00D55E4E">
        <w:rPr>
          <w:sz w:val="26"/>
          <w:szCs w:val="26"/>
          <w:u w:val="single"/>
        </w:rPr>
        <w:t>.</w:t>
      </w:r>
      <w:r w:rsidR="00D55E4E" w:rsidRPr="00D55E4E">
        <w:rPr>
          <w:sz w:val="26"/>
          <w:szCs w:val="26"/>
          <w:u w:val="single"/>
          <w:lang w:val="en-US"/>
        </w:rPr>
        <w:t>ru</w:t>
      </w:r>
      <w:r w:rsidRPr="00D55E4E">
        <w:rPr>
          <w:sz w:val="26"/>
          <w:szCs w:val="26"/>
        </w:rPr>
        <w:t xml:space="preserve"> "Налоговым калькулятором".</w:t>
      </w:r>
    </w:p>
    <w:p w:rsidR="00BD3981" w:rsidRDefault="00BD3981" w:rsidP="00BD3981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472BD">
        <w:rPr>
          <w:sz w:val="26"/>
          <w:szCs w:val="26"/>
        </w:rPr>
        <w:t>олуч</w:t>
      </w:r>
      <w:r>
        <w:rPr>
          <w:sz w:val="26"/>
          <w:szCs w:val="26"/>
        </w:rPr>
        <w:t>ить</w:t>
      </w:r>
      <w:r w:rsidR="004472BD">
        <w:rPr>
          <w:sz w:val="26"/>
          <w:szCs w:val="26"/>
        </w:rPr>
        <w:t xml:space="preserve"> актуальн</w:t>
      </w:r>
      <w:r>
        <w:rPr>
          <w:sz w:val="26"/>
          <w:szCs w:val="26"/>
        </w:rPr>
        <w:t>ую</w:t>
      </w:r>
      <w:r w:rsidR="004472BD">
        <w:rPr>
          <w:sz w:val="26"/>
          <w:szCs w:val="26"/>
        </w:rPr>
        <w:t xml:space="preserve"> информаци</w:t>
      </w:r>
      <w:r>
        <w:rPr>
          <w:sz w:val="26"/>
          <w:szCs w:val="26"/>
        </w:rPr>
        <w:t>ю</w:t>
      </w:r>
      <w:r w:rsidR="004472BD">
        <w:rPr>
          <w:sz w:val="26"/>
          <w:szCs w:val="26"/>
        </w:rPr>
        <w:t xml:space="preserve"> об объектах недвижимого имущества и транспортных средствах, о суммах начисленных </w:t>
      </w:r>
      <w:r>
        <w:rPr>
          <w:sz w:val="26"/>
          <w:szCs w:val="26"/>
        </w:rPr>
        <w:t xml:space="preserve">и уплаченных налоговых </w:t>
      </w:r>
      <w:r w:rsidR="004472BD">
        <w:rPr>
          <w:sz w:val="26"/>
          <w:szCs w:val="26"/>
        </w:rPr>
        <w:t>платежей</w:t>
      </w:r>
      <w:r>
        <w:rPr>
          <w:sz w:val="26"/>
          <w:szCs w:val="26"/>
        </w:rPr>
        <w:t xml:space="preserve">, а так же </w:t>
      </w:r>
      <w:r w:rsidRPr="00BD3981">
        <w:rPr>
          <w:sz w:val="26"/>
          <w:szCs w:val="26"/>
        </w:rPr>
        <w:t>получить и распечатать налоговое уведомление и квитанции на уплату налоговых платежей, опла</w:t>
      </w:r>
      <w:r>
        <w:rPr>
          <w:sz w:val="26"/>
          <w:szCs w:val="26"/>
        </w:rPr>
        <w:t>тить</w:t>
      </w:r>
      <w:r w:rsidRPr="00BD3981">
        <w:rPr>
          <w:sz w:val="26"/>
          <w:szCs w:val="26"/>
        </w:rPr>
        <w:t xml:space="preserve"> налоги в режиме онлайн </w:t>
      </w:r>
      <w:r>
        <w:rPr>
          <w:sz w:val="26"/>
          <w:szCs w:val="26"/>
        </w:rPr>
        <w:t>Вы можете в</w:t>
      </w:r>
      <w:r w:rsidRPr="00BD3981">
        <w:rPr>
          <w:sz w:val="26"/>
          <w:szCs w:val="26"/>
        </w:rPr>
        <w:t xml:space="preserve"> </w:t>
      </w:r>
      <w:r w:rsidRPr="00BD3981">
        <w:rPr>
          <w:sz w:val="26"/>
          <w:szCs w:val="26"/>
          <w:u w:val="single"/>
        </w:rPr>
        <w:t>Интернет-сервисе «Личный кабинет налогоплательщика для физических лиц»</w:t>
      </w:r>
      <w:r>
        <w:rPr>
          <w:sz w:val="26"/>
          <w:szCs w:val="26"/>
        </w:rPr>
        <w:t xml:space="preserve">. </w:t>
      </w:r>
    </w:p>
    <w:p w:rsidR="00CA3481" w:rsidRPr="00D55E4E" w:rsidRDefault="00CA3481" w:rsidP="00BD3981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Начальник налоговой инспекции  № 4 по Кировской области  Т.П. Попова</w:t>
      </w:r>
    </w:p>
    <w:sectPr w:rsidR="00CA3481" w:rsidRPr="00D55E4E" w:rsidSect="00BD398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17"/>
    <w:rsid w:val="00020EDA"/>
    <w:rsid w:val="0005499F"/>
    <w:rsid w:val="000E511F"/>
    <w:rsid w:val="001B7517"/>
    <w:rsid w:val="00246B93"/>
    <w:rsid w:val="004472BD"/>
    <w:rsid w:val="00452C3D"/>
    <w:rsid w:val="0058682E"/>
    <w:rsid w:val="005A7606"/>
    <w:rsid w:val="005B2820"/>
    <w:rsid w:val="008C3AB8"/>
    <w:rsid w:val="00B773D4"/>
    <w:rsid w:val="00BD3981"/>
    <w:rsid w:val="00C270FA"/>
    <w:rsid w:val="00C54B73"/>
    <w:rsid w:val="00CA3481"/>
    <w:rsid w:val="00CE75B6"/>
    <w:rsid w:val="00D55E4E"/>
    <w:rsid w:val="00E8641A"/>
    <w:rsid w:val="00EC7126"/>
    <w:rsid w:val="00F3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7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75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8C3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7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75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8C3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E3E9572042C3E2A8CDE95BBD9094F6BF9F10C6E4A182475B1EB67D89A0B9ABBB802CF2498FE727Q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B38B62BD7A18933F8D5DE3955A25D6AB9758B657202F6635876E0E74871AD4E4B90D09258B1D7Em5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B38B62BD7A18933F8D5DE3955A25D6AB9758B657202F6635876E0E74871AD4E4B90D09258B147Em6P" TargetMode="External"/><Relationship Id="rId5" Type="http://schemas.openxmlformats.org/officeDocument/2006/relationships/hyperlink" Target="consultantplus://offline/ref=41B38B62BD7A18933F8D5DE3955A25D6AB9758B657202F6635876E0E74871AD4E4B90D09258B147Em6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Салмина Наталья Сергеевна</dc:creator>
  <cp:lastModifiedBy>Захарова Татьяна Александровна</cp:lastModifiedBy>
  <cp:revision>2</cp:revision>
  <cp:lastPrinted>2017-07-26T07:02:00Z</cp:lastPrinted>
  <dcterms:created xsi:type="dcterms:W3CDTF">2017-07-26T08:04:00Z</dcterms:created>
  <dcterms:modified xsi:type="dcterms:W3CDTF">2017-07-26T08:04:00Z</dcterms:modified>
</cp:coreProperties>
</file>