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Pr="00154FC3" w:rsidRDefault="00154FC3">
      <w:pPr>
        <w:rPr>
          <w:lang w:val="ru-RU"/>
        </w:rPr>
      </w:pPr>
      <w:r w:rsidRPr="00154FC3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День Героев Отечества в России — это памятная дата, которая отмечается в нашей стране ежегодно 9 декабря. Она установлена Федеральным законом Российской Федерации. В этот день в России чествуют Героев Советского Союза, Героев Российской Федерации и кавалеров ордена Святого Георгия и ордена Славы. Героями не рождаются, героями становятся в час испытаний.</w:t>
      </w:r>
      <w:r w:rsidRPr="00154FC3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154FC3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154FC3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В каждую эпоху есть свои герои – люди, которые отважно защищали свое Отечество, внесли огромный вклад в историю своей страны. Люди, которые совершили подвиг, многие из них пожертвовали своей жизнью во благо Родины.</w:t>
      </w:r>
      <w:r w:rsidRPr="00154FC3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154FC3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154FC3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="00D17221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9 декабря в образовательных учреждениях</w:t>
      </w:r>
      <w:r w:rsidRPr="00154FC3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 xml:space="preserve"> прошли мероприятия, посвященные Дню героя Отечества. Во всех классах прошли уроки мужества на тему "Герои нашего времени", "Герои, живущие рядом", "В жизни всегда есть место подвигу", "Его именем названа улица".</w:t>
      </w:r>
      <w:r w:rsidRPr="00154FC3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154FC3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154FC3">
        <w:rPr>
          <w:rFonts w:ascii="Open Sans" w:hAnsi="Open Sans" w:cs="Open Sans"/>
          <w:color w:val="000000"/>
          <w:sz w:val="12"/>
          <w:szCs w:val="12"/>
          <w:lang w:val="ru-RU"/>
        </w:rPr>
        <w:br/>
      </w:r>
      <w:r w:rsidRPr="00154FC3">
        <w:rPr>
          <w:rFonts w:ascii="Open Sans" w:hAnsi="Open Sans" w:cs="Open Sans"/>
          <w:color w:val="000000"/>
          <w:sz w:val="12"/>
          <w:szCs w:val="12"/>
          <w:shd w:val="clear" w:color="auto" w:fill="FFFFFF"/>
          <w:lang w:val="ru-RU"/>
        </w:rPr>
        <w:t>День Героев Отечества – важная для нас памятная дата, которая является продолжением исторических традиций и способом сохранения памяти о том, какие подвиги были совершены героями нашей страны. Мы не только отдаем дань памяти героическим предкам, но чествуем тех, кто и в наши дни продолжает великие традиции мужества, верности, долгу и бескорыстию.</w:t>
      </w:r>
    </w:p>
    <w:sectPr w:rsidR="00247612" w:rsidRPr="00154FC3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154FC3"/>
    <w:rsid w:val="000175DA"/>
    <w:rsid w:val="001019C1"/>
    <w:rsid w:val="00154FC3"/>
    <w:rsid w:val="00247612"/>
    <w:rsid w:val="00257D6C"/>
    <w:rsid w:val="00D17221"/>
    <w:rsid w:val="00DD1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3</cp:revision>
  <dcterms:created xsi:type="dcterms:W3CDTF">2022-12-12T07:08:00Z</dcterms:created>
  <dcterms:modified xsi:type="dcterms:W3CDTF">2022-12-12T07:16:00Z</dcterms:modified>
</cp:coreProperties>
</file>