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35" w:rsidRDefault="00466135" w:rsidP="00BC1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B8F" w:rsidRDefault="00266B8F" w:rsidP="00BC1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Малмыжского района  Кировской области</w:t>
      </w:r>
      <w:r w:rsidR="00BC12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D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с 02</w:t>
      </w:r>
      <w:r w:rsidR="003D18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7D3A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BC12ED"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357D3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B79E0" w:rsidRPr="00AB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D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16.06</w:t>
      </w:r>
      <w:r w:rsidR="00BC12ED"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357D3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B79E0" w:rsidRPr="00AB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2ED"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(включительно)</w:t>
      </w:r>
      <w:r w:rsidR="00BC12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общественное обсуждение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6B8F" w:rsidRDefault="00FF2991" w:rsidP="00BC1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 </w:t>
      </w:r>
      <w:r w:rsidR="00357D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="0035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атегии социально-экономического развития муниципального образования </w:t>
      </w:r>
      <w:proofErr w:type="spellStart"/>
      <w:r w:rsidR="00357D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Малмыжский</w:t>
      </w:r>
      <w:proofErr w:type="spellEnd"/>
      <w:r w:rsidR="0035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К</w:t>
      </w:r>
      <w:r w:rsidR="003D187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ировской области (далее</w:t>
      </w:r>
      <w:r w:rsidR="00E73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A1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</w:t>
      </w:r>
      <w:r w:rsidR="003D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разработанный на </w:t>
      </w:r>
      <w:r w:rsidR="00357D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до 2035 года</w:t>
      </w:r>
      <w:r w:rsidR="003D18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12ED" w:rsidRDefault="00357D3A" w:rsidP="00BC1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атегии</w:t>
      </w:r>
      <w:r w:rsidR="00CA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DA9" w:rsidRPr="00CA4DA9">
        <w:rPr>
          <w:rFonts w:ascii="Times New Roman" w:hAnsi="Times New Roman" w:cs="Times New Roman"/>
          <w:sz w:val="24"/>
          <w:szCs w:val="24"/>
        </w:rPr>
        <w:t>документ стратегического планирования, определ</w:t>
      </w:r>
      <w:r w:rsidR="00CA4DA9" w:rsidRPr="00CA4DA9">
        <w:rPr>
          <w:rFonts w:ascii="Times New Roman" w:hAnsi="Times New Roman" w:cs="Times New Roman"/>
          <w:sz w:val="24"/>
          <w:szCs w:val="24"/>
        </w:rPr>
        <w:t>я</w:t>
      </w:r>
      <w:r w:rsidR="00CA4DA9" w:rsidRPr="00CA4DA9">
        <w:rPr>
          <w:rFonts w:ascii="Times New Roman" w:hAnsi="Times New Roman" w:cs="Times New Roman"/>
          <w:sz w:val="24"/>
          <w:szCs w:val="24"/>
        </w:rPr>
        <w:t xml:space="preserve">ющий цели и задачи муниципального управления и социально-экономического развития муниципального образования </w:t>
      </w:r>
      <w:r w:rsidR="00CA4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DA9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CA4DA9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CA4DA9" w:rsidRPr="00CA4DA9">
        <w:rPr>
          <w:rFonts w:ascii="Times New Roman" w:hAnsi="Times New Roman" w:cs="Times New Roman"/>
          <w:sz w:val="24"/>
          <w:szCs w:val="24"/>
        </w:rPr>
        <w:t>на долгосрочный период</w:t>
      </w:r>
      <w:r w:rsidR="00CA4DA9">
        <w:rPr>
          <w:rFonts w:ascii="Times New Roman" w:hAnsi="Times New Roman" w:cs="Times New Roman"/>
          <w:sz w:val="24"/>
          <w:szCs w:val="24"/>
        </w:rPr>
        <w:t>.</w:t>
      </w:r>
      <w:r w:rsidR="004A1569" w:rsidRPr="004A1569">
        <w:rPr>
          <w:sz w:val="28"/>
          <w:szCs w:val="28"/>
        </w:rPr>
        <w:t xml:space="preserve"> </w:t>
      </w:r>
      <w:r w:rsidR="004A1569" w:rsidRPr="004A1569">
        <w:rPr>
          <w:rFonts w:ascii="Times New Roman" w:hAnsi="Times New Roman" w:cs="Times New Roman"/>
          <w:sz w:val="24"/>
          <w:szCs w:val="24"/>
        </w:rPr>
        <w:t>Одно из центральных мест в обеспечении социально-экономического ра</w:t>
      </w:r>
      <w:r w:rsidR="004A1569" w:rsidRPr="004A1569">
        <w:rPr>
          <w:rFonts w:ascii="Times New Roman" w:hAnsi="Times New Roman" w:cs="Times New Roman"/>
          <w:sz w:val="24"/>
          <w:szCs w:val="24"/>
        </w:rPr>
        <w:t>з</w:t>
      </w:r>
      <w:r w:rsidR="004A1569" w:rsidRPr="004A1569">
        <w:rPr>
          <w:rFonts w:ascii="Times New Roman" w:hAnsi="Times New Roman" w:cs="Times New Roman"/>
          <w:sz w:val="24"/>
          <w:szCs w:val="24"/>
        </w:rPr>
        <w:t>вития муниципального образования занимает организация стратегического планирования, разработка и реализация собстве</w:t>
      </w:r>
      <w:r w:rsidR="004A1569" w:rsidRPr="004A1569">
        <w:rPr>
          <w:rFonts w:ascii="Times New Roman" w:hAnsi="Times New Roman" w:cs="Times New Roman"/>
          <w:sz w:val="24"/>
          <w:szCs w:val="24"/>
        </w:rPr>
        <w:t>н</w:t>
      </w:r>
      <w:r w:rsidR="004A1569" w:rsidRPr="004A1569">
        <w:rPr>
          <w:rFonts w:ascii="Times New Roman" w:hAnsi="Times New Roman" w:cs="Times New Roman"/>
          <w:sz w:val="24"/>
          <w:szCs w:val="24"/>
        </w:rPr>
        <w:t>ной стратегии развития, на основе которой выстраивается комплексная система мер по улучшению качества жизни населения, обеспечению благоприятного инвестиционного климата на террит</w:t>
      </w:r>
      <w:r w:rsidR="004A1569" w:rsidRPr="004A1569">
        <w:rPr>
          <w:rFonts w:ascii="Times New Roman" w:hAnsi="Times New Roman" w:cs="Times New Roman"/>
          <w:sz w:val="24"/>
          <w:szCs w:val="24"/>
        </w:rPr>
        <w:t>о</w:t>
      </w:r>
      <w:r w:rsidR="004A1569" w:rsidRPr="004A1569">
        <w:rPr>
          <w:rFonts w:ascii="Times New Roman" w:hAnsi="Times New Roman" w:cs="Times New Roman"/>
          <w:sz w:val="24"/>
          <w:szCs w:val="24"/>
        </w:rPr>
        <w:t>рии, повышению эффективности экономической деятел</w:t>
      </w:r>
      <w:r w:rsidR="004A1569" w:rsidRPr="004A1569">
        <w:rPr>
          <w:rFonts w:ascii="Times New Roman" w:hAnsi="Times New Roman" w:cs="Times New Roman"/>
          <w:sz w:val="24"/>
          <w:szCs w:val="24"/>
        </w:rPr>
        <w:t>ь</w:t>
      </w:r>
      <w:r w:rsidR="004A1569" w:rsidRPr="004A1569">
        <w:rPr>
          <w:rFonts w:ascii="Times New Roman" w:hAnsi="Times New Roman" w:cs="Times New Roman"/>
          <w:sz w:val="24"/>
          <w:szCs w:val="24"/>
        </w:rPr>
        <w:t>ности</w:t>
      </w:r>
      <w:r w:rsidR="004A1569">
        <w:rPr>
          <w:rFonts w:ascii="Times New Roman" w:hAnsi="Times New Roman" w:cs="Times New Roman"/>
          <w:sz w:val="24"/>
          <w:szCs w:val="24"/>
        </w:rPr>
        <w:t>.</w:t>
      </w:r>
    </w:p>
    <w:p w:rsidR="00266B8F" w:rsidRPr="00CA4DA9" w:rsidRDefault="00266B8F" w:rsidP="00CA4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ознакомиться с проект</w:t>
      </w:r>
      <w:r w:rsidR="009A1E7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5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Стратегии </w:t>
      </w:r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направить свои предложения и замечания в </w:t>
      </w:r>
      <w:r w:rsidR="00047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 экономического развития</w:t>
      </w:r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Малмыжского района по адресу: 612920, г. </w:t>
      </w:r>
      <w:proofErr w:type="spellStart"/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Малмыж</w:t>
      </w:r>
      <w:proofErr w:type="spellEnd"/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ул. Чернышевского, 2а  или по электронному адресу: </w:t>
      </w:r>
      <w:hyperlink r:id="rId5" w:history="1">
        <w:r w:rsidR="00D54A2F" w:rsidRPr="00316FB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firdania</w:t>
        </w:r>
        <w:r w:rsidR="00D54A2F" w:rsidRPr="00316FB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D54A2F" w:rsidRPr="00316FB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sherstneua</w:t>
        </w:r>
        <w:r w:rsidR="00D54A2F" w:rsidRPr="00316FB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D54A2F" w:rsidRPr="00316FB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D54A2F" w:rsidRPr="00316FB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D54A2F" w:rsidRPr="00316FB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D54A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4A2F" w:rsidRPr="00D5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A2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онтактные телефоны: (83347)   2-28-</w:t>
      </w:r>
      <w:r w:rsidR="00F672D5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B8F" w:rsidRPr="00266B8F" w:rsidRDefault="00266B8F" w:rsidP="00BC1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замечания, поступившие по результатам общественного обсуждения, будут учтены</w:t>
      </w:r>
      <w:r w:rsidR="0004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их обоснованности) сектором  экономического развития</w:t>
      </w:r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Малмыжского </w:t>
      </w:r>
      <w:r w:rsidR="000478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  при доработке проекта муниципальных программ.</w:t>
      </w:r>
    </w:p>
    <w:p w:rsidR="00266B8F" w:rsidRPr="00266B8F" w:rsidRDefault="00266B8F" w:rsidP="00BC1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Предложения и замечания к проекту </w:t>
      </w:r>
      <w:r w:rsidR="0004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программ </w:t>
      </w:r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поступившие после срока окончания проведения общественного обсуждения, не будут учитываться при </w:t>
      </w:r>
      <w:r w:rsidR="009A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доработке.</w:t>
      </w:r>
    </w:p>
    <w:p w:rsidR="005B47FF" w:rsidRPr="00D57915" w:rsidRDefault="00266B8F" w:rsidP="00D57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 к проекту документа стратегического планирования должны быть поданы </w:t>
      </w:r>
      <w:r w:rsidR="009A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форме на указанный юридический адрес и (или) направлены в электронном виде на адрес электронной почты ответственного исполнителя, содержать конкретные предложения по изменению и (или) дополнению документа стратегического планирования и должны быть подписаны авторами предложений с указанием своих данных (для граждан – Ф.И.О., адрес места жительства, при наличии – номер контактного телефона; для юридических лиц – их полное наименование, местонахождение и номер контактного телефона)</w:t>
      </w:r>
    </w:p>
    <w:sectPr w:rsidR="005B47FF" w:rsidRPr="00D57915" w:rsidSect="00CA7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8F"/>
    <w:rsid w:val="000478F7"/>
    <w:rsid w:val="00171901"/>
    <w:rsid w:val="001E04F5"/>
    <w:rsid w:val="00266B8F"/>
    <w:rsid w:val="002B529C"/>
    <w:rsid w:val="00357D3A"/>
    <w:rsid w:val="003D1873"/>
    <w:rsid w:val="003F7ADC"/>
    <w:rsid w:val="00466135"/>
    <w:rsid w:val="004A1569"/>
    <w:rsid w:val="005417F2"/>
    <w:rsid w:val="005B47FF"/>
    <w:rsid w:val="007E69CA"/>
    <w:rsid w:val="008B4EAC"/>
    <w:rsid w:val="009A1E77"/>
    <w:rsid w:val="00AB79E0"/>
    <w:rsid w:val="00AC7033"/>
    <w:rsid w:val="00BC12ED"/>
    <w:rsid w:val="00CA4DA9"/>
    <w:rsid w:val="00CA7846"/>
    <w:rsid w:val="00CB0F31"/>
    <w:rsid w:val="00D374EC"/>
    <w:rsid w:val="00D54A2F"/>
    <w:rsid w:val="00D57915"/>
    <w:rsid w:val="00E73994"/>
    <w:rsid w:val="00E86CF9"/>
    <w:rsid w:val="00EB62F5"/>
    <w:rsid w:val="00EF55FF"/>
    <w:rsid w:val="00F672D5"/>
    <w:rsid w:val="00FF2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B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6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B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6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rdania.sherstneu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Владелец</cp:lastModifiedBy>
  <cp:revision>6</cp:revision>
  <cp:lastPrinted>2018-09-19T08:23:00Z</cp:lastPrinted>
  <dcterms:created xsi:type="dcterms:W3CDTF">2025-06-02T14:16:00Z</dcterms:created>
  <dcterms:modified xsi:type="dcterms:W3CDTF">2025-06-02T14:45:00Z</dcterms:modified>
</cp:coreProperties>
</file>